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500F9DFE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23EA1" w:rsidRPr="00123EA1">
        <w:rPr>
          <w:rFonts w:ascii="Times New Roman" w:hAnsi="Times New Roman" w:cs="Times New Roman"/>
          <w:sz w:val="24"/>
          <w:szCs w:val="24"/>
        </w:rPr>
        <w:t>Бизнес-анализ для Data Engineering в транспортной отрасли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46985F38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Какова роль бизнес-аналитика и Data-инженера на стыке транспортной отрасли и IT? Приведи примеры их взаимодействия в проекте цифровизации перевозчика.</w:t>
      </w:r>
    </w:p>
    <w:p w14:paraId="5E89D2B7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Что такое </w:t>
      </w:r>
      <w:proofErr w:type="spellStart"/>
      <w:r w:rsidRPr="00123EA1">
        <w:rPr>
          <w:color w:val="0F1115"/>
        </w:rPr>
        <w:t>MaaS</w:t>
      </w:r>
      <w:proofErr w:type="spellEnd"/>
      <w:r w:rsidRPr="00123EA1">
        <w:rPr>
          <w:color w:val="0F1115"/>
        </w:rPr>
        <w:t xml:space="preserve"> (Mobility </w:t>
      </w:r>
      <w:proofErr w:type="spellStart"/>
      <w:r w:rsidRPr="00123EA1">
        <w:rPr>
          <w:color w:val="0F1115"/>
        </w:rPr>
        <w:t>as</w:t>
      </w:r>
      <w:proofErr w:type="spellEnd"/>
      <w:r w:rsidRPr="00123EA1">
        <w:rPr>
          <w:color w:val="0F1115"/>
        </w:rPr>
        <w:t xml:space="preserve"> a Service) и какие потоки данных обеспечивают работу цифровых логистических платформ?</w:t>
      </w:r>
    </w:p>
    <w:p w14:paraId="68659B7B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Назови основные телематические протоколы (CAN-шина, FMS, </w:t>
      </w:r>
      <w:proofErr w:type="spellStart"/>
      <w:r w:rsidRPr="00123EA1">
        <w:rPr>
          <w:color w:val="0F1115"/>
        </w:rPr>
        <w:t>Wialon</w:t>
      </w:r>
      <w:proofErr w:type="spellEnd"/>
      <w:r w:rsidRPr="00123EA1">
        <w:rPr>
          <w:color w:val="0F1115"/>
        </w:rPr>
        <w:t xml:space="preserve"> IPS) и объясни, какие параметры транспортного средства они передают.</w:t>
      </w:r>
    </w:p>
    <w:p w14:paraId="1D0AB832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В чём различие подходов к сбору данных в системах взимания платы (ETC, Free </w:t>
      </w:r>
      <w:proofErr w:type="spellStart"/>
      <w:r w:rsidRPr="00123EA1">
        <w:rPr>
          <w:color w:val="0F1115"/>
        </w:rPr>
        <w:t>Flow</w:t>
      </w:r>
      <w:proofErr w:type="spellEnd"/>
      <w:r w:rsidRPr="00123EA1">
        <w:rPr>
          <w:color w:val="0F1115"/>
        </w:rPr>
        <w:t>) и валидации билетов (AFC)? Какие типы данных при этом генерируются?</w:t>
      </w:r>
    </w:p>
    <w:p w14:paraId="3F4908F7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Как организуется потоковая обработка телематических данных с использованием Apache </w:t>
      </w:r>
      <w:proofErr w:type="spellStart"/>
      <w:r w:rsidRPr="00123EA1">
        <w:rPr>
          <w:color w:val="0F1115"/>
        </w:rPr>
        <w:t>Kafka</w:t>
      </w:r>
      <w:proofErr w:type="spellEnd"/>
      <w:r w:rsidRPr="00123EA1">
        <w:rPr>
          <w:color w:val="0F1115"/>
        </w:rPr>
        <w:t xml:space="preserve"> и Apache </w:t>
      </w:r>
      <w:proofErr w:type="spellStart"/>
      <w:r w:rsidRPr="00123EA1">
        <w:rPr>
          <w:color w:val="0F1115"/>
        </w:rPr>
        <w:t>Flink</w:t>
      </w:r>
      <w:proofErr w:type="spellEnd"/>
      <w:r w:rsidRPr="00123EA1">
        <w:rPr>
          <w:color w:val="0F1115"/>
        </w:rPr>
        <w:t>? Приведи пример детекции отклонения от маршрута.</w:t>
      </w:r>
    </w:p>
    <w:p w14:paraId="6FE9CB69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Для чего используются протоколы </w:t>
      </w:r>
      <w:proofErr w:type="spellStart"/>
      <w:r w:rsidRPr="00123EA1">
        <w:rPr>
          <w:color w:val="0F1115"/>
        </w:rPr>
        <w:t>MTConnect</w:t>
      </w:r>
      <w:proofErr w:type="spellEnd"/>
      <w:r w:rsidRPr="00123EA1">
        <w:rPr>
          <w:color w:val="0F1115"/>
        </w:rPr>
        <w:t xml:space="preserve"> и OPC-UA в железнодорожной инфраструктуре и депо?</w:t>
      </w:r>
    </w:p>
    <w:p w14:paraId="772D799F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Сравни архитектуры Data </w:t>
      </w:r>
      <w:proofErr w:type="spellStart"/>
      <w:r w:rsidRPr="00123EA1">
        <w:rPr>
          <w:color w:val="0F1115"/>
        </w:rPr>
        <w:t>Lake</w:t>
      </w:r>
      <w:proofErr w:type="spellEnd"/>
      <w:r w:rsidRPr="00123EA1">
        <w:rPr>
          <w:color w:val="0F1115"/>
        </w:rPr>
        <w:t xml:space="preserve"> и Data </w:t>
      </w:r>
      <w:proofErr w:type="spellStart"/>
      <w:r w:rsidRPr="00123EA1">
        <w:rPr>
          <w:color w:val="0F1115"/>
        </w:rPr>
        <w:t>Vault</w:t>
      </w:r>
      <w:proofErr w:type="spellEnd"/>
      <w:r w:rsidRPr="00123EA1">
        <w:rPr>
          <w:color w:val="0F1115"/>
        </w:rPr>
        <w:t xml:space="preserve"> 2.0 применительно к логистическому оператору: в чём их сильные и слабые стороны?</w:t>
      </w:r>
    </w:p>
    <w:p w14:paraId="269FB9FB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Что такое медленно меняющиеся измерения (SCD) и как их моделировать для справочников транспортных средств и водителей?</w:t>
      </w:r>
    </w:p>
    <w:p w14:paraId="58AE9757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Какие особенности хранения </w:t>
      </w:r>
      <w:proofErr w:type="spellStart"/>
      <w:r w:rsidRPr="00123EA1">
        <w:rPr>
          <w:color w:val="0F1115"/>
        </w:rPr>
        <w:t>гео</w:t>
      </w:r>
      <w:proofErr w:type="spellEnd"/>
      <w:r w:rsidRPr="00123EA1">
        <w:rPr>
          <w:color w:val="0F1115"/>
        </w:rPr>
        <w:t>-треков и маршрутных графов необходимо учитывать при проектировании витрин данных (</w:t>
      </w:r>
      <w:proofErr w:type="spellStart"/>
      <w:r w:rsidRPr="00123EA1">
        <w:rPr>
          <w:color w:val="0F1115"/>
        </w:rPr>
        <w:t>PostGIS</w:t>
      </w:r>
      <w:proofErr w:type="spellEnd"/>
      <w:r w:rsidRPr="00123EA1">
        <w:rPr>
          <w:color w:val="0F1115"/>
        </w:rPr>
        <w:t>, H3-индексы)?</w:t>
      </w:r>
    </w:p>
    <w:p w14:paraId="3CF0D78C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Как данные с индуктивных петель и датчиков веса используются для анализа «узких мест» на дорогах?</w:t>
      </w:r>
    </w:p>
    <w:p w14:paraId="7E89E1C2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Опиши подход к предиктивной аналитике пассажиропотока на основе исторических данных транзакций АСОП.</w:t>
      </w:r>
    </w:p>
    <w:p w14:paraId="0AA6CFC2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Что такое </w:t>
      </w:r>
      <w:proofErr w:type="spellStart"/>
      <w:r w:rsidRPr="00123EA1">
        <w:rPr>
          <w:color w:val="0F1115"/>
        </w:rPr>
        <w:t>Prescriptive</w:t>
      </w:r>
      <w:proofErr w:type="spellEnd"/>
      <w:r w:rsidRPr="00123EA1">
        <w:rPr>
          <w:color w:val="0F1115"/>
        </w:rPr>
        <w:t xml:space="preserve"> </w:t>
      </w:r>
      <w:proofErr w:type="spellStart"/>
      <w:r w:rsidRPr="00123EA1">
        <w:rPr>
          <w:color w:val="0F1115"/>
        </w:rPr>
        <w:t>Maintenance</w:t>
      </w:r>
      <w:proofErr w:type="spellEnd"/>
      <w:r w:rsidRPr="00123EA1">
        <w:rPr>
          <w:color w:val="0F1115"/>
        </w:rPr>
        <w:t xml:space="preserve"> и как анализ временных рядов вибрации и пробега позволяет прогнозировать остаточный ресурс (RUL)?</w:t>
      </w:r>
    </w:p>
    <w:p w14:paraId="3C7CF7C1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Зачем нужен </w:t>
      </w:r>
      <w:proofErr w:type="spellStart"/>
      <w:r w:rsidRPr="00123EA1">
        <w:rPr>
          <w:color w:val="0F1115"/>
        </w:rPr>
        <w:t>Feature</w:t>
      </w:r>
      <w:proofErr w:type="spellEnd"/>
      <w:r w:rsidRPr="00123EA1">
        <w:rPr>
          <w:color w:val="0F1115"/>
        </w:rPr>
        <w:t xml:space="preserve"> Store при построении признаков износа узлов и агрегатов? Какие требования к нему предъявляются?</w:t>
      </w:r>
    </w:p>
    <w:p w14:paraId="21397C62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Как рассчитывается юнит-экономика рейса на основе машинных данных (факт </w:t>
      </w:r>
      <w:proofErr w:type="spellStart"/>
      <w:r w:rsidRPr="00123EA1">
        <w:rPr>
          <w:color w:val="0F1115"/>
        </w:rPr>
        <w:t>vs</w:t>
      </w:r>
      <w:proofErr w:type="spellEnd"/>
      <w:r w:rsidRPr="00123EA1">
        <w:rPr>
          <w:color w:val="0F1115"/>
        </w:rPr>
        <w:t xml:space="preserve"> план) и какие метрики при этом используются?</w:t>
      </w:r>
    </w:p>
    <w:p w14:paraId="35658A34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Какие методы выявления аномалий и </w:t>
      </w:r>
      <w:proofErr w:type="spellStart"/>
      <w:r w:rsidRPr="00123EA1">
        <w:rPr>
          <w:color w:val="0F1115"/>
        </w:rPr>
        <w:t>фрода</w:t>
      </w:r>
      <w:proofErr w:type="spellEnd"/>
      <w:r w:rsidRPr="00123EA1">
        <w:rPr>
          <w:color w:val="0F1115"/>
        </w:rPr>
        <w:t xml:space="preserve"> применяются для обнаружения скрученного пробега, несанкционированных сливов топлива и подмен карт тахографа?</w:t>
      </w:r>
    </w:p>
    <w:p w14:paraId="1373B520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Какие требования ФЗ-16 «О транспортной безопасности» предъявляются к архитектуре хранения данных и обезличиванию?</w:t>
      </w:r>
    </w:p>
    <w:p w14:paraId="58F843FF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Опиши жизненный цикл ML-модели в транспортной задаче: от планирования до мониторинга дрейфа данных.</w:t>
      </w:r>
    </w:p>
    <w:p w14:paraId="47557064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>Как строится схема «Звезда» для факта «Рейс» и какие измерения в неё включаются?</w:t>
      </w:r>
    </w:p>
    <w:p w14:paraId="33C5959A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В чём суть задачи Vehicle </w:t>
      </w:r>
      <w:proofErr w:type="spellStart"/>
      <w:r w:rsidRPr="00123EA1">
        <w:rPr>
          <w:color w:val="0F1115"/>
        </w:rPr>
        <w:t>Routing</w:t>
      </w:r>
      <w:proofErr w:type="spellEnd"/>
      <w:r w:rsidRPr="00123EA1">
        <w:rPr>
          <w:color w:val="0F1115"/>
        </w:rPr>
        <w:t xml:space="preserve"> </w:t>
      </w:r>
      <w:proofErr w:type="spellStart"/>
      <w:r w:rsidRPr="00123EA1">
        <w:rPr>
          <w:color w:val="0F1115"/>
        </w:rPr>
        <w:t>Problem</w:t>
      </w:r>
      <w:proofErr w:type="spellEnd"/>
      <w:r w:rsidRPr="00123EA1">
        <w:rPr>
          <w:color w:val="0F1115"/>
        </w:rPr>
        <w:t xml:space="preserve"> с временными окнами и как OR-Tools используется для её решения?</w:t>
      </w:r>
    </w:p>
    <w:p w14:paraId="3E0916A7" w14:textId="77777777" w:rsidR="00123EA1" w:rsidRPr="00123EA1" w:rsidRDefault="00123EA1" w:rsidP="00123EA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</w:rPr>
      </w:pPr>
      <w:r w:rsidRPr="00123EA1">
        <w:rPr>
          <w:color w:val="0F1115"/>
        </w:rPr>
        <w:t xml:space="preserve">Как спроектировать витрину данных для Ситуационного центра транспортной компании: какие требования ЛПР учитываются и какие KPI выводятся на </w:t>
      </w:r>
      <w:proofErr w:type="spellStart"/>
      <w:r w:rsidRPr="00123EA1">
        <w:rPr>
          <w:color w:val="0F1115"/>
        </w:rPr>
        <w:t>дашборд</w:t>
      </w:r>
      <w:proofErr w:type="spellEnd"/>
      <w:r w:rsidRPr="00123EA1">
        <w:rPr>
          <w:color w:val="0F1115"/>
        </w:rPr>
        <w:t>?</w:t>
      </w:r>
    </w:p>
    <w:p w14:paraId="0865B341" w14:textId="77777777" w:rsidR="00893924" w:rsidRDefault="00893924"/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123EA1"/>
    <w:rsid w:val="003E4951"/>
    <w:rsid w:val="00893924"/>
    <w:rsid w:val="00D3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3</cp:revision>
  <dcterms:created xsi:type="dcterms:W3CDTF">2022-01-31T08:51:00Z</dcterms:created>
  <dcterms:modified xsi:type="dcterms:W3CDTF">2026-10-21T09:22:00Z</dcterms:modified>
</cp:coreProperties>
</file>