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6" w:rsidRDefault="00A52B3C" w:rsidP="00613B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25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</w:t>
      </w:r>
      <w:bookmarkStart w:id="0" w:name="_GoBack"/>
      <w:bookmarkEnd w:id="0"/>
    </w:p>
    <w:p w:rsidR="00613B25" w:rsidRPr="00613B25" w:rsidRDefault="00613B25" w:rsidP="00613B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 xml:space="preserve">1.Влияние на надежность механических систем нагрузочного фактора. 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 xml:space="preserve">2.Влияние на надежность механических систем климатического фактора. 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3.Влияние на надежность механических систем температуры.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4.Влияние на надежность механических систем солнечной  радиации.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5.Влияние на надежность механических систем влажности воздуха.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 xml:space="preserve">6.Влияние на надежность механических систем внешней среды.  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7.Влияние на надежность механических систем субъективного фактора.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8.Виды трения.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9.Роль учёных в развитии теории трения.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10.Понятие изнашивания.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11.Виды изнашивания.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12.Механическое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13.Абразивное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14.Гидроабразивное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15.Газоабразивное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16.Кавитационное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17.Усталостное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18.Молекулярно-механическое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19.Коррозионно-механическое изнашивание (физика процесса, привести примеры).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20.Факторы, влияющие на изнашивание элементов механических систем.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21.Влияние качества механической обработки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22. Влияние человеческого фактора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23.Влияние качества металла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24.Влияние качества смазочных материалов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25.Влияние скорости движения трущихся деталей и удельного давления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26.Влияние зазора между трущимися деталями на их изнашивание.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27.Влияние условий эксплуатации на изнашивание деталей машин.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28.Предельный и допустимый износ.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29.Методы оценки износа деталей машин.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lastRenderedPageBreak/>
        <w:t xml:space="preserve">30.Метод </w:t>
      </w:r>
      <w:proofErr w:type="spellStart"/>
      <w:r w:rsidRPr="00613B25">
        <w:rPr>
          <w:sz w:val="28"/>
          <w:szCs w:val="28"/>
        </w:rPr>
        <w:t>микрометрирования</w:t>
      </w:r>
      <w:proofErr w:type="spellEnd"/>
      <w:r w:rsidRPr="00613B25">
        <w:rPr>
          <w:sz w:val="28"/>
          <w:szCs w:val="28"/>
        </w:rPr>
        <w:t>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 xml:space="preserve">31.Достоинства метода </w:t>
      </w:r>
      <w:proofErr w:type="spellStart"/>
      <w:r w:rsidRPr="00613B25">
        <w:rPr>
          <w:sz w:val="28"/>
          <w:szCs w:val="28"/>
        </w:rPr>
        <w:t>микрометрирования</w:t>
      </w:r>
      <w:proofErr w:type="spellEnd"/>
      <w:r w:rsidRPr="00613B25">
        <w:rPr>
          <w:sz w:val="28"/>
          <w:szCs w:val="28"/>
        </w:rPr>
        <w:t>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 xml:space="preserve">32.Недостатки метода </w:t>
      </w:r>
      <w:proofErr w:type="spellStart"/>
      <w:r w:rsidRPr="00613B25">
        <w:rPr>
          <w:sz w:val="28"/>
          <w:szCs w:val="28"/>
        </w:rPr>
        <w:t>микрометрирования</w:t>
      </w:r>
      <w:proofErr w:type="spellEnd"/>
      <w:r w:rsidRPr="00613B25">
        <w:rPr>
          <w:sz w:val="28"/>
          <w:szCs w:val="28"/>
        </w:rPr>
        <w:t>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33.Метод оценки износа по измерению эксплуатационных характеристик.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 xml:space="preserve">34.Достоинства метода оценки износа по измерению эксплуатационных характеристик. 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 xml:space="preserve">35.Недостатки метода оценки износа по измерению эксплуатационных характеристик. 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36.Метод оценки износа путём взвешивания деталей машин.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37.Достоинства метода оценки износа путём взвешивания деталей машин.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38.Недостатки метода оценки износа путём взвешивания деталей машин.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39.Метод оценки износа по результатам анализа отработанного масла.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40.Достоинства метода оценки износа по результатам анализа отработанного масла.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41.Недостатки метода оценки износа по результатам анализа отработанного масла.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42.Метод оценки износа с помощью радиоактивных изотопов.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43.Достоинства метода оценки износа с помощью радиоактивных изотопов.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44.Недостатки метода оценки износа с помощью радиоактивных изотопов.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45.Метод оценки износа с помощью искусственных баз.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46.Достоинства метода оценки износа с помощью искусственных баз.</w:t>
      </w:r>
    </w:p>
    <w:p w:rsidR="00613B25" w:rsidRPr="00613B25" w:rsidRDefault="00613B25" w:rsidP="00613B25">
      <w:pPr>
        <w:pStyle w:val="3"/>
        <w:spacing w:line="240" w:lineRule="auto"/>
        <w:ind w:firstLine="709"/>
        <w:rPr>
          <w:sz w:val="28"/>
          <w:szCs w:val="28"/>
        </w:rPr>
      </w:pPr>
      <w:r w:rsidRPr="00613B25">
        <w:rPr>
          <w:sz w:val="28"/>
          <w:szCs w:val="28"/>
        </w:rPr>
        <w:t>47.Недостатки метода оценки износа с помощью искусственных баз.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48.Классификация отказов по характеру возникновения.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49.Постепенный отказ.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50.Внезапный отказ.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51.Классификация отказов по причине возникновения.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52.Конструктивные отказы.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53.Производственные отказы.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54.Эксплуатационные отказы.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 xml:space="preserve">55.Классификация отказов по времени возникновения. 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56.Отказы во время хранения.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57.Отказы во время транспортирования.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58. Отказы во время обкатки.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59.Отказы во время испытаний.</w:t>
      </w:r>
    </w:p>
    <w:p w:rsidR="00613B25" w:rsidRPr="00613B25" w:rsidRDefault="00613B25" w:rsidP="0061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3B25">
        <w:rPr>
          <w:rFonts w:ascii="Times New Roman" w:hAnsi="Times New Roman" w:cs="Times New Roman"/>
          <w:sz w:val="28"/>
          <w:szCs w:val="28"/>
        </w:rPr>
        <w:t>60.Классификация отказов по степени  взаимодействия.</w:t>
      </w:r>
    </w:p>
    <w:p w:rsidR="00A52B3C" w:rsidRPr="00613B25" w:rsidRDefault="00A52B3C" w:rsidP="00613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B3C" w:rsidRPr="0061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2"/>
    <w:rsid w:val="00041D12"/>
    <w:rsid w:val="0029466E"/>
    <w:rsid w:val="00340CAD"/>
    <w:rsid w:val="0051006F"/>
    <w:rsid w:val="00613B25"/>
    <w:rsid w:val="006853CA"/>
    <w:rsid w:val="006B0F99"/>
    <w:rsid w:val="006C741E"/>
    <w:rsid w:val="00891C18"/>
    <w:rsid w:val="008A25E0"/>
    <w:rsid w:val="009D65BE"/>
    <w:rsid w:val="00A52B3C"/>
    <w:rsid w:val="00A87034"/>
    <w:rsid w:val="00C3329D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13B2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3B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13B2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3B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2845</Characters>
  <Application>Microsoft Office Word</Application>
  <DocSecurity>0</DocSecurity>
  <Lines>23</Lines>
  <Paragraphs>6</Paragraphs>
  <ScaleCrop>false</ScaleCrop>
  <Company>Hewlett-Packard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Кузнецова Наталья Владимировна</cp:lastModifiedBy>
  <cp:revision>5</cp:revision>
  <dcterms:created xsi:type="dcterms:W3CDTF">2021-11-26T15:58:00Z</dcterms:created>
  <dcterms:modified xsi:type="dcterms:W3CDTF">2025-04-16T00:54:00Z</dcterms:modified>
</cp:coreProperties>
</file>