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6BA93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>Примерные оценочные материалы, применяемые при проведении</w:t>
      </w:r>
    </w:p>
    <w:p w14:paraId="780099C0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>промежуточной аттестации по дисциплине (модулю)</w:t>
      </w:r>
    </w:p>
    <w:p w14:paraId="4A1760CC" w14:textId="77777777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E94A4C" w14:textId="3E719E92" w:rsidR="003E4951" w:rsidRPr="00F22277" w:rsidRDefault="003E4951" w:rsidP="003E495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E11C85" w:rsidRPr="00E11C85">
        <w:rPr>
          <w:rFonts w:ascii="Times New Roman" w:hAnsi="Times New Roman" w:cs="Times New Roman"/>
          <w:sz w:val="24"/>
          <w:szCs w:val="24"/>
        </w:rPr>
        <w:t>Дизайн информационной визуализации транспортных данных</w:t>
      </w:r>
      <w:r w:rsidRPr="00F22277">
        <w:rPr>
          <w:rFonts w:ascii="Times New Roman" w:hAnsi="Times New Roman" w:cs="Times New Roman"/>
          <w:sz w:val="24"/>
          <w:szCs w:val="24"/>
        </w:rPr>
        <w:t>»</w:t>
      </w:r>
    </w:p>
    <w:p w14:paraId="79D43DCB" w14:textId="77777777" w:rsidR="003E4951" w:rsidRPr="00F22277" w:rsidRDefault="003E4951" w:rsidP="003E4951">
      <w:pPr>
        <w:rPr>
          <w:rFonts w:ascii="Times New Roman" w:hAnsi="Times New Roman" w:cs="Times New Roman"/>
          <w:sz w:val="24"/>
          <w:szCs w:val="24"/>
        </w:rPr>
      </w:pPr>
    </w:p>
    <w:p w14:paraId="5E537C12" w14:textId="77777777" w:rsidR="003E4951" w:rsidRDefault="003E4951" w:rsidP="003E4951">
      <w:pPr>
        <w:rPr>
          <w:rFonts w:ascii="Times New Roman" w:hAnsi="Times New Roman" w:cs="Times New Roman"/>
          <w:sz w:val="24"/>
          <w:szCs w:val="24"/>
        </w:rPr>
      </w:pPr>
      <w:r w:rsidRPr="00F22277">
        <w:rPr>
          <w:rFonts w:ascii="Times New Roman" w:hAnsi="Times New Roman" w:cs="Times New Roman"/>
          <w:sz w:val="24"/>
          <w:szCs w:val="24"/>
        </w:rPr>
        <w:tab/>
        <w:t>При проведении промежуточной аттестации обучающему</w:t>
      </w:r>
      <w:r>
        <w:rPr>
          <w:rFonts w:ascii="Times New Roman" w:hAnsi="Times New Roman" w:cs="Times New Roman"/>
          <w:sz w:val="24"/>
          <w:szCs w:val="24"/>
        </w:rPr>
        <w:t xml:space="preserve">ся предлагается дать ответы на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2  </w:t>
      </w:r>
      <w:r w:rsidRPr="00F22277">
        <w:rPr>
          <w:rFonts w:ascii="Times New Roman" w:hAnsi="Times New Roman" w:cs="Times New Roman"/>
          <w:sz w:val="24"/>
          <w:szCs w:val="24"/>
        </w:rPr>
        <w:t>вопрос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22277">
        <w:rPr>
          <w:rFonts w:ascii="Times New Roman" w:hAnsi="Times New Roman" w:cs="Times New Roman"/>
          <w:sz w:val="24"/>
          <w:szCs w:val="24"/>
        </w:rPr>
        <w:t>из нижеприведенного списка.</w:t>
      </w:r>
    </w:p>
    <w:p w14:paraId="78624981" w14:textId="77777777" w:rsidR="00E11C85" w:rsidRPr="00E11C85" w:rsidRDefault="00E11C85" w:rsidP="00E11C8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</w:rPr>
      </w:pPr>
      <w:r w:rsidRPr="00E11C85">
        <w:rPr>
          <w:color w:val="0F1115"/>
        </w:rPr>
        <w:t>Что такое информационная визуализация и какова её роль в транспортной отрасли? Приведи примеры визуализации транспортных данных (пассажиропотоки, загрузка маршрутов, графики движения).</w:t>
      </w:r>
    </w:p>
    <w:p w14:paraId="6DAACB01" w14:textId="77777777" w:rsidR="00E11C85" w:rsidRPr="00E11C85" w:rsidRDefault="00E11C85" w:rsidP="00E11C8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</w:rPr>
      </w:pPr>
      <w:r w:rsidRPr="00E11C85">
        <w:rPr>
          <w:color w:val="0F1115"/>
        </w:rPr>
        <w:t>В чём специфика транспортных данных (виды, источники, объёмы) и какие современные подходы к их визуализации применяются?</w:t>
      </w:r>
    </w:p>
    <w:p w14:paraId="4C3AC9FE" w14:textId="77777777" w:rsidR="00E11C85" w:rsidRPr="00E11C85" w:rsidRDefault="00E11C85" w:rsidP="00E11C8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</w:rPr>
      </w:pPr>
      <w:r w:rsidRPr="00E11C85">
        <w:rPr>
          <w:color w:val="0F1115"/>
        </w:rPr>
        <w:t xml:space="preserve">Сформулируй принципы </w:t>
      </w:r>
      <w:proofErr w:type="spellStart"/>
      <w:r w:rsidRPr="00E11C85">
        <w:rPr>
          <w:color w:val="0F1115"/>
        </w:rPr>
        <w:t>Тафти</w:t>
      </w:r>
      <w:proofErr w:type="spellEnd"/>
      <w:r w:rsidRPr="00E11C85">
        <w:rPr>
          <w:color w:val="0F1115"/>
        </w:rPr>
        <w:t xml:space="preserve"> и объясни, как они применяются в транспортной визуализации.</w:t>
      </w:r>
    </w:p>
    <w:p w14:paraId="0663ED05" w14:textId="77777777" w:rsidR="00E11C85" w:rsidRPr="00E11C85" w:rsidRDefault="00E11C85" w:rsidP="00E11C8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</w:rPr>
      </w:pPr>
      <w:r w:rsidRPr="00E11C85">
        <w:rPr>
          <w:color w:val="0F1115"/>
        </w:rPr>
        <w:t xml:space="preserve">Как визуальное восприятие и когнитивная нагрузка влияют на выбор цвета, формы и размера при построении </w:t>
      </w:r>
      <w:proofErr w:type="spellStart"/>
      <w:r w:rsidRPr="00E11C85">
        <w:rPr>
          <w:color w:val="0F1115"/>
        </w:rPr>
        <w:t>дашборда</w:t>
      </w:r>
      <w:proofErr w:type="spellEnd"/>
      <w:r w:rsidRPr="00E11C85">
        <w:rPr>
          <w:color w:val="0F1115"/>
        </w:rPr>
        <w:t>?</w:t>
      </w:r>
    </w:p>
    <w:p w14:paraId="428880D4" w14:textId="77777777" w:rsidR="00E11C85" w:rsidRPr="00E11C85" w:rsidRDefault="00E11C85" w:rsidP="00E11C8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</w:rPr>
      </w:pPr>
      <w:r w:rsidRPr="00E11C85">
        <w:rPr>
          <w:color w:val="0F1115"/>
        </w:rPr>
        <w:t>Назови классификацию визуализаций (сравнительные, распределительные, временные, пространственные) и приведи примеры выбора типа визуализации в зависимости от данных и задачи.</w:t>
      </w:r>
    </w:p>
    <w:p w14:paraId="09C31EB5" w14:textId="77777777" w:rsidR="00E11C85" w:rsidRPr="00E11C85" w:rsidRDefault="00E11C85" w:rsidP="00E11C8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</w:rPr>
      </w:pPr>
      <w:r w:rsidRPr="00E11C85">
        <w:rPr>
          <w:color w:val="0F1115"/>
        </w:rPr>
        <w:t>Какие специализированные визуализации применяются для транспорта (карты маршрутов, тепловые карты загрузки, графики расписаний)? Приведи примеры из практики.</w:t>
      </w:r>
    </w:p>
    <w:p w14:paraId="1D7DC97E" w14:textId="77777777" w:rsidR="00E11C85" w:rsidRPr="00E11C85" w:rsidRDefault="00E11C85" w:rsidP="00E11C8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</w:rPr>
      </w:pPr>
      <w:r w:rsidRPr="00E11C85">
        <w:rPr>
          <w:color w:val="0F1115"/>
        </w:rPr>
        <w:t>Опиши основные источники транспортных данных и структуру данных для визуализации: измерения, факты, временные метки.</w:t>
      </w:r>
    </w:p>
    <w:p w14:paraId="7DA7A20A" w14:textId="77777777" w:rsidR="00E11C85" w:rsidRPr="00E11C85" w:rsidRDefault="00E11C85" w:rsidP="00E11C8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</w:rPr>
      </w:pPr>
      <w:r w:rsidRPr="00E11C85">
        <w:rPr>
          <w:color w:val="0F1115"/>
        </w:rPr>
        <w:t>Какие особенности работы с географическими и временными данными необходимо учитывать при подготовке данных для визуализации?</w:t>
      </w:r>
    </w:p>
    <w:p w14:paraId="23004D79" w14:textId="77777777" w:rsidR="00E11C85" w:rsidRPr="00E11C85" w:rsidRDefault="00E11C85" w:rsidP="00E11C8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</w:rPr>
      </w:pPr>
      <w:r w:rsidRPr="00E11C85">
        <w:rPr>
          <w:color w:val="0F1115"/>
        </w:rPr>
        <w:t xml:space="preserve">Перечисли этапы проектирования </w:t>
      </w:r>
      <w:proofErr w:type="spellStart"/>
      <w:r w:rsidRPr="00E11C85">
        <w:rPr>
          <w:color w:val="0F1115"/>
        </w:rPr>
        <w:t>дашборда</w:t>
      </w:r>
      <w:proofErr w:type="spellEnd"/>
      <w:r w:rsidRPr="00E11C85">
        <w:rPr>
          <w:color w:val="0F1115"/>
        </w:rPr>
        <w:t xml:space="preserve"> и объясни принципы построения иерархии информации.</w:t>
      </w:r>
    </w:p>
    <w:p w14:paraId="5DA8EDE7" w14:textId="77777777" w:rsidR="00E11C85" w:rsidRPr="00E11C85" w:rsidRDefault="00E11C85" w:rsidP="00E11C8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</w:rPr>
      </w:pPr>
      <w:r w:rsidRPr="00E11C85">
        <w:rPr>
          <w:color w:val="0F1115"/>
        </w:rPr>
        <w:t xml:space="preserve">Как определяются ключевые показатели (KPI) для транспортной отрасли и как учитываются сценарии использования </w:t>
      </w:r>
      <w:proofErr w:type="spellStart"/>
      <w:r w:rsidRPr="00E11C85">
        <w:rPr>
          <w:color w:val="0F1115"/>
        </w:rPr>
        <w:t>дашборда</w:t>
      </w:r>
      <w:proofErr w:type="spellEnd"/>
      <w:r w:rsidRPr="00E11C85">
        <w:rPr>
          <w:color w:val="0F1115"/>
        </w:rPr>
        <w:t xml:space="preserve"> различными группами пользователей?</w:t>
      </w:r>
    </w:p>
    <w:p w14:paraId="34BB93AE" w14:textId="77777777" w:rsidR="00E11C85" w:rsidRPr="00E11C85" w:rsidRDefault="00E11C85" w:rsidP="00E11C8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</w:rPr>
      </w:pPr>
      <w:r w:rsidRPr="00E11C85">
        <w:rPr>
          <w:color w:val="0F1115"/>
        </w:rPr>
        <w:t xml:space="preserve">Как оценить эффективность и юзабилити </w:t>
      </w:r>
      <w:proofErr w:type="spellStart"/>
      <w:r w:rsidRPr="00E11C85">
        <w:rPr>
          <w:color w:val="0F1115"/>
        </w:rPr>
        <w:t>дашборда</w:t>
      </w:r>
      <w:proofErr w:type="spellEnd"/>
      <w:r w:rsidRPr="00E11C85">
        <w:rPr>
          <w:color w:val="0F1115"/>
        </w:rPr>
        <w:t>? Какие метрики и методы обратной связи при этом используются?</w:t>
      </w:r>
    </w:p>
    <w:p w14:paraId="1B1D4F1B" w14:textId="77777777" w:rsidR="00E11C85" w:rsidRPr="00E11C85" w:rsidRDefault="00E11C85" w:rsidP="00E11C8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</w:rPr>
      </w:pPr>
      <w:r w:rsidRPr="00E11C85">
        <w:rPr>
          <w:color w:val="0F1115"/>
        </w:rPr>
        <w:t>Опиши методы сбора и анализа бизнес-требований к визуализациям и подходы к документированию требований.</w:t>
      </w:r>
    </w:p>
    <w:p w14:paraId="4E7090EE" w14:textId="77777777" w:rsidR="00E11C85" w:rsidRPr="00E11C85" w:rsidRDefault="00E11C85" w:rsidP="00E11C8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</w:rPr>
      </w:pPr>
      <w:r w:rsidRPr="00E11C85">
        <w:rPr>
          <w:color w:val="0F1115"/>
        </w:rPr>
        <w:t>Как определить целевую аудиторию визуализации и её потребности? Приведи примеры для диспетчерской службы, топ-менеджмента и аналитиков.</w:t>
      </w:r>
    </w:p>
    <w:p w14:paraId="4F74D74C" w14:textId="77777777" w:rsidR="00E11C85" w:rsidRPr="00E11C85" w:rsidRDefault="00E11C85" w:rsidP="00E11C8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</w:rPr>
      </w:pPr>
      <w:r w:rsidRPr="00E11C85">
        <w:rPr>
          <w:color w:val="0F1115"/>
        </w:rPr>
        <w:t xml:space="preserve">В чём суть преобразования бизнес-требований в техническую спецификацию </w:t>
      </w:r>
      <w:proofErr w:type="spellStart"/>
      <w:r w:rsidRPr="00E11C85">
        <w:rPr>
          <w:color w:val="0F1115"/>
        </w:rPr>
        <w:t>дашборда</w:t>
      </w:r>
      <w:proofErr w:type="spellEnd"/>
      <w:r w:rsidRPr="00E11C85">
        <w:rPr>
          <w:color w:val="0F1115"/>
        </w:rPr>
        <w:t>? Какие разделы включает техническое задание?</w:t>
      </w:r>
    </w:p>
    <w:p w14:paraId="50745A79" w14:textId="77777777" w:rsidR="00E11C85" w:rsidRPr="00E11C85" w:rsidRDefault="00E11C85" w:rsidP="00E11C8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</w:rPr>
      </w:pPr>
      <w:r w:rsidRPr="00E11C85">
        <w:rPr>
          <w:color w:val="0F1115"/>
        </w:rPr>
        <w:t xml:space="preserve">Что такое </w:t>
      </w:r>
      <w:proofErr w:type="spellStart"/>
      <w:r w:rsidRPr="00E11C85">
        <w:rPr>
          <w:color w:val="0F1115"/>
        </w:rPr>
        <w:t>сторителлинг</w:t>
      </w:r>
      <w:proofErr w:type="spellEnd"/>
      <w:r w:rsidRPr="00E11C85">
        <w:rPr>
          <w:color w:val="0F1115"/>
        </w:rPr>
        <w:t xml:space="preserve"> на основе визуализированных данных и как построить нарратив для презентации различных групп стейкхолдеров?</w:t>
      </w:r>
    </w:p>
    <w:p w14:paraId="1ABFA1F6" w14:textId="77777777" w:rsidR="00E11C85" w:rsidRPr="00E11C85" w:rsidRDefault="00E11C85" w:rsidP="00E11C8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</w:rPr>
      </w:pPr>
      <w:r w:rsidRPr="00E11C85">
        <w:rPr>
          <w:color w:val="0F1115"/>
        </w:rPr>
        <w:t>Как синхронизировать визуализации с устным нарративом и управлять вниманием аудитории через интерактивные элементы?</w:t>
      </w:r>
    </w:p>
    <w:p w14:paraId="44B51137" w14:textId="77777777" w:rsidR="00E11C85" w:rsidRPr="00E11C85" w:rsidRDefault="00E11C85" w:rsidP="00E11C8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</w:rPr>
      </w:pPr>
      <w:r w:rsidRPr="00E11C85">
        <w:rPr>
          <w:color w:val="0F1115"/>
        </w:rPr>
        <w:t xml:space="preserve">Сравни BI-инструменты (Power BI, </w:t>
      </w:r>
      <w:proofErr w:type="spellStart"/>
      <w:r w:rsidRPr="00E11C85">
        <w:rPr>
          <w:color w:val="0F1115"/>
        </w:rPr>
        <w:t>Yandex</w:t>
      </w:r>
      <w:proofErr w:type="spellEnd"/>
      <w:r w:rsidRPr="00E11C85">
        <w:rPr>
          <w:color w:val="0F1115"/>
        </w:rPr>
        <w:t xml:space="preserve"> </w:t>
      </w:r>
      <w:proofErr w:type="spellStart"/>
      <w:r w:rsidRPr="00E11C85">
        <w:rPr>
          <w:color w:val="0F1115"/>
        </w:rPr>
        <w:t>DataLens</w:t>
      </w:r>
      <w:proofErr w:type="spellEnd"/>
      <w:r w:rsidRPr="00E11C85">
        <w:rPr>
          <w:color w:val="0F1115"/>
        </w:rPr>
        <w:t xml:space="preserve">, Apache </w:t>
      </w:r>
      <w:proofErr w:type="spellStart"/>
      <w:r w:rsidRPr="00E11C85">
        <w:rPr>
          <w:color w:val="0F1115"/>
        </w:rPr>
        <w:t>Superset</w:t>
      </w:r>
      <w:proofErr w:type="spellEnd"/>
      <w:r w:rsidRPr="00E11C85">
        <w:rPr>
          <w:color w:val="0F1115"/>
        </w:rPr>
        <w:t>) для транспортных задач: в чём их сильные и слабые стороны?</w:t>
      </w:r>
    </w:p>
    <w:p w14:paraId="71624351" w14:textId="77777777" w:rsidR="00E11C85" w:rsidRPr="00E11C85" w:rsidRDefault="00E11C85" w:rsidP="00E11C8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</w:rPr>
      </w:pPr>
      <w:r w:rsidRPr="00E11C85">
        <w:rPr>
          <w:color w:val="0F1115"/>
        </w:rPr>
        <w:t>Что такое Self-Service BI и какие тренды в визуализации данных (AI-ассистенты, дополненная реальность) актуальны для транспорта?</w:t>
      </w:r>
    </w:p>
    <w:p w14:paraId="61BD808C" w14:textId="77777777" w:rsidR="00E11C85" w:rsidRPr="00E11C85" w:rsidRDefault="00E11C85" w:rsidP="00E11C8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</w:rPr>
      </w:pPr>
      <w:r w:rsidRPr="00E11C85">
        <w:rPr>
          <w:color w:val="0F1115"/>
        </w:rPr>
        <w:lastRenderedPageBreak/>
        <w:t xml:space="preserve">Как настроить интерактивные элементы </w:t>
      </w:r>
      <w:proofErr w:type="spellStart"/>
      <w:r w:rsidRPr="00E11C85">
        <w:rPr>
          <w:color w:val="0F1115"/>
        </w:rPr>
        <w:t>дашборда</w:t>
      </w:r>
      <w:proofErr w:type="spellEnd"/>
      <w:r w:rsidRPr="00E11C85">
        <w:rPr>
          <w:color w:val="0F1115"/>
        </w:rPr>
        <w:t xml:space="preserve"> (фильтры, срезы, детализация) и обеспечить взаимодействие визуализаций?</w:t>
      </w:r>
    </w:p>
    <w:p w14:paraId="3DF95A18" w14:textId="77777777" w:rsidR="00E11C85" w:rsidRPr="00E11C85" w:rsidRDefault="00E11C85" w:rsidP="00E11C85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rPr>
          <w:color w:val="0F1115"/>
        </w:rPr>
      </w:pPr>
      <w:r w:rsidRPr="00E11C85">
        <w:rPr>
          <w:color w:val="0F1115"/>
        </w:rPr>
        <w:t xml:space="preserve">Опиши процесс публикации </w:t>
      </w:r>
      <w:proofErr w:type="spellStart"/>
      <w:r w:rsidRPr="00E11C85">
        <w:rPr>
          <w:color w:val="0F1115"/>
        </w:rPr>
        <w:t>дашборда</w:t>
      </w:r>
      <w:proofErr w:type="spellEnd"/>
      <w:r w:rsidRPr="00E11C85">
        <w:rPr>
          <w:color w:val="0F1115"/>
        </w:rPr>
        <w:t>, настройки прав доступа и автоматического обновления данных, а также подходы к тестированию производительности и юзабилити.</w:t>
      </w:r>
    </w:p>
    <w:p w14:paraId="0865B341" w14:textId="77777777" w:rsidR="00893924" w:rsidRDefault="00893924"/>
    <w:sectPr w:rsidR="00893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42677"/>
    <w:multiLevelType w:val="multilevel"/>
    <w:tmpl w:val="99A0326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8A0D8C"/>
    <w:multiLevelType w:val="multilevel"/>
    <w:tmpl w:val="ABD82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E52424"/>
    <w:multiLevelType w:val="multilevel"/>
    <w:tmpl w:val="5C524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1D5912"/>
    <w:multiLevelType w:val="multilevel"/>
    <w:tmpl w:val="C108C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A60F0A"/>
    <w:multiLevelType w:val="multilevel"/>
    <w:tmpl w:val="4F20FF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951"/>
    <w:rsid w:val="00123EA1"/>
    <w:rsid w:val="003E4951"/>
    <w:rsid w:val="00893924"/>
    <w:rsid w:val="00D30731"/>
    <w:rsid w:val="00E11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5F4DB"/>
  <w15:chartTrackingRefBased/>
  <w15:docId w15:val="{7EDD5E48-C7BC-4BF1-8E82-B44C52B24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123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 Елизавета Игоревна</dc:creator>
  <cp:keywords/>
  <dc:description/>
  <cp:lastModifiedBy>Николаева Софья Алексеевна</cp:lastModifiedBy>
  <cp:revision>4</cp:revision>
  <dcterms:created xsi:type="dcterms:W3CDTF">2022-01-31T08:51:00Z</dcterms:created>
  <dcterms:modified xsi:type="dcterms:W3CDTF">2026-10-21T09:47:00Z</dcterms:modified>
</cp:coreProperties>
</file>