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9B" w:rsidRPr="00486A36" w:rsidRDefault="00931C9B" w:rsidP="00931C9B">
      <w:pPr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931C9B" w:rsidRPr="00486A36" w:rsidRDefault="00931C9B" w:rsidP="00931C9B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</w:t>
      </w:r>
      <w:r w:rsidRPr="00486A36">
        <w:rPr>
          <w:b/>
          <w:sz w:val="28"/>
          <w:szCs w:val="28"/>
        </w:rPr>
        <w:t xml:space="preserve"> по дисциплине (модулю) </w:t>
      </w:r>
    </w:p>
    <w:p w:rsidR="00931C9B" w:rsidRPr="00486A36" w:rsidRDefault="00931C9B" w:rsidP="00931C9B">
      <w:pPr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Инструменты организационного дизайна</w:t>
      </w:r>
      <w:r w:rsidRPr="00486A36">
        <w:rPr>
          <w:b/>
          <w:sz w:val="28"/>
          <w:szCs w:val="28"/>
        </w:rPr>
        <w:t>»</w:t>
      </w:r>
    </w:p>
    <w:p w:rsidR="00931C9B" w:rsidRPr="00486A36" w:rsidRDefault="00931C9B" w:rsidP="00931C9B">
      <w:pPr>
        <w:ind w:firstLine="709"/>
        <w:contextualSpacing/>
        <w:jc w:val="center"/>
        <w:rPr>
          <w:sz w:val="28"/>
          <w:szCs w:val="28"/>
        </w:rPr>
      </w:pPr>
    </w:p>
    <w:p w:rsidR="00931C9B" w:rsidRPr="00926C34" w:rsidRDefault="00931C9B" w:rsidP="00931C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6A36">
        <w:rPr>
          <w:sz w:val="28"/>
          <w:szCs w:val="28"/>
        </w:rPr>
        <w:tab/>
      </w:r>
      <w:r w:rsidRPr="00926C34">
        <w:rPr>
          <w:rFonts w:ascii="Times New Roman" w:hAnsi="Times New Roman"/>
          <w:sz w:val="28"/>
          <w:szCs w:val="28"/>
        </w:rPr>
        <w:t xml:space="preserve">При проведении </w:t>
      </w:r>
      <w:r w:rsidR="00597D66">
        <w:rPr>
          <w:rFonts w:ascii="Times New Roman" w:hAnsi="Times New Roman"/>
          <w:sz w:val="28"/>
          <w:szCs w:val="28"/>
        </w:rPr>
        <w:t xml:space="preserve">текущего контроля </w:t>
      </w:r>
      <w:bookmarkStart w:id="0" w:name="_GoBack"/>
      <w:bookmarkEnd w:id="0"/>
      <w:r w:rsidRPr="00926C34">
        <w:rPr>
          <w:rFonts w:ascii="Times New Roman" w:hAnsi="Times New Roman"/>
          <w:sz w:val="28"/>
          <w:szCs w:val="28"/>
        </w:rPr>
        <w:t>обучающемуся предлагается дать ответы на 1</w:t>
      </w:r>
      <w:r>
        <w:rPr>
          <w:rFonts w:ascii="Times New Roman" w:hAnsi="Times New Roman"/>
          <w:sz w:val="28"/>
          <w:szCs w:val="28"/>
        </w:rPr>
        <w:t>0</w:t>
      </w:r>
      <w:r w:rsidRPr="00926C34"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931C9B" w:rsidRPr="00926C34" w:rsidRDefault="00931C9B" w:rsidP="00931C9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1C9B" w:rsidRPr="00597D66" w:rsidRDefault="00931C9B" w:rsidP="00931C9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26C34">
        <w:rPr>
          <w:rFonts w:ascii="Times New Roman" w:hAnsi="Times New Roman"/>
          <w:sz w:val="28"/>
          <w:szCs w:val="28"/>
        </w:rPr>
        <w:t>Примерный</w:t>
      </w:r>
      <w:r w:rsidRPr="00597D66">
        <w:rPr>
          <w:rFonts w:ascii="Times New Roman" w:hAnsi="Times New Roman"/>
          <w:sz w:val="28"/>
          <w:szCs w:val="28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перечень</w:t>
      </w:r>
      <w:r w:rsidRPr="00597D66">
        <w:rPr>
          <w:rFonts w:ascii="Times New Roman" w:hAnsi="Times New Roman"/>
          <w:sz w:val="28"/>
          <w:szCs w:val="28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тестовых</w:t>
      </w:r>
      <w:r w:rsidRPr="00597D66">
        <w:rPr>
          <w:rFonts w:ascii="Times New Roman" w:hAnsi="Times New Roman"/>
          <w:sz w:val="28"/>
          <w:szCs w:val="28"/>
        </w:rPr>
        <w:t xml:space="preserve"> </w:t>
      </w:r>
      <w:r w:rsidRPr="00926C34">
        <w:rPr>
          <w:rFonts w:ascii="Times New Roman" w:hAnsi="Times New Roman"/>
          <w:sz w:val="28"/>
          <w:szCs w:val="28"/>
        </w:rPr>
        <w:t>заданий</w:t>
      </w:r>
    </w:p>
    <w:p w:rsidR="001F0345" w:rsidRPr="001F0345" w:rsidRDefault="001F0345" w:rsidP="00931C9B">
      <w:pPr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4"/>
        </w:rPr>
      </w:pP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1.Организационная единица – это… :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структура;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отдел;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должность;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подразделение или должность.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2.Какие связи подчиненности отображаются на организационно-функциональной модели: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непосредственное в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е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дение;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прямое подчинение;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личные связи;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прямое подчинение и координация.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3.Количество уровней иерархии от руководителя до подчиненного – это … :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структура организации;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 управляемости;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 управленческой нагрузки;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звенность</w:t>
      </w:r>
      <w:proofErr w:type="spellEnd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4.Количество подчиненных, приходящихся на одного руководителя – это … :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процент руководителей;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 управляемости;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 управленческой нагрузки;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звенность</w:t>
      </w:r>
      <w:proofErr w:type="spellEnd"/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5.Какие функции указываются на организационно-функциональной модели организации: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все;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обеспечивающие;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ключевые; 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управленческие.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.Какой метод построение организационной структуры предпочтителен для производственных предприятий: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нормативно-функциональный;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функционально-технологический;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-системно-целевой;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-можно использовать любой метод.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.Какие документы формируются на основе организационно-функциональной модели: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приказ о распределении обязанностей между руководителем и его заместителями;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положение о подразделениях и должностные инструкции;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система оплаты и мотивации труда;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-все вышеперечисленное.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.На что влияют основные индикаторы организационно-функциональной модели: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скорость принятия и реализации управленческих решений;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-скорость информационных потоков;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повышение вовлеченности и ответственности работников;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все вышеперечисленное. 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.Какой вывод можно сделать при вертикальном анализе матрицы RACI, если у организационной единицу большое количество R: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единица перегружена; 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единица «самая главная»; 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есть дублирование функций; 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нецелесообразность существования данной организационной единицы.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.Какой вывод можно сделать при горизонтальном анализе матрицы RACI, если у функции большое количество R: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единица перегружена; 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организационная единица «самая главная»; 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- есть дублирование функций; </w:t>
      </w:r>
    </w:p>
    <w:p w:rsidR="0048576E" w:rsidRPr="001F0345" w:rsidRDefault="0048576E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- нецелесообразность существования данной организационной единицы.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0345" w:rsidRPr="001F0345" w:rsidRDefault="001F0345" w:rsidP="001F0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8576E" w:rsidRDefault="0048576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F0345" w:rsidRPr="0048576E" w:rsidRDefault="001F0345" w:rsidP="0048576E">
      <w:pPr>
        <w:tabs>
          <w:tab w:val="left" w:pos="1418"/>
        </w:tabs>
        <w:spacing w:after="0" w:line="240" w:lineRule="auto"/>
        <w:jc w:val="center"/>
      </w:pPr>
      <w:r w:rsidRPr="001F034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перечень вопросов </w:t>
      </w:r>
      <w:r w:rsidR="0048576E"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промежуточной аттестации</w:t>
      </w:r>
    </w:p>
    <w:p w:rsidR="001F0345" w:rsidRPr="001F0345" w:rsidRDefault="001F0345" w:rsidP="001F0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1.Что такое организационная единица?.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2.Какие связи подчиненности Вы знаете.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3.Назовите основные индикаторы организационно-функциональной модели.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4.Что такое «кодификация функций»?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5.Что понимается под балансом полномочий и ответственности.</w:t>
      </w:r>
    </w:p>
    <w:p w:rsidR="001F0345" w:rsidRPr="001F0345" w:rsidRDefault="001F0345" w:rsidP="001F034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6.Что такое функциональный анализ и для чего он применяется.</w:t>
      </w:r>
    </w:p>
    <w:p w:rsidR="001F0345" w:rsidRPr="0048576E" w:rsidRDefault="001F0345" w:rsidP="004857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 xml:space="preserve">7.Горизонтальный и вертикальный анализ по матрице 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RACI</w:t>
      </w:r>
      <w:r w:rsidRPr="001F0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1F0345" w:rsidRPr="0048576E" w:rsidSect="0067555D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45"/>
    <w:rsid w:val="001F0345"/>
    <w:rsid w:val="00330416"/>
    <w:rsid w:val="0048576E"/>
    <w:rsid w:val="004A1DEF"/>
    <w:rsid w:val="005074ED"/>
    <w:rsid w:val="00597D66"/>
    <w:rsid w:val="00931C9B"/>
    <w:rsid w:val="009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Виктория Георгиевна</dc:creator>
  <cp:lastModifiedBy>Воробьева Виктория Георгиевна</cp:lastModifiedBy>
  <cp:revision>4</cp:revision>
  <dcterms:created xsi:type="dcterms:W3CDTF">2022-05-15T16:23:00Z</dcterms:created>
  <dcterms:modified xsi:type="dcterms:W3CDTF">2022-05-15T16:26:00Z</dcterms:modified>
</cp:coreProperties>
</file>