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AA" w:rsidRPr="007B43AA" w:rsidRDefault="007B43AA" w:rsidP="007B43AA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7B43AA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7B43AA" w:rsidRPr="00486A36" w:rsidRDefault="007B43AA" w:rsidP="007B43A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7B43AA">
        <w:rPr>
          <w:b/>
          <w:sz w:val="28"/>
          <w:szCs w:val="28"/>
        </w:rPr>
        <w:t>промежуточной аттестации по дисциплине (модулю)</w:t>
      </w:r>
    </w:p>
    <w:p w:rsidR="007B43AA" w:rsidRDefault="007B43AA" w:rsidP="007B43A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Научная организация труда</w:t>
      </w:r>
      <w:r w:rsidRPr="00486A36">
        <w:rPr>
          <w:b/>
          <w:sz w:val="28"/>
          <w:szCs w:val="28"/>
        </w:rPr>
        <w:t>»</w:t>
      </w:r>
    </w:p>
    <w:p w:rsidR="007B43AA" w:rsidRDefault="007B43AA" w:rsidP="006530A4">
      <w:pPr>
        <w:pStyle w:val="3"/>
        <w:tabs>
          <w:tab w:val="left" w:pos="708"/>
        </w:tabs>
        <w:spacing w:after="0"/>
        <w:ind w:left="0" w:firstLine="720"/>
        <w:jc w:val="center"/>
        <w:rPr>
          <w:b/>
          <w:sz w:val="24"/>
          <w:szCs w:val="24"/>
        </w:rPr>
      </w:pPr>
    </w:p>
    <w:p w:rsidR="007B43AA" w:rsidRPr="007B43AA" w:rsidRDefault="007B43AA" w:rsidP="007B43AA">
      <w:pPr>
        <w:spacing w:line="276" w:lineRule="auto"/>
        <w:ind w:left="360"/>
        <w:contextualSpacing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7B43AA" w:rsidRPr="007B43AA" w:rsidRDefault="007B43AA" w:rsidP="007B43A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530A4" w:rsidRPr="007B43AA" w:rsidRDefault="007B43AA" w:rsidP="007B43AA">
      <w:pPr>
        <w:pStyle w:val="3"/>
        <w:tabs>
          <w:tab w:val="left" w:pos="708"/>
        </w:tabs>
        <w:spacing w:after="0"/>
        <w:ind w:left="0" w:firstLine="720"/>
        <w:jc w:val="center"/>
        <w:rPr>
          <w:sz w:val="44"/>
          <w:szCs w:val="24"/>
        </w:rPr>
      </w:pPr>
      <w:r w:rsidRPr="007B43AA">
        <w:rPr>
          <w:sz w:val="28"/>
          <w:szCs w:val="28"/>
        </w:rPr>
        <w:t>Примерный перечень вопросов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Значение организации и нормирования труда в решении экономических и социальных задач в условиях рыночной экономики.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Задачи, направления и принципы организации труда.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Сущность и функции нормирования труда.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Классификация производственных процессов.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Производственная операция как основная часть трудового процесса.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Состав производственной операции.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Классификация технологических процессов, характерных для железнодорожного транспорта.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Понятие трудового процесса и его взаимосвязь с производственным процессом.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Сущность понятий «метод труда» и «приём труда».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Проектирование ра</w:t>
      </w:r>
      <w:r w:rsidRPr="007B43AA">
        <w:rPr>
          <w:sz w:val="28"/>
          <w:szCs w:val="28"/>
        </w:rPr>
        <w:softHyphen/>
        <w:t>циональных методов и приёмов выполнения работы (опера</w:t>
      </w:r>
      <w:r w:rsidRPr="007B43AA">
        <w:rPr>
          <w:sz w:val="28"/>
          <w:szCs w:val="28"/>
        </w:rPr>
        <w:softHyphen/>
        <w:t>ции).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Понятие о разделении труда и основные виды разделения труда на предприятии.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Тарифно-квалификационные справочники ра</w:t>
      </w:r>
      <w:r w:rsidRPr="007B43AA">
        <w:rPr>
          <w:sz w:val="28"/>
          <w:szCs w:val="28"/>
        </w:rPr>
        <w:softHyphen/>
        <w:t>бот и профессий рабочих, квалификационные характеристи</w:t>
      </w:r>
      <w:r w:rsidRPr="007B43AA">
        <w:rPr>
          <w:sz w:val="28"/>
          <w:szCs w:val="28"/>
        </w:rPr>
        <w:softHyphen/>
        <w:t>ки должностей для служащих.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Профессиональные стандарты.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Сущность кооперации труда и формы кооперации трудовой деятельности.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Классификация бригад и условия их организации.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Совмещение профессий и должностей, многостаночное и многоагрегатное обслуживание, расширение зон обслуживания.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Понятие «рабочее место». Классификация и характеристи</w:t>
      </w:r>
      <w:r w:rsidRPr="007B43AA">
        <w:rPr>
          <w:sz w:val="28"/>
          <w:szCs w:val="28"/>
        </w:rPr>
        <w:softHyphen/>
        <w:t xml:space="preserve">ка рабочих мест.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Специализация и оснащение рабочих мест.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Планировка рабочих мест.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Эргономика рабочего места.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Сущность, значение и функции обслуживания рабочих мест.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Виды и формы обслуживания рабочих мест.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Типовые проекты и карты организации труда на рабочих местах.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Гибкие рабочие места: понятие, назначение и особенности организации.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Технико-нормировочная карта.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Методика проектирования нормативов времени.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Система микроэлементных нормативов.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Классификация норм труда.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lastRenderedPageBreak/>
        <w:t xml:space="preserve">Структура нормы времени на операцию (работу).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Методы нормирования труда.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Аналитически-исследовательский и аналитически-расчётный способы определения затрат труда.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Сущность технически (научно) обоснованных норм затрат труда. Обоснование норм по труду.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Система нормирования труда в ОАО «РЖД».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Мониторинг организации работы в системе нормирования труда на всех уровнях вертикали управления ОАО «РЖД».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Принципы нормирования труда работников локомотивных бригад.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Принципы нормирования труда па маневровых работах.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Принципы нормирования труда на погрузочно-разгрузочных работах.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Принципы нормирования труда на путевых работах.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Принципы нормирования труда на слесарных работах.3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Принципы нормирования труда на металлорежущих станках.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Принципы нормирования труда на сварочных работах.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Принципы нормирования труда работников с повременной оплатой.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Принципы нормирования труда специалистов и служащих.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Сущность и структура системы управления организацией и нормированием труда.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Характеристика содержания и организации работы по организации и нормированию труда на предприятиях.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Организационная структура управления организацией и нормированием труда, её задачи, функции и состояние.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 xml:space="preserve">Методические основы построения системы показателей (коэффициентов) уровня и качества организации труда. 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Частные и обобщающий показатели, характеризующие уровень и качество организации труда. Методы их расчёта.</w:t>
      </w:r>
    </w:p>
    <w:p w:rsidR="006530A4" w:rsidRPr="007B43AA" w:rsidRDefault="006530A4" w:rsidP="005207EC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426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Показатели, характеризующие состояние нормирования труда на предприятии.</w:t>
      </w:r>
    </w:p>
    <w:p w:rsidR="005D6DC1" w:rsidRPr="007B43AA" w:rsidRDefault="006530A4" w:rsidP="007B43AA">
      <w:pPr>
        <w:pStyle w:val="3"/>
        <w:numPr>
          <w:ilvl w:val="0"/>
          <w:numId w:val="14"/>
        </w:numPr>
        <w:tabs>
          <w:tab w:val="left" w:pos="708"/>
        </w:tabs>
        <w:spacing w:after="0"/>
        <w:ind w:left="0" w:firstLine="708"/>
        <w:jc w:val="both"/>
        <w:rPr>
          <w:sz w:val="28"/>
          <w:szCs w:val="28"/>
        </w:rPr>
      </w:pPr>
      <w:r w:rsidRPr="007B43AA">
        <w:rPr>
          <w:sz w:val="28"/>
          <w:szCs w:val="28"/>
        </w:rPr>
        <w:t>Организация пересмотра норм и порядок внедрения научно-обоснованных норм.</w:t>
      </w:r>
      <w:bookmarkStart w:id="0" w:name="_GoBack"/>
      <w:bookmarkEnd w:id="0"/>
    </w:p>
    <w:sectPr w:rsidR="005D6DC1" w:rsidRPr="007B43AA" w:rsidSect="005D6DC1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83" w:rsidRDefault="004C4983" w:rsidP="001A2EF4">
      <w:r>
        <w:separator/>
      </w:r>
    </w:p>
  </w:endnote>
  <w:endnote w:type="continuationSeparator" w:id="0">
    <w:p w:rsidR="004C4983" w:rsidRDefault="004C4983" w:rsidP="001A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DC1" w:rsidRDefault="005D6DC1">
    <w:pPr>
      <w:pStyle w:val="a7"/>
      <w:jc w:val="right"/>
    </w:pPr>
  </w:p>
  <w:p w:rsidR="005D6DC1" w:rsidRDefault="005D6D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83" w:rsidRDefault="004C4983" w:rsidP="001A2EF4">
      <w:r>
        <w:separator/>
      </w:r>
    </w:p>
  </w:footnote>
  <w:footnote w:type="continuationSeparator" w:id="0">
    <w:p w:rsidR="004C4983" w:rsidRDefault="004C4983" w:rsidP="001A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5D6DC1" w:rsidRDefault="005D6D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3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6DC1" w:rsidRDefault="005D6D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C4382"/>
    <w:multiLevelType w:val="hybridMultilevel"/>
    <w:tmpl w:val="2A683B74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4B19CE"/>
    <w:multiLevelType w:val="hybridMultilevel"/>
    <w:tmpl w:val="3DF42528"/>
    <w:lvl w:ilvl="0" w:tplc="6386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1061E"/>
    <w:multiLevelType w:val="hybridMultilevel"/>
    <w:tmpl w:val="9C8E8432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D92E617A">
      <w:start w:val="1"/>
      <w:numFmt w:val="decimal"/>
      <w:lvlText w:val="%2."/>
      <w:lvlJc w:val="left"/>
      <w:pPr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574A4"/>
    <w:multiLevelType w:val="hybridMultilevel"/>
    <w:tmpl w:val="277055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635A4"/>
    <w:multiLevelType w:val="hybridMultilevel"/>
    <w:tmpl w:val="18909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4AD4842"/>
    <w:multiLevelType w:val="hybridMultilevel"/>
    <w:tmpl w:val="7CC88FAE"/>
    <w:lvl w:ilvl="0" w:tplc="6386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54FA9"/>
    <w:multiLevelType w:val="hybridMultilevel"/>
    <w:tmpl w:val="F6BE69C8"/>
    <w:lvl w:ilvl="0" w:tplc="6386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54E7015"/>
    <w:multiLevelType w:val="hybridMultilevel"/>
    <w:tmpl w:val="6A28DE34"/>
    <w:lvl w:ilvl="0" w:tplc="252C822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0A4"/>
    <w:rsid w:val="00083E86"/>
    <w:rsid w:val="001A2EF4"/>
    <w:rsid w:val="004C4983"/>
    <w:rsid w:val="004D4ED2"/>
    <w:rsid w:val="005207EC"/>
    <w:rsid w:val="00543402"/>
    <w:rsid w:val="005D6DC1"/>
    <w:rsid w:val="006530A4"/>
    <w:rsid w:val="007B43AA"/>
    <w:rsid w:val="009252C7"/>
    <w:rsid w:val="009C4F78"/>
    <w:rsid w:val="00EC66B5"/>
    <w:rsid w:val="00F6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0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0A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0A4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53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0A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65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rsid w:val="006530A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30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6530A4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6">
    <w:name w:val="Style6"/>
    <w:basedOn w:val="a"/>
    <w:rsid w:val="006530A4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Style7">
    <w:name w:val="Style7"/>
    <w:basedOn w:val="a"/>
    <w:rsid w:val="006530A4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Times New Roman" w:cs="Times New Roman"/>
      <w:szCs w:val="24"/>
      <w:lang w:eastAsia="ru-RU"/>
    </w:rPr>
  </w:style>
  <w:style w:type="character" w:customStyle="1" w:styleId="FontStyle168">
    <w:name w:val="Font Style168"/>
    <w:basedOn w:val="a0"/>
    <w:rsid w:val="006530A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0">
    <w:name w:val="Font Style170"/>
    <w:basedOn w:val="a0"/>
    <w:rsid w:val="006530A4"/>
    <w:rPr>
      <w:rFonts w:ascii="Times New Roman" w:hAnsi="Times New Roman" w:cs="Times New Roman"/>
      <w:b/>
      <w:bCs/>
      <w:sz w:val="14"/>
      <w:szCs w:val="14"/>
    </w:rPr>
  </w:style>
  <w:style w:type="character" w:styleId="ad">
    <w:name w:val="Strong"/>
    <w:qFormat/>
    <w:rsid w:val="006530A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0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0A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0A4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53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0A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65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6530A4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Body Text Indent 3"/>
    <w:basedOn w:val="a"/>
    <w:link w:val="30"/>
    <w:rsid w:val="006530A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30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6530A4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6">
    <w:name w:val="Style6"/>
    <w:basedOn w:val="a"/>
    <w:rsid w:val="006530A4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Style7">
    <w:name w:val="Style7"/>
    <w:basedOn w:val="a"/>
    <w:rsid w:val="006530A4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Times New Roman" w:cs="Times New Roman"/>
      <w:szCs w:val="24"/>
      <w:lang w:eastAsia="ru-RU"/>
    </w:rPr>
  </w:style>
  <w:style w:type="character" w:customStyle="1" w:styleId="FontStyle168">
    <w:name w:val="Font Style168"/>
    <w:basedOn w:val="a0"/>
    <w:rsid w:val="006530A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70">
    <w:name w:val="Font Style170"/>
    <w:basedOn w:val="a0"/>
    <w:rsid w:val="006530A4"/>
    <w:rPr>
      <w:rFonts w:ascii="Times New Roman" w:hAnsi="Times New Roman" w:cs="Times New Roman"/>
      <w:b/>
      <w:bCs/>
      <w:sz w:val="14"/>
      <w:szCs w:val="14"/>
    </w:rPr>
  </w:style>
  <w:style w:type="character" w:styleId="ad">
    <w:name w:val="Strong"/>
    <w:qFormat/>
    <w:rsid w:val="006530A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Денис Витальевич</dc:creator>
  <cp:lastModifiedBy>Воробьева Виктория Георгиевна</cp:lastModifiedBy>
  <cp:revision>6</cp:revision>
  <dcterms:created xsi:type="dcterms:W3CDTF">2021-06-26T05:49:00Z</dcterms:created>
  <dcterms:modified xsi:type="dcterms:W3CDTF">2022-05-29T17:04:00Z</dcterms:modified>
</cp:coreProperties>
</file>