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hd w:val="clear" w:color="auto" w:fill="ffffff"/>
        <w:spacing w:after="0" w:line="276" w:lineRule="auto"/>
        <w:ind w:right="46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МИНИСТЕРСТВО ТРАНСПОРТА РОССИЙСКОЙ ФЕДЕРАЦИИ</w:t>
      </w:r>
    </w:p>
    <w:p>
      <w:pPr>
        <w:pStyle w:val="Normal.0"/>
        <w:spacing w:after="0" w:line="276" w:lineRule="auto"/>
        <w:jc w:val="center"/>
        <w:rPr>
          <w:rFonts w:ascii="Times New Roman" w:cs="Times New Roman" w:hAnsi="Times New Roman" w:eastAsia="Times New Roman"/>
          <w:b w:val="1"/>
          <w:bCs w:val="1"/>
          <w:sz w:val="12"/>
          <w:szCs w:val="12"/>
        </w:rPr>
      </w:pPr>
    </w:p>
    <w:p>
      <w:pPr>
        <w:pStyle w:val="Normal.0"/>
        <w:spacing w:after="0" w:line="276" w:lineRule="auto"/>
        <w:jc w:val="center"/>
        <w:rPr>
          <w:rFonts w:ascii="Times New Roman" w:cs="Times New Roman" w:hAnsi="Times New Roman" w:eastAsia="Times New Roman"/>
          <w:b w:val="1"/>
          <w:bCs w:val="1"/>
          <w:cap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caps w:val="1"/>
          <w:sz w:val="24"/>
          <w:szCs w:val="24"/>
          <w:rtl w:val="0"/>
          <w:lang w:val="ru-RU"/>
        </w:rPr>
        <w:t>ФЕДЕРАЛЬНОЕ ГОСУДАРСТВЕННОЕ АВТОНОМНОЕ ОБРАЗОВАТЕЛЬНОЕ</w:t>
        <w:br w:type="textWrapping"/>
        <w:t>УЧРЕЖДЕНИЕ ВЫСШЕГО ОБРАЗОВАНИЯ</w:t>
      </w:r>
    </w:p>
    <w:p>
      <w:pPr>
        <w:pStyle w:val="Normal.0"/>
        <w:spacing w:after="0" w:line="276" w:lineRule="auto"/>
        <w:jc w:val="center"/>
        <w:rPr>
          <w:rFonts w:ascii="Times New Roman" w:cs="Times New Roman" w:hAnsi="Times New Roman" w:eastAsia="Times New Roman"/>
          <w:b w:val="1"/>
          <w:bCs w:val="1"/>
          <w:sz w:val="10"/>
          <w:szCs w:val="10"/>
        </w:rPr>
      </w:pPr>
    </w:p>
    <w:p>
      <w:pPr>
        <w:pStyle w:val="Normal.0"/>
        <w:spacing w:after="0" w:line="276" w:lineRule="auto"/>
        <w:jc w:val="center"/>
        <w:rPr>
          <w:rFonts w:ascii="Times New Roman" w:cs="Times New Roman" w:hAnsi="Times New Roman" w:eastAsia="Times New Roman"/>
          <w:b w:val="1"/>
          <w:bCs w:val="1"/>
          <w:sz w:val="32"/>
          <w:szCs w:val="32"/>
        </w:rPr>
      </w:pPr>
      <w:r>
        <w:rPr>
          <w:rFonts w:ascii="Times New Roman" w:hAnsi="Times New Roman" w:hint="default"/>
          <w:b w:val="1"/>
          <w:bCs w:val="1"/>
          <w:sz w:val="32"/>
          <w:szCs w:val="32"/>
          <w:rtl w:val="0"/>
          <w:lang w:val="ru-RU"/>
        </w:rPr>
        <w:t>«РОССИЙСКИЙ УНИВЕРСИТЕТ ТРАНСПОРТА»</w:t>
        <w:br w:type="textWrapping"/>
      </w:r>
      <w:r>
        <w:rPr>
          <w:rFonts w:ascii="Times New Roman" w:hAnsi="Times New Roman"/>
          <w:b w:val="1"/>
          <w:bCs w:val="1"/>
          <w:sz w:val="32"/>
          <w:szCs w:val="32"/>
          <w:rtl w:val="0"/>
          <w:lang w:val="ru-RU"/>
        </w:rPr>
        <w:t>(</w:t>
      </w:r>
      <w:r>
        <w:rPr>
          <w:rFonts w:ascii="Times New Roman" w:hAnsi="Times New Roman" w:hint="default"/>
          <w:b w:val="1"/>
          <w:bCs w:val="1"/>
          <w:sz w:val="32"/>
          <w:szCs w:val="32"/>
          <w:rtl w:val="0"/>
          <w:lang w:val="ru-RU"/>
        </w:rPr>
        <w:t xml:space="preserve">РУТ </w:t>
      </w:r>
      <w:r>
        <w:rPr>
          <w:rFonts w:ascii="Times New Roman" w:hAnsi="Times New Roman"/>
          <w:b w:val="1"/>
          <w:bCs w:val="1"/>
          <w:sz w:val="32"/>
          <w:szCs w:val="32"/>
          <w:rtl w:val="0"/>
          <w:lang w:val="ru-RU"/>
        </w:rPr>
        <w:t>(</w:t>
      </w:r>
      <w:r>
        <w:rPr>
          <w:rFonts w:ascii="Times New Roman" w:hAnsi="Times New Roman" w:hint="default"/>
          <w:b w:val="1"/>
          <w:bCs w:val="1"/>
          <w:sz w:val="32"/>
          <w:szCs w:val="32"/>
          <w:rtl w:val="0"/>
          <w:lang w:val="ru-RU"/>
        </w:rPr>
        <w:t>МИИТ</w:t>
      </w:r>
      <w:r>
        <w:rPr>
          <w:rFonts w:ascii="Times New Roman" w:hAnsi="Times New Roman"/>
          <w:b w:val="1"/>
          <w:bCs w:val="1"/>
          <w:sz w:val="32"/>
          <w:szCs w:val="32"/>
          <w:rtl w:val="0"/>
          <w:lang w:val="ru-RU"/>
        </w:rPr>
        <w:t>)</w:t>
      </w:r>
    </w:p>
    <w:p>
      <w:pPr>
        <w:pStyle w:val="Normal.0"/>
        <w:spacing w:after="0" w:line="276" w:lineRule="auto"/>
        <w:jc w:val="center"/>
        <w:rPr>
          <w:rFonts w:ascii="Times New Roman" w:cs="Times New Roman" w:hAnsi="Times New Roman" w:eastAsia="Times New Roman"/>
          <w:b w:val="1"/>
          <w:bCs w:val="1"/>
          <w:sz w:val="32"/>
          <w:szCs w:val="32"/>
        </w:rPr>
      </w:pPr>
    </w:p>
    <w:p>
      <w:pPr>
        <w:pStyle w:val="Normal.0"/>
        <w:spacing w:after="0" w:line="276" w:lineRule="auto"/>
        <w:jc w:val="center"/>
        <w:rPr>
          <w:rFonts w:ascii="Times New Roman" w:cs="Times New Roman" w:hAnsi="Times New Roman" w:eastAsia="Times New Roman"/>
          <w:b w:val="1"/>
          <w:bCs w:val="1"/>
          <w:sz w:val="32"/>
          <w:szCs w:val="32"/>
        </w:rPr>
      </w:pPr>
    </w:p>
    <w:p>
      <w:pPr>
        <w:pStyle w:val="Normal.0"/>
        <w:spacing w:after="0" w:line="276" w:lineRule="auto"/>
        <w:jc w:val="center"/>
        <w:rPr>
          <w:rFonts w:ascii="Times New Roman" w:cs="Times New Roman" w:hAnsi="Times New Roman" w:eastAsia="Times New Roman"/>
          <w:b w:val="1"/>
          <w:bCs w:val="1"/>
          <w:sz w:val="32"/>
          <w:szCs w:val="32"/>
        </w:rPr>
      </w:pPr>
    </w:p>
    <w:p>
      <w:pPr>
        <w:pStyle w:val="Normal.0"/>
        <w:spacing w:after="0" w:line="276" w:lineRule="auto"/>
        <w:jc w:val="center"/>
        <w:rPr>
          <w:rFonts w:ascii="Times New Roman" w:cs="Times New Roman" w:hAnsi="Times New Roman" w:eastAsia="Times New Roman"/>
          <w:b w:val="1"/>
          <w:bCs w:val="1"/>
          <w:sz w:val="32"/>
          <w:szCs w:val="32"/>
        </w:rPr>
      </w:pPr>
    </w:p>
    <w:p>
      <w:pPr>
        <w:pStyle w:val="Normal.0"/>
        <w:spacing w:after="0" w:line="276" w:lineRule="auto"/>
        <w:jc w:val="center"/>
        <w:rPr>
          <w:rFonts w:ascii="Times New Roman" w:cs="Times New Roman" w:hAnsi="Times New Roman" w:eastAsia="Times New Roman"/>
          <w:b w:val="1"/>
          <w:bCs w:val="1"/>
          <w:sz w:val="32"/>
          <w:szCs w:val="32"/>
        </w:rPr>
      </w:pPr>
    </w:p>
    <w:p>
      <w:pPr>
        <w:pStyle w:val="Normal.0"/>
        <w:spacing w:after="0" w:line="276" w:lineRule="auto"/>
        <w:jc w:val="center"/>
        <w:rPr>
          <w:rFonts w:ascii="Times New Roman" w:cs="Times New Roman" w:hAnsi="Times New Roman" w:eastAsia="Times New Roman"/>
          <w:b w:val="1"/>
          <w:bCs w:val="1"/>
          <w:sz w:val="32"/>
          <w:szCs w:val="32"/>
        </w:rPr>
      </w:pPr>
    </w:p>
    <w:p>
      <w:pPr>
        <w:pStyle w:val="Normal.0"/>
        <w:shd w:val="clear" w:color="auto" w:fill="ffffff"/>
        <w:spacing w:after="0" w:line="276" w:lineRule="auto"/>
        <w:rPr>
          <w:rFonts w:ascii="Times New Roman" w:cs="Times New Roman" w:hAnsi="Times New Roman" w:eastAsia="Times New Roman"/>
          <w:sz w:val="16"/>
          <w:szCs w:val="16"/>
        </w:rPr>
      </w:pPr>
    </w:p>
    <w:p>
      <w:pPr>
        <w:pStyle w:val="Normal.0"/>
        <w:shd w:val="clear" w:color="auto" w:fill="ffffff"/>
        <w:spacing w:after="0" w:line="276" w:lineRule="au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after="0" w:line="276" w:lineRule="auto"/>
        <w:jc w:val="center"/>
        <w:rPr>
          <w:rFonts w:ascii="Times New Roman" w:cs="Times New Roman" w:hAnsi="Times New Roman" w:eastAsia="Times New Roman"/>
          <w:b w:val="1"/>
          <w:bCs w:val="1"/>
          <w:caps w:val="1"/>
          <w:sz w:val="32"/>
          <w:szCs w:val="32"/>
        </w:rPr>
      </w:pPr>
      <w:r>
        <w:rPr>
          <w:rFonts w:ascii="Times New Roman" w:hAnsi="Times New Roman" w:hint="default"/>
          <w:b w:val="1"/>
          <w:bCs w:val="1"/>
          <w:caps w:val="1"/>
          <w:sz w:val="32"/>
          <w:szCs w:val="32"/>
          <w:rtl w:val="0"/>
          <w:lang w:val="ru-RU"/>
        </w:rPr>
        <w:t xml:space="preserve">Рабочая программа дисциплины </w:t>
      </w:r>
      <w:r>
        <w:rPr>
          <w:rFonts w:ascii="Times New Roman" w:hAnsi="Times New Roman"/>
          <w:b w:val="1"/>
          <w:bCs w:val="1"/>
          <w:caps w:val="1"/>
          <w:sz w:val="32"/>
          <w:szCs w:val="32"/>
          <w:rtl w:val="0"/>
          <w:lang w:val="ru-RU"/>
        </w:rPr>
        <w:t>(</w:t>
      </w:r>
      <w:r>
        <w:rPr>
          <w:rFonts w:ascii="Times New Roman" w:hAnsi="Times New Roman" w:hint="default"/>
          <w:b w:val="1"/>
          <w:bCs w:val="1"/>
          <w:caps w:val="1"/>
          <w:sz w:val="32"/>
          <w:szCs w:val="32"/>
          <w:rtl w:val="0"/>
          <w:lang w:val="ru-RU"/>
        </w:rPr>
        <w:t>модуля</w:t>
      </w:r>
      <w:r>
        <w:rPr>
          <w:rFonts w:ascii="Times New Roman" w:hAnsi="Times New Roman"/>
          <w:b w:val="1"/>
          <w:bCs w:val="1"/>
          <w:caps w:val="1"/>
          <w:sz w:val="32"/>
          <w:szCs w:val="32"/>
          <w:rtl w:val="0"/>
          <w:lang w:val="ru-RU"/>
        </w:rPr>
        <w:t>)</w:t>
      </w:r>
    </w:p>
    <w:p>
      <w:pPr>
        <w:pStyle w:val="Normal.0"/>
        <w:shd w:val="clear" w:color="auto" w:fill="ffffff"/>
        <w:spacing w:after="0" w:line="276" w:lineRule="auto"/>
        <w:ind w:left="5580" w:firstLine="0"/>
        <w:jc w:val="center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after="0" w:line="276" w:lineRule="auto"/>
        <w:jc w:val="center"/>
        <w:rPr>
          <w:rFonts w:ascii="Times New Roman" w:cs="Times New Roman" w:hAnsi="Times New Roman" w:eastAsia="Times New Roman"/>
          <w:b w:val="1"/>
          <w:bCs w:val="1"/>
          <w:cap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Структуры и алгоритмы обработки данных</w:t>
      </w:r>
    </w:p>
    <w:p>
      <w:pPr>
        <w:pStyle w:val="Normal.0"/>
        <w:spacing w:after="0" w:line="276" w:lineRule="auto"/>
        <w:rPr>
          <w:rFonts w:ascii="Times New Roman" w:cs="Times New Roman" w:hAnsi="Times New Roman" w:eastAsia="Times New Roman"/>
        </w:rPr>
      </w:pPr>
    </w:p>
    <w:p>
      <w:pPr>
        <w:pStyle w:val="Normal.0"/>
        <w:spacing w:after="0" w:line="276" w:lineRule="auto"/>
        <w:rPr>
          <w:rFonts w:ascii="Times New Roman" w:cs="Times New Roman" w:hAnsi="Times New Roman" w:eastAsia="Times New Roman"/>
        </w:rPr>
      </w:pPr>
    </w:p>
    <w:tbl>
      <w:tblPr>
        <w:tblW w:w="9354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3685"/>
        <w:gridCol w:w="5669"/>
      </w:tblGrid>
      <w:tr>
        <w:tblPrEx>
          <w:shd w:val="clear" w:color="auto" w:fill="d0ddef"/>
        </w:tblPrEx>
        <w:trPr>
          <w:trHeight w:val="694" w:hRule="atLeast"/>
        </w:trPr>
        <w:tc>
          <w:tcPr>
            <w:tcW w:type="dxa" w:w="368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Направление подготовки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:</w:t>
            </w:r>
          </w:p>
        </w:tc>
        <w:tc>
          <w:tcPr>
            <w:tcW w:type="dxa" w:w="566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76" w:lineRule="auto"/>
              <w:jc w:val="both"/>
            </w:pPr>
            <w:r>
              <w:rPr>
                <w:rFonts w:ascii="Times New Roman" w:hAnsi="Times New Roman"/>
                <w:caps w:val="1"/>
                <w:sz w:val="28"/>
                <w:szCs w:val="28"/>
                <w:rtl w:val="0"/>
              </w:rPr>
              <w:t xml:space="preserve">10.05.01 </w:t>
            </w:r>
            <w:r>
              <w:rPr>
                <w:rFonts w:ascii="Times New Roman" w:hAnsi="Times New Roman" w:hint="default"/>
                <w:caps w:val="1"/>
                <w:sz w:val="28"/>
                <w:szCs w:val="28"/>
                <w:rtl w:val="0"/>
              </w:rPr>
              <w:t>Компьютерная безопасность</w:t>
            </w:r>
          </w:p>
        </w:tc>
      </w:tr>
      <w:tr>
        <w:tblPrEx>
          <w:shd w:val="clear" w:color="auto" w:fill="d0ddef"/>
        </w:tblPrEx>
        <w:trPr>
          <w:trHeight w:val="1061" w:hRule="atLeast"/>
        </w:trPr>
        <w:tc>
          <w:tcPr>
            <w:tcW w:type="dxa" w:w="368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76" w:lineRule="auto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</w:rPr>
            </w:pPr>
          </w:p>
          <w:p>
            <w:pPr>
              <w:pStyle w:val="Normal.0"/>
              <w:bidi w:val="0"/>
              <w:spacing w:after="0" w:line="276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Направленность 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(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профиль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):</w:t>
            </w:r>
          </w:p>
        </w:tc>
        <w:tc>
          <w:tcPr>
            <w:tcW w:type="dxa" w:w="566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76" w:lineRule="auto"/>
              <w:jc w:val="both"/>
            </w:pPr>
            <w:r>
              <w:rPr>
                <w:rFonts w:ascii="Times New Roman" w:hAnsi="Times New Roman" w:hint="default"/>
                <w:sz w:val="28"/>
                <w:szCs w:val="28"/>
                <w:rtl w:val="0"/>
              </w:rPr>
              <w:t xml:space="preserve">Безопасность компьютерных систем и сетей </w:t>
            </w:r>
            <w:r>
              <w:rPr>
                <w:rFonts w:ascii="Times New Roman" w:hAnsi="Times New Roman"/>
                <w:sz w:val="28"/>
                <w:szCs w:val="28"/>
                <w:rtl w:val="0"/>
              </w:rPr>
              <w:t>(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</w:rPr>
              <w:t>в сфере связи</w:t>
            </w:r>
            <w:r>
              <w:rPr>
                <w:rFonts w:ascii="Times New Roman" w:hAnsi="Times New Roman"/>
                <w:sz w:val="28"/>
                <w:szCs w:val="28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</w:rPr>
              <w:t>информационных и коммуникационных технологий</w:t>
            </w:r>
            <w:r>
              <w:rPr>
                <w:rFonts w:ascii="Times New Roman" w:hAnsi="Times New Roman"/>
                <w:sz w:val="28"/>
                <w:szCs w:val="28"/>
                <w:rtl w:val="0"/>
              </w:rPr>
              <w:t>)</w:t>
            </w:r>
          </w:p>
        </w:tc>
      </w:tr>
      <w:tr>
        <w:tblPrEx>
          <w:shd w:val="clear" w:color="auto" w:fill="d0ddef"/>
        </w:tblPrEx>
        <w:trPr>
          <w:trHeight w:val="1427" w:hRule="atLeast"/>
        </w:trPr>
        <w:tc>
          <w:tcPr>
            <w:tcW w:type="dxa" w:w="368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76" w:lineRule="auto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</w:rPr>
            </w:pPr>
          </w:p>
          <w:p>
            <w:pPr>
              <w:pStyle w:val="Normal.0"/>
              <w:spacing w:after="0" w:line="276" w:lineRule="auto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</w:rPr>
            </w:pPr>
          </w:p>
          <w:p>
            <w:pPr>
              <w:pStyle w:val="Normal.0"/>
              <w:spacing w:after="0" w:line="276" w:lineRule="auto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</w:rPr>
            </w:pPr>
          </w:p>
          <w:p>
            <w:pPr>
              <w:pStyle w:val="Normal.0"/>
              <w:bidi w:val="0"/>
              <w:spacing w:after="0" w:line="276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Форма обучения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:</w:t>
            </w:r>
          </w:p>
        </w:tc>
        <w:tc>
          <w:tcPr>
            <w:tcW w:type="dxa" w:w="566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76" w:lineRule="auto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</w:rPr>
            </w:pPr>
          </w:p>
          <w:p>
            <w:pPr>
              <w:pStyle w:val="Normal.0"/>
              <w:spacing w:after="0" w:line="276" w:lineRule="auto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</w:rPr>
            </w:pPr>
          </w:p>
          <w:p>
            <w:pPr>
              <w:pStyle w:val="Normal.0"/>
              <w:spacing w:after="0" w:line="276" w:lineRule="auto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</w:rPr>
            </w:pPr>
          </w:p>
          <w:p>
            <w:pPr>
              <w:pStyle w:val="Normal.0"/>
              <w:bidi w:val="0"/>
              <w:spacing w:after="0" w:line="276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caps w:val="0"/>
                <w:smallCaps w:val="0"/>
                <w:sz w:val="28"/>
                <w:szCs w:val="28"/>
                <w:shd w:val="nil" w:color="auto" w:fill="auto"/>
                <w:rtl w:val="0"/>
                <w:lang w:val="ru-RU"/>
              </w:rPr>
              <w:t>Очная</w:t>
            </w:r>
          </w:p>
        </w:tc>
      </w:tr>
    </w:tbl>
    <w:p>
      <w:pPr>
        <w:pStyle w:val="Normal.0"/>
        <w:widowControl w:val="0"/>
        <w:spacing w:after="0" w:line="240" w:lineRule="auto"/>
        <w:jc w:val="center"/>
        <w:rPr>
          <w:rFonts w:ascii="Times New Roman" w:cs="Times New Roman" w:hAnsi="Times New Roman" w:eastAsia="Times New Roman"/>
        </w:rPr>
      </w:pPr>
    </w:p>
    <w:p>
      <w:pPr>
        <w:pStyle w:val="Normal.0"/>
        <w:spacing w:after="0" w:line="276" w:lineRule="auto"/>
      </w:pPr>
    </w:p>
    <w:p>
      <w:pPr>
        <w:pStyle w:val="Normal.0"/>
        <w:spacing w:after="0" w:line="276" w:lineRule="auto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1"/>
          <w:sz w:val="24"/>
          <w:szCs w:val="24"/>
        </w:rPr>
        <w:br w:type="page"/>
      </w:r>
    </w:p>
    <w:p>
      <w:pPr>
        <w:pStyle w:val="Normal.0"/>
        <w:spacing w:line="276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1.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Общие сведения о дисциплине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модуле</w:t>
      </w:r>
      <w:r>
        <w:rPr>
          <w:rFonts w:ascii="Times New Roman" w:hAnsi="Times New Roman"/>
          <w:sz w:val="28"/>
          <w:szCs w:val="28"/>
          <w:rtl w:val="0"/>
          <w:lang w:val="ru-RU"/>
        </w:rPr>
        <w:t>).</w:t>
      </w:r>
    </w:p>
    <w:tbl>
      <w:tblPr>
        <w:tblW w:w="9354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9354"/>
      </w:tblGrid>
      <w:tr>
        <w:tblPrEx>
          <w:shd w:val="clear" w:color="auto" w:fill="d0ddef"/>
        </w:tblPrEx>
        <w:trPr>
          <w:trHeight w:val="1427" w:hRule="atLeast"/>
        </w:trPr>
        <w:tc>
          <w:tcPr>
            <w:tcW w:type="dxa" w:w="935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ind w:firstLine="603"/>
              <w:jc w:val="both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Целью дисциплины «Структуры и алгоритмы обработки данных» является изучение применяемых в программировании 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(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и информатике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структура данных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их спецификации и реализации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алгоритмов обработки данных и анализ этих алгоритмов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взаимосвязь алгоритмов и структур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.</w:t>
            </w:r>
          </w:p>
        </w:tc>
      </w:tr>
      <w:tr>
        <w:tblPrEx>
          <w:shd w:val="clear" w:color="auto" w:fill="d0ddef"/>
        </w:tblPrEx>
        <w:trPr>
          <w:trHeight w:val="694" w:hRule="atLeast"/>
        </w:trPr>
        <w:tc>
          <w:tcPr>
            <w:tcW w:type="dxa" w:w="935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76" w:lineRule="auto"/>
              <w:ind w:firstLine="603"/>
              <w:jc w:val="both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В результате изучения дисциплины «Структуры и алгоритмы обработки данных» студент должен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:</w:t>
            </w:r>
          </w:p>
        </w:tc>
      </w:tr>
      <w:tr>
        <w:tblPrEx>
          <w:shd w:val="clear" w:color="auto" w:fill="d0ddef"/>
        </w:tblPrEx>
        <w:trPr>
          <w:trHeight w:val="694" w:hRule="atLeast"/>
        </w:trPr>
        <w:tc>
          <w:tcPr>
            <w:tcW w:type="dxa" w:w="935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76" w:lineRule="auto"/>
              <w:ind w:firstLine="603"/>
              <w:jc w:val="both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-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иметь представление об основных тенденциях в создании структур данных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;</w:t>
            </w:r>
          </w:p>
        </w:tc>
      </w:tr>
      <w:tr>
        <w:tblPrEx>
          <w:shd w:val="clear" w:color="auto" w:fill="d0ddef"/>
        </w:tblPrEx>
        <w:trPr>
          <w:trHeight w:val="694" w:hRule="atLeast"/>
        </w:trPr>
        <w:tc>
          <w:tcPr>
            <w:tcW w:type="dxa" w:w="935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76" w:lineRule="auto"/>
              <w:ind w:firstLine="603"/>
              <w:jc w:val="both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-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методах оптимального использования памяти и времени для обработки структур данных и управления процессами обработки данных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;</w:t>
            </w:r>
          </w:p>
        </w:tc>
      </w:tr>
      <w:tr>
        <w:tblPrEx>
          <w:shd w:val="clear" w:color="auto" w:fill="d0ddef"/>
        </w:tblPrEx>
        <w:trPr>
          <w:trHeight w:val="694" w:hRule="atLeast"/>
        </w:trPr>
        <w:tc>
          <w:tcPr>
            <w:tcW w:type="dxa" w:w="935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76" w:lineRule="auto"/>
              <w:ind w:firstLine="603"/>
              <w:jc w:val="both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-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знать и использовать различные 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(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динамические и статистические 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структуры данных в соответствии с запросами алгоритмов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;</w:t>
            </w:r>
          </w:p>
        </w:tc>
      </w:tr>
      <w:tr>
        <w:tblPrEx>
          <w:shd w:val="clear" w:color="auto" w:fill="d0ddef"/>
        </w:tblPrEx>
        <w:trPr>
          <w:trHeight w:val="1061" w:hRule="atLeast"/>
        </w:trPr>
        <w:tc>
          <w:tcPr>
            <w:tcW w:type="dxa" w:w="935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76" w:lineRule="auto"/>
              <w:ind w:firstLine="603"/>
              <w:jc w:val="both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-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создавать списковые и древообразные структуры и управлять организацией этих структур 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(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изменение списков и деревьев посредством включения исключения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замены элементов структур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it-IT"/>
              </w:rPr>
              <w:t>);</w:t>
            </w:r>
          </w:p>
        </w:tc>
      </w:tr>
      <w:tr>
        <w:tblPrEx>
          <w:shd w:val="clear" w:color="auto" w:fill="d0ddef"/>
        </w:tblPrEx>
        <w:trPr>
          <w:trHeight w:val="1061" w:hRule="atLeast"/>
        </w:trPr>
        <w:tc>
          <w:tcPr>
            <w:tcW w:type="dxa" w:w="935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76" w:lineRule="auto"/>
              <w:ind w:firstLine="603"/>
              <w:jc w:val="both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-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знать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использовать оптимальные методы поиска и сортировки данных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 xml:space="preserve">;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иметь опыт работы с алгоритмическими языками программирования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в том числе с объектами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;</w:t>
            </w:r>
          </w:p>
        </w:tc>
      </w:tr>
      <w:tr>
        <w:tblPrEx>
          <w:shd w:val="clear" w:color="auto" w:fill="d0ddef"/>
        </w:tblPrEx>
        <w:trPr>
          <w:trHeight w:val="694" w:hRule="atLeast"/>
        </w:trPr>
        <w:tc>
          <w:tcPr>
            <w:tcW w:type="dxa" w:w="935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76" w:lineRule="auto"/>
              <w:ind w:firstLine="603"/>
              <w:jc w:val="both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-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иметь опыт представление о некоторых математических методах анализа алгоритмов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;</w:t>
            </w:r>
          </w:p>
        </w:tc>
      </w:tr>
      <w:tr>
        <w:tblPrEx>
          <w:shd w:val="clear" w:color="auto" w:fill="d0ddef"/>
        </w:tblPrEx>
        <w:trPr>
          <w:trHeight w:val="1061" w:hRule="atLeast"/>
        </w:trPr>
        <w:tc>
          <w:tcPr>
            <w:tcW w:type="dxa" w:w="935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76" w:lineRule="auto"/>
              <w:ind w:firstLine="603"/>
              <w:jc w:val="both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-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классификации алгоритмических задач по сложности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сводимости алгоритмических задач к известным задачам определенного класса сложности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.</w:t>
            </w:r>
          </w:p>
        </w:tc>
      </w:tr>
      <w:tr>
        <w:tblPrEx>
          <w:shd w:val="clear" w:color="auto" w:fill="d0ddef"/>
        </w:tblPrEx>
        <w:trPr>
          <w:trHeight w:val="1061" w:hRule="atLeast"/>
        </w:trPr>
        <w:tc>
          <w:tcPr>
            <w:tcW w:type="dxa" w:w="935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76" w:lineRule="auto"/>
              <w:ind w:firstLine="603"/>
              <w:jc w:val="both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Дисциплина предназначена для получения знаний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необходимых для решения следующих профессиональных задач 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(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в соответствии с видами деятельности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):</w:t>
            </w:r>
          </w:p>
        </w:tc>
      </w:tr>
      <w:tr>
        <w:tblPrEx>
          <w:shd w:val="clear" w:color="auto" w:fill="d0ddef"/>
        </w:tblPrEx>
        <w:trPr>
          <w:trHeight w:val="328" w:hRule="atLeast"/>
        </w:trPr>
        <w:tc>
          <w:tcPr>
            <w:tcW w:type="dxa" w:w="935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76" w:lineRule="auto"/>
              <w:ind w:firstLine="603"/>
              <w:jc w:val="both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Проектно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-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технологическая деятельность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:</w:t>
            </w:r>
          </w:p>
        </w:tc>
      </w:tr>
      <w:tr>
        <w:tblPrEx>
          <w:shd w:val="clear" w:color="auto" w:fill="d0ddef"/>
        </w:tblPrEx>
        <w:trPr>
          <w:trHeight w:val="694" w:hRule="atLeast"/>
        </w:trPr>
        <w:tc>
          <w:tcPr>
            <w:tcW w:type="dxa" w:w="935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76" w:lineRule="auto"/>
              <w:ind w:firstLine="603"/>
              <w:jc w:val="both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-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определение целей проектирования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критериев эффективности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ограничений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;</w:t>
            </w:r>
          </w:p>
        </w:tc>
      </w:tr>
      <w:tr>
        <w:tblPrEx>
          <w:shd w:val="clear" w:color="auto" w:fill="d0ddef"/>
        </w:tblPrEx>
        <w:trPr>
          <w:trHeight w:val="694" w:hRule="atLeast"/>
        </w:trPr>
        <w:tc>
          <w:tcPr>
            <w:tcW w:type="dxa" w:w="935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76" w:lineRule="auto"/>
              <w:ind w:firstLine="603"/>
              <w:jc w:val="both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-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системный анализ объекта проектирования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предметной области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их взаимосвязей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.</w:t>
            </w:r>
          </w:p>
        </w:tc>
      </w:tr>
      <w:tr>
        <w:tblPrEx>
          <w:shd w:val="clear" w:color="auto" w:fill="d0ddef"/>
        </w:tblPrEx>
        <w:trPr>
          <w:trHeight w:val="328" w:hRule="atLeast"/>
        </w:trPr>
        <w:tc>
          <w:tcPr>
            <w:tcW w:type="dxa" w:w="935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76" w:lineRule="auto"/>
              <w:ind w:firstLine="603"/>
              <w:jc w:val="both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Организационно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-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управленческая деятельность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:</w:t>
            </w:r>
          </w:p>
        </w:tc>
      </w:tr>
      <w:tr>
        <w:tblPrEx>
          <w:shd w:val="clear" w:color="auto" w:fill="d0ddef"/>
        </w:tblPrEx>
        <w:trPr>
          <w:trHeight w:val="1061" w:hRule="atLeast"/>
        </w:trPr>
        <w:tc>
          <w:tcPr>
            <w:tcW w:type="dxa" w:w="935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76" w:lineRule="auto"/>
              <w:ind w:firstLine="603"/>
              <w:jc w:val="both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-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Организационно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-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правовое обеспечение деятельности по получению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накоплению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обработке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анализу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использованию информации и защите объектов информатизации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информационных технологий и ресурсов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;</w:t>
            </w:r>
          </w:p>
        </w:tc>
      </w:tr>
      <w:tr>
        <w:tblPrEx>
          <w:shd w:val="clear" w:color="auto" w:fill="d0ddef"/>
        </w:tblPrEx>
        <w:trPr>
          <w:trHeight w:val="1061" w:hRule="atLeast"/>
        </w:trPr>
        <w:tc>
          <w:tcPr>
            <w:tcW w:type="dxa" w:w="935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76" w:lineRule="auto"/>
              <w:ind w:firstLine="603"/>
              <w:jc w:val="both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-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Разработка обобщенных вариантов решения проблемы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анализ этих вариантов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прогнозирование последствий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нахождение компромиссных решений в условиях многокритериальности и неопределенности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.</w:t>
            </w:r>
          </w:p>
        </w:tc>
      </w:tr>
      <w:tr>
        <w:tblPrEx>
          <w:shd w:val="clear" w:color="auto" w:fill="d0ddef"/>
        </w:tblPrEx>
        <w:trPr>
          <w:trHeight w:val="694" w:hRule="atLeast"/>
        </w:trPr>
        <w:tc>
          <w:tcPr>
            <w:tcW w:type="dxa" w:w="935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76" w:lineRule="auto"/>
              <w:ind w:firstLine="603"/>
              <w:jc w:val="both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-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Организация работы малых групп и коллективов исполнителей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сформированных для решения конкретных профессиональных задач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.</w:t>
            </w:r>
          </w:p>
        </w:tc>
      </w:tr>
      <w:tr>
        <w:tblPrEx>
          <w:shd w:val="clear" w:color="auto" w:fill="d0ddef"/>
        </w:tblPrEx>
        <w:trPr>
          <w:trHeight w:val="328" w:hRule="atLeast"/>
        </w:trPr>
        <w:tc>
          <w:tcPr>
            <w:tcW w:type="dxa" w:w="935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76" w:lineRule="auto"/>
              <w:ind w:firstLine="603"/>
              <w:jc w:val="both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Экспериментально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-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техническая деятельность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:</w:t>
            </w:r>
          </w:p>
        </w:tc>
      </w:tr>
      <w:tr>
        <w:tblPrEx>
          <w:shd w:val="clear" w:color="auto" w:fill="d0ddef"/>
        </w:tblPrEx>
        <w:trPr>
          <w:trHeight w:val="694" w:hRule="atLeast"/>
        </w:trPr>
        <w:tc>
          <w:tcPr>
            <w:tcW w:type="dxa" w:w="935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76" w:lineRule="auto"/>
              <w:ind w:firstLine="603"/>
              <w:jc w:val="both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-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Сбор и анализ исходных данных для проектирования структур и алгоритмов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.</w:t>
            </w:r>
          </w:p>
        </w:tc>
      </w:tr>
      <w:tr>
        <w:tblPrEx>
          <w:shd w:val="clear" w:color="auto" w:fill="d0ddef"/>
        </w:tblPrEx>
        <w:trPr>
          <w:trHeight w:val="694" w:hRule="atLeast"/>
        </w:trPr>
        <w:tc>
          <w:tcPr>
            <w:tcW w:type="dxa" w:w="935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76" w:lineRule="auto"/>
              <w:ind w:firstLine="603"/>
              <w:jc w:val="both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-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Формирование требований к информатизации и автоматизации прикладных процессов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формализация предметной области проекта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.</w:t>
            </w:r>
          </w:p>
        </w:tc>
      </w:tr>
      <w:tr>
        <w:tblPrEx>
          <w:shd w:val="clear" w:color="auto" w:fill="d0ddef"/>
        </w:tblPrEx>
        <w:trPr>
          <w:trHeight w:val="328" w:hRule="atLeast"/>
        </w:trPr>
        <w:tc>
          <w:tcPr>
            <w:tcW w:type="dxa" w:w="935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76" w:lineRule="auto"/>
              <w:ind w:firstLine="603"/>
              <w:jc w:val="both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Эксплуатационная деятельность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:</w:t>
            </w:r>
          </w:p>
        </w:tc>
      </w:tr>
      <w:tr>
        <w:tblPrEx>
          <w:shd w:val="clear" w:color="auto" w:fill="d0ddef"/>
        </w:tblPrEx>
        <w:trPr>
          <w:trHeight w:val="1061" w:hRule="atLeast"/>
        </w:trPr>
        <w:tc>
          <w:tcPr>
            <w:tcW w:type="dxa" w:w="935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76" w:lineRule="auto"/>
              <w:ind w:firstLine="603"/>
              <w:jc w:val="both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-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установка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настройка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эксплуатация и поддержание в работоспособном состоянии компонентов системы с учетом установленных требований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;</w:t>
            </w:r>
          </w:p>
        </w:tc>
      </w:tr>
      <w:tr>
        <w:tblPrEx>
          <w:shd w:val="clear" w:color="auto" w:fill="d0ddef"/>
        </w:tblPrEx>
        <w:trPr>
          <w:trHeight w:val="1061" w:hRule="atLeast"/>
        </w:trPr>
        <w:tc>
          <w:tcPr>
            <w:tcW w:type="dxa" w:w="935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76" w:lineRule="auto"/>
              <w:ind w:firstLine="603"/>
              <w:jc w:val="both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-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участие в техническом и рабочем проектировании компонентов информационных систем в соответствии со спецификой профиля подготовки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.</w:t>
            </w:r>
          </w:p>
        </w:tc>
      </w:tr>
    </w:tbl>
    <w:p>
      <w:pPr>
        <w:pStyle w:val="Normal.0"/>
        <w:widowControl w:val="0"/>
        <w:spacing w:line="240" w:lineRule="auto"/>
        <w:jc w:val="center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after="0" w:line="276" w:lineRule="auto"/>
        <w:jc w:val="both"/>
        <w:rPr>
          <w:rFonts w:ascii="Times New Roman" w:cs="Times New Roman" w:hAnsi="Times New Roman" w:eastAsia="Times New Roman"/>
          <w:caps w:val="1"/>
          <w:sz w:val="28"/>
          <w:szCs w:val="28"/>
        </w:rPr>
      </w:pPr>
    </w:p>
    <w:p>
      <w:pPr>
        <w:pStyle w:val="Normal.0"/>
        <w:spacing w:line="276" w:lineRule="auto"/>
        <w:ind w:firstLine="709"/>
        <w:jc w:val="both"/>
        <w:rPr>
          <w:rFonts w:ascii="Times New Roman" w:cs="Times New Roman" w:hAnsi="Times New Roman" w:eastAsia="Times New Roman"/>
          <w:caps w:val="1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2.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Планируемые результаты обучения по дисциплине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модулю</w:t>
      </w:r>
      <w:r>
        <w:rPr>
          <w:rFonts w:ascii="Times New Roman" w:hAnsi="Times New Roman"/>
          <w:sz w:val="28"/>
          <w:szCs w:val="28"/>
          <w:rtl w:val="0"/>
          <w:lang w:val="ru-RU"/>
        </w:rPr>
        <w:t>).</w:t>
      </w:r>
    </w:p>
    <w:p>
      <w:pPr>
        <w:pStyle w:val="Normal.0"/>
        <w:spacing w:line="276" w:lineRule="auto"/>
        <w:ind w:firstLine="709"/>
        <w:jc w:val="both"/>
        <w:rPr>
          <w:rFonts w:ascii="Times New Roman" w:cs="Times New Roman" w:hAnsi="Times New Roman" w:eastAsia="Times New Roman"/>
          <w:caps w:val="1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Перечень формируемых результатов освоения образовательной программы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компетенций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в результате обучения по дисциплине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модулю</w:t>
      </w:r>
      <w:r>
        <w:rPr>
          <w:rFonts w:ascii="Times New Roman" w:hAnsi="Times New Roman"/>
          <w:sz w:val="28"/>
          <w:szCs w:val="28"/>
          <w:rtl w:val="0"/>
          <w:lang w:val="ru-RU"/>
        </w:rPr>
        <w:t>):</w:t>
      </w:r>
    </w:p>
    <w:tbl>
      <w:tblPr>
        <w:tblW w:w="9354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9354"/>
      </w:tblGrid>
      <w:tr>
        <w:tblPrEx>
          <w:shd w:val="clear" w:color="auto" w:fill="d0ddef"/>
        </w:tblPrEx>
        <w:trPr>
          <w:trHeight w:val="1793" w:hRule="atLeast"/>
        </w:trPr>
        <w:tc>
          <w:tcPr>
            <w:tcW w:type="dxa" w:w="935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ind w:firstLine="603"/>
              <w:jc w:val="both"/>
            </w:pP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>ОПК</w:t>
            </w:r>
            <w:r>
              <w:rPr>
                <w:rFonts w:ascii="Times New Roman" w:hAnsi="Times New Roman"/>
                <w:b w:val="1"/>
                <w:bCs w:val="1"/>
                <w:sz w:val="28"/>
                <w:szCs w:val="28"/>
                <w:shd w:val="nil" w:color="auto" w:fill="auto"/>
                <w:rtl w:val="0"/>
              </w:rPr>
              <w:t>-</w:t>
            </w:r>
            <w:r>
              <w:rPr>
                <w:rFonts w:ascii="Times New Roman" w:hAnsi="Times New Roman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 - 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Способен создавать программы на языках высокого и низкого уровня</w:t>
            </w:r>
            <w:r>
              <w:rPr>
                <w:rFonts w:ascii="Times New Roman" w:hAnsi="Times New Roman"/>
                <w:sz w:val="28"/>
                <w:szCs w:val="28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применять методы и инструментальные средства программирования для решения профессиональных задач</w:t>
            </w:r>
            <w:r>
              <w:rPr>
                <w:rFonts w:ascii="Times New Roman" w:hAnsi="Times New Roman"/>
                <w:sz w:val="28"/>
                <w:szCs w:val="28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осуществлять обоснованный выбор инструментария программирования и способов организации программ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>.</w:t>
            </w:r>
          </w:p>
        </w:tc>
      </w:tr>
    </w:tbl>
    <w:p>
      <w:pPr>
        <w:pStyle w:val="Normal.0"/>
        <w:widowControl w:val="0"/>
        <w:spacing w:line="240" w:lineRule="auto"/>
        <w:jc w:val="center"/>
        <w:rPr>
          <w:rFonts w:ascii="Times New Roman" w:cs="Times New Roman" w:hAnsi="Times New Roman" w:eastAsia="Times New Roman"/>
          <w:caps w:val="1"/>
          <w:sz w:val="28"/>
          <w:szCs w:val="28"/>
        </w:rPr>
      </w:pPr>
    </w:p>
    <w:p>
      <w:pPr>
        <w:pStyle w:val="Normal.0"/>
        <w:spacing w:after="0" w:line="276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after="0" w:line="276" w:lineRule="auto"/>
        <w:ind w:firstLine="709"/>
        <w:jc w:val="both"/>
        <w:rPr>
          <w:rFonts w:ascii="Times New Roman" w:cs="Times New Roman" w:hAnsi="Times New Roman" w:eastAsia="Times New Roman"/>
          <w:caps w:val="1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Обучение по дисциплине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модулю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предполагает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что по его результатам обучающийся будет</w:t>
      </w:r>
      <w:r>
        <w:rPr>
          <w:rFonts w:ascii="Times New Roman" w:hAnsi="Times New Roman"/>
          <w:sz w:val="28"/>
          <w:szCs w:val="28"/>
          <w:rtl w:val="0"/>
          <w:lang w:val="ru-RU"/>
        </w:rPr>
        <w:t>:</w:t>
      </w:r>
    </w:p>
    <w:p>
      <w:pPr>
        <w:pStyle w:val="Normal.0"/>
        <w:spacing w:before="120" w:after="0" w:line="276" w:lineRule="auto"/>
        <w:ind w:firstLine="709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Знать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:</w:t>
      </w:r>
    </w:p>
    <w:tbl>
      <w:tblPr>
        <w:tblW w:w="9354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9354"/>
      </w:tblGrid>
      <w:tr>
        <w:tblPrEx>
          <w:shd w:val="clear" w:color="auto" w:fill="d0ddef"/>
        </w:tblPrEx>
        <w:trPr>
          <w:trHeight w:val="694" w:hRule="atLeast"/>
        </w:trPr>
        <w:tc>
          <w:tcPr>
            <w:tcW w:type="dxa" w:w="935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ind w:firstLine="617"/>
              <w:jc w:val="both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-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основные  данных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 xml:space="preserve">: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линейные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иерархические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сетевые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реляционные и методы их обработки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;</w:t>
            </w:r>
          </w:p>
        </w:tc>
      </w:tr>
      <w:tr>
        <w:tblPrEx>
          <w:shd w:val="clear" w:color="auto" w:fill="d0ddef"/>
        </w:tblPrEx>
        <w:trPr>
          <w:trHeight w:val="694" w:hRule="atLeast"/>
        </w:trPr>
        <w:tc>
          <w:tcPr>
            <w:tcW w:type="dxa" w:w="935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ind w:firstLine="617"/>
              <w:jc w:val="both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- 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Средства защиты от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несанкционированного доступа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операционных систем и систем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управления базами данных</w:t>
            </w:r>
            <w:r>
              <w:rPr>
                <w:rFonts w:ascii="Times New Roman" w:hAnsi="Times New Roman"/>
                <w:sz w:val="28"/>
                <w:szCs w:val="28"/>
                <w:rtl w:val="0"/>
              </w:rPr>
              <w:t>;</w:t>
            </w:r>
          </w:p>
        </w:tc>
      </w:tr>
      <w:tr>
        <w:tblPrEx>
          <w:shd w:val="clear" w:color="auto" w:fill="d0ddef"/>
        </w:tblPrEx>
        <w:trPr>
          <w:trHeight w:val="694" w:hRule="atLeast"/>
        </w:trPr>
        <w:tc>
          <w:tcPr>
            <w:tcW w:type="dxa" w:w="935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76" w:lineRule="auto"/>
              <w:ind w:firstLine="617"/>
              <w:jc w:val="both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-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базовые типы сортировки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алгоритмы сжатия и кодирования информации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;</w:t>
            </w:r>
          </w:p>
        </w:tc>
      </w:tr>
      <w:tr>
        <w:tblPrEx>
          <w:shd w:val="clear" w:color="auto" w:fill="d0ddef"/>
        </w:tblPrEx>
        <w:trPr>
          <w:trHeight w:val="694" w:hRule="atLeast"/>
        </w:trPr>
        <w:tc>
          <w:tcPr>
            <w:tcW w:type="dxa" w:w="935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76" w:lineRule="auto"/>
              <w:ind w:firstLine="617"/>
              <w:jc w:val="both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-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приемы размещения структур данных в пространстве оперативной памяти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.</w:t>
            </w:r>
          </w:p>
        </w:tc>
      </w:tr>
    </w:tbl>
    <w:p>
      <w:pPr>
        <w:pStyle w:val="Normal.0"/>
        <w:widowControl w:val="0"/>
        <w:spacing w:before="120" w:after="0" w:line="240" w:lineRule="auto"/>
        <w:jc w:val="center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before="120" w:after="0" w:line="276" w:lineRule="auto"/>
        <w:ind w:firstLine="709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Уметь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:</w:t>
      </w:r>
    </w:p>
    <w:tbl>
      <w:tblPr>
        <w:tblW w:w="9354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9354"/>
      </w:tblGrid>
      <w:tr>
        <w:tblPrEx>
          <w:shd w:val="clear" w:color="auto" w:fill="d0ddef"/>
        </w:tblPrEx>
        <w:trPr>
          <w:trHeight w:val="694" w:hRule="atLeast"/>
        </w:trPr>
        <w:tc>
          <w:tcPr>
            <w:tcW w:type="dxa" w:w="935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ind w:firstLine="617"/>
              <w:jc w:val="both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-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выбирать типы и структуры данных в соответствии с требованиями конкретной задачи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;</w:t>
            </w:r>
          </w:p>
        </w:tc>
      </w:tr>
      <w:tr>
        <w:tblPrEx>
          <w:shd w:val="clear" w:color="auto" w:fill="d0ddef"/>
        </w:tblPrEx>
        <w:trPr>
          <w:trHeight w:val="694" w:hRule="atLeast"/>
        </w:trPr>
        <w:tc>
          <w:tcPr>
            <w:tcW w:type="dxa" w:w="935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ind w:firstLine="617"/>
              <w:jc w:val="both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-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п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рименять методы и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средства проектирования ИР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структур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данных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баз данных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программных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интерфейсов</w:t>
            </w:r>
            <w:r>
              <w:rPr>
                <w:rFonts w:ascii="Times New Roman" w:hAnsi="Times New Roman"/>
                <w:sz w:val="28"/>
                <w:szCs w:val="28"/>
                <w:rtl w:val="0"/>
              </w:rPr>
              <w:t>;</w:t>
            </w:r>
          </w:p>
        </w:tc>
      </w:tr>
      <w:tr>
        <w:tblPrEx>
          <w:shd w:val="clear" w:color="auto" w:fill="d0ddef"/>
        </w:tblPrEx>
        <w:trPr>
          <w:trHeight w:val="1061" w:hRule="atLeast"/>
        </w:trPr>
        <w:tc>
          <w:tcPr>
            <w:tcW w:type="dxa" w:w="935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76" w:lineRule="auto"/>
              <w:ind w:firstLine="617"/>
              <w:jc w:val="both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-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строить программные модели всех базовых структур данных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включая линейные списки при последовательном и связном распределении памяти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бинарные деревья и сетевые структуры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;</w:t>
            </w:r>
          </w:p>
        </w:tc>
      </w:tr>
      <w:tr>
        <w:tblPrEx>
          <w:shd w:val="clear" w:color="auto" w:fill="d0ddef"/>
        </w:tblPrEx>
        <w:trPr>
          <w:trHeight w:val="328" w:hRule="atLeast"/>
        </w:trPr>
        <w:tc>
          <w:tcPr>
            <w:tcW w:type="dxa" w:w="935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76" w:lineRule="auto"/>
              <w:ind w:firstLine="617"/>
              <w:jc w:val="both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-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экономно использовать ресурсы оперативной памяти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.</w:t>
            </w:r>
          </w:p>
        </w:tc>
      </w:tr>
    </w:tbl>
    <w:p>
      <w:pPr>
        <w:pStyle w:val="Normal.0"/>
        <w:widowControl w:val="0"/>
        <w:spacing w:before="120" w:after="0" w:line="240" w:lineRule="auto"/>
        <w:jc w:val="center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before="120" w:after="0" w:line="276" w:lineRule="auto"/>
        <w:ind w:firstLine="709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Владеть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:</w:t>
      </w:r>
    </w:p>
    <w:tbl>
      <w:tblPr>
        <w:tblW w:w="9354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9354"/>
      </w:tblGrid>
      <w:tr>
        <w:tblPrEx>
          <w:shd w:val="clear" w:color="auto" w:fill="d0ddef"/>
        </w:tblPrEx>
        <w:trPr>
          <w:trHeight w:val="1427" w:hRule="atLeast"/>
        </w:trPr>
        <w:tc>
          <w:tcPr>
            <w:tcW w:type="dxa" w:w="935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ind w:firstLine="617"/>
              <w:jc w:val="both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-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навыками применения быстрого поиска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в том числе поиска по линейным структурам методом половинного деления и поиска по иерархическим структурам с использованием АВЛ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-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деревьев и красно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-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черных деревьев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,</w:t>
            </w:r>
          </w:p>
        </w:tc>
      </w:tr>
      <w:tr>
        <w:tblPrEx>
          <w:shd w:val="clear" w:color="auto" w:fill="d0ddef"/>
        </w:tblPrEx>
        <w:trPr>
          <w:trHeight w:val="328" w:hRule="atLeast"/>
        </w:trPr>
        <w:tc>
          <w:tcPr>
            <w:tcW w:type="dxa" w:w="935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76" w:lineRule="auto"/>
              <w:ind w:firstLine="617"/>
              <w:jc w:val="both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-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навыками программирования динамических массивов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;</w:t>
            </w:r>
          </w:p>
        </w:tc>
      </w:tr>
      <w:tr>
        <w:tblPrEx>
          <w:shd w:val="clear" w:color="auto" w:fill="d0ddef"/>
        </w:tblPrEx>
        <w:trPr>
          <w:trHeight w:val="694" w:hRule="atLeast"/>
        </w:trPr>
        <w:tc>
          <w:tcPr>
            <w:tcW w:type="dxa" w:w="935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76" w:lineRule="auto"/>
              <w:ind w:firstLine="617"/>
              <w:jc w:val="both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- 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Навыками научного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поиска и практической работы с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информационными источниками</w:t>
            </w:r>
            <w:r>
              <w:rPr>
                <w:rFonts w:ascii="Times New Roman" w:hAnsi="Times New Roman"/>
                <w:sz w:val="28"/>
                <w:szCs w:val="28"/>
                <w:rtl w:val="0"/>
              </w:rPr>
              <w:t>;</w:t>
            </w:r>
          </w:p>
        </w:tc>
      </w:tr>
      <w:tr>
        <w:tblPrEx>
          <w:shd w:val="clear" w:color="auto" w:fill="d0ddef"/>
        </w:tblPrEx>
        <w:trPr>
          <w:trHeight w:val="694" w:hRule="atLeast"/>
        </w:trPr>
        <w:tc>
          <w:tcPr>
            <w:tcW w:type="dxa" w:w="935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76" w:lineRule="auto"/>
              <w:ind w:firstLine="617"/>
              <w:jc w:val="both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-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навыками работы с наиболее распространенными частными случаями линейных списков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 xml:space="preserve">: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стеком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очередью и деком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.</w:t>
            </w:r>
          </w:p>
        </w:tc>
      </w:tr>
    </w:tbl>
    <w:p>
      <w:pPr>
        <w:pStyle w:val="Normal.0"/>
        <w:widowControl w:val="0"/>
        <w:spacing w:before="120" w:after="0" w:line="240" w:lineRule="auto"/>
        <w:jc w:val="center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after="0" w:line="276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line="276" w:lineRule="auto"/>
        <w:ind w:firstLine="709"/>
        <w:jc w:val="both"/>
        <w:rPr>
          <w:rFonts w:ascii="Times New Roman" w:cs="Times New Roman" w:hAnsi="Times New Roman" w:eastAsia="Times New Roman"/>
          <w:caps w:val="1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3.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Объем дисциплины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модуля</w:t>
      </w:r>
      <w:r>
        <w:rPr>
          <w:rFonts w:ascii="Times New Roman" w:hAnsi="Times New Roman"/>
          <w:sz w:val="28"/>
          <w:szCs w:val="28"/>
          <w:rtl w:val="0"/>
          <w:lang w:val="ru-RU"/>
        </w:rPr>
        <w:t>).</w:t>
      </w:r>
    </w:p>
    <w:p>
      <w:pPr>
        <w:pStyle w:val="Normal.0"/>
        <w:spacing w:line="276" w:lineRule="auto"/>
        <w:ind w:firstLine="709"/>
        <w:jc w:val="both"/>
        <w:rPr>
          <w:rFonts w:ascii="Times New Roman" w:cs="Times New Roman" w:hAnsi="Times New Roman" w:eastAsia="Times New Roman"/>
          <w:caps w:val="1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3.1.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Общая трудоемкость дисциплины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модуля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). </w:t>
      </w:r>
    </w:p>
    <w:tbl>
      <w:tblPr>
        <w:tblW w:w="9354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9354"/>
      </w:tblGrid>
      <w:tr>
        <w:tblPrEx>
          <w:shd w:val="clear" w:color="auto" w:fill="d0ddef"/>
        </w:tblPrEx>
        <w:trPr>
          <w:trHeight w:val="694" w:hRule="atLeast"/>
        </w:trPr>
        <w:tc>
          <w:tcPr>
            <w:tcW w:type="dxa" w:w="935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ind w:firstLine="603"/>
              <w:jc w:val="both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Общая трудоемкость дисциплины 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(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модуля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составляет 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 xml:space="preserve">4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з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.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 xml:space="preserve">. (144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академических часа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(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ов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).</w:t>
            </w:r>
          </w:p>
        </w:tc>
      </w:tr>
    </w:tbl>
    <w:p>
      <w:pPr>
        <w:pStyle w:val="Normal.0"/>
        <w:widowControl w:val="0"/>
        <w:spacing w:line="240" w:lineRule="auto"/>
        <w:jc w:val="center"/>
        <w:rPr>
          <w:rFonts w:ascii="Times New Roman" w:cs="Times New Roman" w:hAnsi="Times New Roman" w:eastAsia="Times New Roman"/>
          <w:caps w:val="1"/>
          <w:sz w:val="28"/>
          <w:szCs w:val="28"/>
        </w:rPr>
      </w:pPr>
    </w:p>
    <w:p>
      <w:pPr>
        <w:pStyle w:val="Normal.0"/>
        <w:spacing w:after="0" w:line="276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line="276" w:lineRule="auto"/>
        <w:ind w:firstLine="709"/>
        <w:jc w:val="both"/>
        <w:rPr>
          <w:rFonts w:ascii="Times New Roman" w:cs="Times New Roman" w:hAnsi="Times New Roman" w:eastAsia="Times New Roman"/>
          <w:caps w:val="1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3.2.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Объем дисциплины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модуля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в форме контактной работы обучающихся с педагогическими работниками и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или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лицами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привлекаемыми к реализации образовательной программы на иных условиях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при проведении учебных занятий</w:t>
      </w:r>
      <w:r>
        <w:rPr>
          <w:rFonts w:ascii="Times New Roman" w:hAnsi="Times New Roman"/>
          <w:sz w:val="28"/>
          <w:szCs w:val="28"/>
          <w:rtl w:val="0"/>
          <w:lang w:val="ru-RU"/>
        </w:rPr>
        <w:t>:</w:t>
      </w:r>
    </w:p>
    <w:tbl>
      <w:tblPr>
        <w:tblW w:w="9490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7660"/>
        <w:gridCol w:w="610"/>
        <w:gridCol w:w="1220"/>
      </w:tblGrid>
      <w:tr>
        <w:tblPrEx>
          <w:shd w:val="clear" w:color="auto" w:fill="d0ddef"/>
        </w:tblPrEx>
        <w:trPr>
          <w:trHeight w:val="222" w:hRule="atLeast"/>
        </w:trPr>
        <w:tc>
          <w:tcPr>
            <w:tcW w:type="dxa" w:w="7660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76" w:lineRule="auto"/>
              <w:jc w:val="center"/>
            </w:pP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Тип учебных занятий</w:t>
            </w:r>
          </w:p>
        </w:tc>
        <w:tc>
          <w:tcPr>
            <w:tcW w:type="dxa" w:w="183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76" w:lineRule="auto"/>
              <w:jc w:val="center"/>
            </w:pP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Количество часов</w:t>
            </w:r>
          </w:p>
        </w:tc>
      </w:tr>
      <w:tr>
        <w:tblPrEx>
          <w:shd w:val="clear" w:color="auto" w:fill="d0ddef"/>
        </w:tblPrEx>
        <w:trPr>
          <w:trHeight w:val="473" w:hRule="atLeast"/>
        </w:trPr>
        <w:tc>
          <w:tcPr>
            <w:tcW w:type="dxa" w:w="7660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6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76" w:lineRule="auto"/>
              <w:jc w:val="center"/>
            </w:pP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Всего</w:t>
            </w:r>
          </w:p>
        </w:tc>
        <w:tc>
          <w:tcPr>
            <w:tcW w:type="dxa" w:w="12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76" w:lineRule="auto"/>
              <w:jc w:val="center"/>
            </w:pP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Семестр №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9</w:t>
            </w:r>
          </w:p>
        </w:tc>
      </w:tr>
      <w:tr>
        <w:tblPrEx>
          <w:shd w:val="clear" w:color="auto" w:fill="d0ddef"/>
        </w:tblPrEx>
        <w:trPr>
          <w:trHeight w:val="222" w:hRule="atLeast"/>
        </w:trPr>
        <w:tc>
          <w:tcPr>
            <w:tcW w:type="dxa" w:w="76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76" w:lineRule="auto"/>
            </w:pP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Контактная работа при проведении учебных занятий 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(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всего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):</w:t>
            </w:r>
          </w:p>
        </w:tc>
        <w:tc>
          <w:tcPr>
            <w:tcW w:type="dxa" w:w="6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76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64</w:t>
            </w:r>
          </w:p>
        </w:tc>
        <w:tc>
          <w:tcPr>
            <w:tcW w:type="dxa" w:w="12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76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64</w:t>
            </w:r>
          </w:p>
        </w:tc>
      </w:tr>
      <w:tr>
        <w:tblPrEx>
          <w:shd w:val="clear" w:color="auto" w:fill="d0ddef"/>
        </w:tblPrEx>
        <w:trPr>
          <w:trHeight w:val="222" w:hRule="atLeast"/>
        </w:trPr>
        <w:tc>
          <w:tcPr>
            <w:tcW w:type="dxa" w:w="76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76" w:lineRule="auto"/>
            </w:pP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В том числе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:</w:t>
            </w:r>
          </w:p>
        </w:tc>
        <w:tc>
          <w:tcPr>
            <w:tcW w:type="dxa" w:w="6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d0ddef"/>
        </w:tblPrEx>
        <w:trPr>
          <w:trHeight w:val="222" w:hRule="atLeast"/>
        </w:trPr>
        <w:tc>
          <w:tcPr>
            <w:tcW w:type="dxa" w:w="76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76" w:lineRule="auto"/>
            </w:pP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Занятия лекционного типа</w:t>
            </w:r>
          </w:p>
        </w:tc>
        <w:tc>
          <w:tcPr>
            <w:tcW w:type="dxa" w:w="6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76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32</w:t>
            </w:r>
          </w:p>
        </w:tc>
        <w:tc>
          <w:tcPr>
            <w:tcW w:type="dxa" w:w="12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76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32</w:t>
            </w:r>
          </w:p>
        </w:tc>
      </w:tr>
      <w:tr>
        <w:tblPrEx>
          <w:shd w:val="clear" w:color="auto" w:fill="d0ddef"/>
        </w:tblPrEx>
        <w:trPr>
          <w:trHeight w:val="222" w:hRule="atLeast"/>
        </w:trPr>
        <w:tc>
          <w:tcPr>
            <w:tcW w:type="dxa" w:w="76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76" w:lineRule="auto"/>
            </w:pP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Занятия семинарского типа</w:t>
            </w:r>
          </w:p>
        </w:tc>
        <w:tc>
          <w:tcPr>
            <w:tcW w:type="dxa" w:w="6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76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32</w:t>
            </w:r>
          </w:p>
        </w:tc>
        <w:tc>
          <w:tcPr>
            <w:tcW w:type="dxa" w:w="12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76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32</w:t>
            </w:r>
          </w:p>
        </w:tc>
      </w:tr>
    </w:tbl>
    <w:p>
      <w:pPr>
        <w:pStyle w:val="Normal.0"/>
        <w:widowControl w:val="0"/>
        <w:spacing w:line="240" w:lineRule="auto"/>
        <w:jc w:val="center"/>
        <w:rPr>
          <w:rFonts w:ascii="Times New Roman" w:cs="Times New Roman" w:hAnsi="Times New Roman" w:eastAsia="Times New Roman"/>
          <w:caps w:val="1"/>
          <w:sz w:val="28"/>
          <w:szCs w:val="28"/>
        </w:rPr>
      </w:pPr>
    </w:p>
    <w:p>
      <w:pPr>
        <w:pStyle w:val="Normal.0"/>
        <w:spacing w:after="0" w:line="276" w:lineRule="auto"/>
        <w:rPr>
          <w:rFonts w:ascii="Times New Roman" w:cs="Times New Roman" w:hAnsi="Times New Roman" w:eastAsia="Times New Roman"/>
          <w:sz w:val="28"/>
          <w:szCs w:val="28"/>
        </w:rPr>
      </w:pPr>
    </w:p>
    <w:tbl>
      <w:tblPr>
        <w:tblW w:w="9354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9354"/>
      </w:tblGrid>
      <w:tr>
        <w:tblPrEx>
          <w:shd w:val="clear" w:color="auto" w:fill="d0ddef"/>
        </w:tblPrEx>
        <w:trPr>
          <w:trHeight w:val="1793" w:hRule="atLeast"/>
        </w:trPr>
        <w:tc>
          <w:tcPr>
            <w:tcW w:type="dxa" w:w="935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ind w:firstLine="603"/>
              <w:jc w:val="both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 xml:space="preserve">3.3.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Объем дисциплины 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(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модуля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в форме самостоятельной работы обучающихся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а также в форме контактной работы обучающихся с педагогическими работниками и 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(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или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лицами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привлекаемыми к реализации образовательной программы на иных условиях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при проведении промежуточной аттестации составляет 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 xml:space="preserve">80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 xml:space="preserve">академических часа 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(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ов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).</w:t>
            </w:r>
          </w:p>
        </w:tc>
      </w:tr>
    </w:tbl>
    <w:p>
      <w:pPr>
        <w:pStyle w:val="Normal.0"/>
        <w:widowControl w:val="0"/>
        <w:spacing w:after="0" w:line="240" w:lineRule="auto"/>
        <w:jc w:val="center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after="0" w:line="276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tbl>
      <w:tblPr>
        <w:tblW w:w="9354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9354"/>
      </w:tblGrid>
      <w:tr>
        <w:tblPrEx>
          <w:shd w:val="clear" w:color="auto" w:fill="d0ddef"/>
        </w:tblPrEx>
        <w:trPr>
          <w:trHeight w:val="2525" w:hRule="atLeast"/>
        </w:trPr>
        <w:tc>
          <w:tcPr>
            <w:tcW w:type="dxa" w:w="935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ind w:firstLine="603"/>
              <w:jc w:val="both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 xml:space="preserve">3.4.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При обучении по индивидуальному учебному плану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в том числе при ускоренном обучении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объем дисциплины 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(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модуля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может быть реализован полностью в форме самостоятельной работы обучающихся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а также в форме контактной работы обучающихся с педагогическими работниками и 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(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или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лицами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привлекаемыми к реализации образовательной программы на иных условиях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при проведении промежуточной аттестации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.</w:t>
            </w:r>
          </w:p>
        </w:tc>
      </w:tr>
    </w:tbl>
    <w:p>
      <w:pPr>
        <w:pStyle w:val="Normal.0"/>
        <w:widowControl w:val="0"/>
        <w:spacing w:after="0" w:line="240" w:lineRule="auto"/>
        <w:jc w:val="center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line="276" w:lineRule="auto"/>
        <w:jc w:val="both"/>
        <w:rPr>
          <w:rFonts w:ascii="Times New Roman" w:cs="Times New Roman" w:hAnsi="Times New Roman" w:eastAsia="Times New Roman"/>
          <w:caps w:val="1"/>
          <w:sz w:val="28"/>
          <w:szCs w:val="28"/>
        </w:rPr>
      </w:pPr>
    </w:p>
    <w:p>
      <w:pPr>
        <w:pStyle w:val="Normal.0"/>
        <w:spacing w:line="276" w:lineRule="auto"/>
        <w:ind w:firstLine="709"/>
        <w:jc w:val="both"/>
        <w:rPr>
          <w:rFonts w:ascii="Times New Roman" w:cs="Times New Roman" w:hAnsi="Times New Roman" w:eastAsia="Times New Roman"/>
          <w:caps w:val="1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4.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Содержание дисциплины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модуля</w:t>
      </w:r>
      <w:r>
        <w:rPr>
          <w:rFonts w:ascii="Times New Roman" w:hAnsi="Times New Roman"/>
          <w:sz w:val="28"/>
          <w:szCs w:val="28"/>
          <w:rtl w:val="0"/>
          <w:lang w:val="ru-RU"/>
        </w:rPr>
        <w:t>).</w:t>
      </w:r>
    </w:p>
    <w:p>
      <w:pPr>
        <w:pStyle w:val="Normal.0"/>
        <w:spacing w:line="276" w:lineRule="auto"/>
        <w:ind w:firstLine="709"/>
        <w:jc w:val="both"/>
        <w:rPr>
          <w:rFonts w:ascii="Times New Roman" w:cs="Times New Roman" w:hAnsi="Times New Roman" w:eastAsia="Times New Roman"/>
          <w:caps w:val="1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4.1.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Занятия лекционного типа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tbl>
      <w:tblPr>
        <w:tblW w:w="9354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9354"/>
      </w:tblGrid>
      <w:tr>
        <w:tblPrEx>
          <w:shd w:val="clear" w:color="auto" w:fill="d0ddef"/>
        </w:tblPrEx>
        <w:trPr>
          <w:trHeight w:val="328" w:hRule="atLeast"/>
        </w:trPr>
        <w:tc>
          <w:tcPr>
            <w:tcW w:type="dxa" w:w="935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  <w:spacing w:line="240" w:lineRule="auto"/>
        <w:jc w:val="both"/>
        <w:rPr>
          <w:rFonts w:ascii="Times New Roman" w:cs="Times New Roman" w:hAnsi="Times New Roman" w:eastAsia="Times New Roman"/>
          <w:caps w:val="1"/>
          <w:sz w:val="28"/>
          <w:szCs w:val="28"/>
        </w:rPr>
      </w:pPr>
    </w:p>
    <w:tbl>
      <w:tblPr>
        <w:tblW w:w="9344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660"/>
        <w:gridCol w:w="8684"/>
      </w:tblGrid>
      <w:tr>
        <w:tblPrEx>
          <w:shd w:val="clear" w:color="auto" w:fill="5b9bd5"/>
        </w:tblPrEx>
        <w:trPr>
          <w:trHeight w:val="643" w:hRule="atLeast"/>
          <w:tblHeader/>
        </w:trPr>
        <w:tc>
          <w:tcPr>
            <w:tcW w:type="dxa" w:w="6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keepNext w:val="1"/>
              <w:spacing w:after="0" w:line="276" w:lineRule="auto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№</w:t>
            </w:r>
          </w:p>
          <w:p>
            <w:pPr>
              <w:pStyle w:val="Normal.0"/>
              <w:keepNext w:val="1"/>
              <w:bidi w:val="0"/>
              <w:spacing w:after="0" w:line="276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/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п</w:t>
            </w:r>
          </w:p>
        </w:tc>
        <w:tc>
          <w:tcPr>
            <w:tcW w:type="dxa" w:w="86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keepNext w:val="1"/>
              <w:spacing w:after="0" w:line="276" w:lineRule="auto"/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Тематика лекционных занятий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/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краткое содержание</w:t>
            </w:r>
          </w:p>
        </w:tc>
      </w:tr>
      <w:tr>
        <w:tblPrEx>
          <w:shd w:val="clear" w:color="auto" w:fill="d0ddef"/>
        </w:tblPrEx>
        <w:trPr>
          <w:trHeight w:val="2831" w:hRule="atLeast"/>
        </w:trPr>
        <w:tc>
          <w:tcPr>
            <w:tcW w:type="dxa" w:w="6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76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1</w:t>
            </w:r>
          </w:p>
        </w:tc>
        <w:tc>
          <w:tcPr>
            <w:tcW w:type="dxa" w:w="86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76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Основные понятия и определения </w:t>
            </w:r>
            <w:r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  <w:rtl w:val="0"/>
              </w:rPr>
              <w:br w:type="textWrapping"/>
              <w:t>Рассматриваемые вопросы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:</w:t>
            </w:r>
            <w:r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  <w:br w:type="textWrapping"/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-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Вводная лекция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 xml:space="preserve">.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Цели и задачи курса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.</w:t>
            </w:r>
            <w:r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  <w:br w:type="textWrapping"/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-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Характеристика разделов курса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 xml:space="preserve">.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Алгоритмы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.</w:t>
            </w:r>
            <w:r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  <w:br w:type="textWrapping"/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-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Формализация понятия алгоритма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 xml:space="preserve">. </w:t>
            </w:r>
            <w:r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  <w:br w:type="textWrapping"/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-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Машина Тьюринга 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(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МТ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).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Нормальные МТ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 xml:space="preserve">. </w:t>
            </w:r>
            <w:r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  <w:br w:type="textWrapping"/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-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Диаграммы Тьюринга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 xml:space="preserve">: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диаграммы элементарных МТ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правила композиции диаграмм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примеры диаграмм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построение таблицы МТ по диаграмме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 xml:space="preserve">. </w:t>
            </w:r>
            <w:r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  <w:br w:type="textWrapping"/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-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Моделирование МТ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 xml:space="preserve">.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Универсальная МТ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 xml:space="preserve">. </w:t>
            </w:r>
            <w:r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  <w:br w:type="textWrapping"/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-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Построение универсальной МТ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.</w:t>
            </w:r>
            <w:r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  <w:br w:type="textWrapping"/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-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Проблемы останова и самоприменимости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 xml:space="preserve">. </w:t>
            </w:r>
          </w:p>
        </w:tc>
      </w:tr>
      <w:tr>
        <w:tblPrEx>
          <w:shd w:val="clear" w:color="auto" w:fill="d0ddef"/>
        </w:tblPrEx>
        <w:trPr>
          <w:trHeight w:val="1824" w:hRule="atLeast"/>
        </w:trPr>
        <w:tc>
          <w:tcPr>
            <w:tcW w:type="dxa" w:w="6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76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2</w:t>
            </w:r>
          </w:p>
        </w:tc>
        <w:tc>
          <w:tcPr>
            <w:tcW w:type="dxa" w:w="86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76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Нормальные алгоритмы Маркова </w:t>
            </w:r>
            <w:r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  <w:rtl w:val="0"/>
              </w:rPr>
              <w:br w:type="textWrapping"/>
              <w:t>Рассматриваемые вопросы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:</w:t>
            </w:r>
            <w:r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  <w:br w:type="textWrapping"/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-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Нормальные алгоритмы Маркова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.</w:t>
            </w:r>
            <w:r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  <w:br w:type="textWrapping"/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-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Примеры других алгоритмических систем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.</w:t>
            </w:r>
            <w:r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  <w:br w:type="textWrapping"/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-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Тезис Тьюринга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-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Черча</w:t>
              <w:br w:type="textWrapping"/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-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Стандарты и роль стандартизации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.</w:t>
            </w:r>
            <w:r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  <w:br w:type="textWrapping"/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-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Первая программа на Си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.</w:t>
            </w:r>
          </w:p>
        </w:tc>
      </w:tr>
      <w:tr>
        <w:tblPrEx>
          <w:shd w:val="clear" w:color="auto" w:fill="d0ddef"/>
        </w:tblPrEx>
        <w:trPr>
          <w:trHeight w:val="3586" w:hRule="atLeast"/>
        </w:trPr>
        <w:tc>
          <w:tcPr>
            <w:tcW w:type="dxa" w:w="6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76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3</w:t>
            </w:r>
          </w:p>
        </w:tc>
        <w:tc>
          <w:tcPr>
            <w:tcW w:type="dxa" w:w="86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76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Структура программного файла </w:t>
            </w:r>
            <w:r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  <w:rtl w:val="0"/>
              </w:rPr>
              <w:br w:type="textWrapping"/>
              <w:t>Рассматриваемые вопросы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:</w:t>
            </w:r>
            <w:r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  <w:br w:type="textWrapping"/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-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Системные библиотеки и их использование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.</w:t>
            </w:r>
            <w:r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  <w:br w:type="textWrapping"/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-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Описание Си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-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машины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 xml:space="preserve">: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процессор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классы памяти 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(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регистровые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автоматические и статические переменные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).</w:t>
            </w:r>
            <w:r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  <w:br w:type="textWrapping"/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-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Типы данных языка Си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 xml:space="preserve">: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целые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логические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символьные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с плавающей точкой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 xml:space="preserve">. </w:t>
            </w:r>
            <w:r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  <w:br w:type="textWrapping"/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-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Представление в памяти переменных целочисленных типов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.</w:t>
            </w:r>
            <w:r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  <w:br w:type="textWrapping"/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-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Переменные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 xml:space="preserve">: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класс памяти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область действия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 xml:space="preserve">. </w:t>
            </w:r>
            <w:r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  <w:br w:type="textWrapping"/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-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Инициализация переменных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 xml:space="preserve">. </w:t>
            </w:r>
            <w:r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  <w:br w:type="textWrapping"/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-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Арифметические и логические выражения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 xml:space="preserve">. </w:t>
            </w:r>
            <w:r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  <w:br w:type="textWrapping"/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-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Ленивое вычисление логических выражений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.</w:t>
            </w:r>
            <w:r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  <w:br w:type="textWrapping"/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-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Операции присваивания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.</w:t>
            </w:r>
            <w:r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  <w:br w:type="textWrapping"/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-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Точки следования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 xml:space="preserve">. </w:t>
            </w:r>
            <w:r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  <w:br w:type="textWrapping"/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-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Форматный ввод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-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вывод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 xml:space="preserve">. </w:t>
            </w:r>
          </w:p>
        </w:tc>
      </w:tr>
      <w:tr>
        <w:tblPrEx>
          <w:shd w:val="clear" w:color="auto" w:fill="d0ddef"/>
        </w:tblPrEx>
        <w:trPr>
          <w:trHeight w:val="2831" w:hRule="atLeast"/>
        </w:trPr>
        <w:tc>
          <w:tcPr>
            <w:tcW w:type="dxa" w:w="6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76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4</w:t>
            </w:r>
          </w:p>
        </w:tc>
        <w:tc>
          <w:tcPr>
            <w:tcW w:type="dxa" w:w="86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76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Приведение типов при вычислении выражений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(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явное и неявное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) </w:t>
            </w:r>
            <w:r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  <w:rtl w:val="0"/>
              </w:rPr>
              <w:br w:type="textWrapping"/>
              <w:t>Рассматриваемые вопросы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:</w:t>
            </w:r>
            <w:r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  <w:br w:type="textWrapping"/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-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Операторы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 xml:space="preserve">: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выражение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-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оператор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составный оператор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условный оператор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оператор выбора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циклы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оператор перехода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.</w:t>
            </w:r>
            <w:r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  <w:br w:type="textWrapping"/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-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Примеры использования операторов управления потоком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.</w:t>
            </w:r>
            <w:r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  <w:br w:type="textWrapping"/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-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Символьный тип и обработка символьных данных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 xml:space="preserve">. </w:t>
            </w:r>
            <w:r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  <w:br w:type="textWrapping"/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-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Массивы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 xml:space="preserve">. </w:t>
            </w:r>
            <w:r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  <w:br w:type="textWrapping"/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-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Инициализация массивов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 xml:space="preserve">.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Строки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 xml:space="preserve">.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Обработка строк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 xml:space="preserve">. </w:t>
            </w:r>
            <w:r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  <w:br w:type="textWrapping"/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-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 xml:space="preserve">Операция 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 xml:space="preserve">sizeof. </w:t>
            </w:r>
            <w:r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  <w:br w:type="textWrapping"/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-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Указатели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 xml:space="preserve">. </w:t>
            </w:r>
            <w:r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  <w:br w:type="textWrapping"/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-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Адресная арифметика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.</w:t>
            </w:r>
          </w:p>
        </w:tc>
      </w:tr>
      <w:tr>
        <w:tblPrEx>
          <w:shd w:val="clear" w:color="auto" w:fill="d0ddef"/>
        </w:tblPrEx>
        <w:trPr>
          <w:trHeight w:val="3082" w:hRule="atLeast"/>
        </w:trPr>
        <w:tc>
          <w:tcPr>
            <w:tcW w:type="dxa" w:w="6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76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5</w:t>
            </w:r>
          </w:p>
        </w:tc>
        <w:tc>
          <w:tcPr>
            <w:tcW w:type="dxa" w:w="86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240" w:line="276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Массивы и указатели </w:t>
            </w:r>
            <w:r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  <w:rtl w:val="0"/>
              </w:rPr>
              <w:br w:type="textWrapping"/>
              <w:t>Рассматриваемые вопросы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:</w:t>
            </w:r>
            <w:r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  <w:br w:type="textWrapping"/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-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Преобразования типа указателей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 xml:space="preserve">. </w:t>
            </w:r>
            <w:r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  <w:br w:type="textWrapping"/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-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Функции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 xml:space="preserve">. </w:t>
            </w:r>
            <w:r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  <w:br w:type="textWrapping"/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-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Определение и объявление функции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.</w:t>
            </w:r>
            <w:r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  <w:br w:type="textWrapping"/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-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Организация автоматической памяти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 xml:space="preserve">. </w:t>
            </w:r>
            <w:r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  <w:br w:type="textWrapping"/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-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Передача параметров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.</w:t>
            </w:r>
            <w:r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  <w:br w:type="textWrapping"/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-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Возврат из функции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 xml:space="preserve">. </w:t>
            </w:r>
            <w:r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  <w:br w:type="textWrapping"/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-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Рекурсия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 xml:space="preserve">. </w:t>
            </w:r>
            <w:r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  <w:br w:type="textWrapping"/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-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Хвостовая рекурсия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 xml:space="preserve">. </w:t>
            </w:r>
            <w:r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  <w:br w:type="textWrapping"/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-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Встраивание функций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 xml:space="preserve">. </w:t>
            </w:r>
            <w:r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  <w:br w:type="textWrapping"/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-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Указатели на функцию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.</w:t>
            </w:r>
          </w:p>
        </w:tc>
      </w:tr>
      <w:tr>
        <w:tblPrEx>
          <w:shd w:val="clear" w:color="auto" w:fill="d0ddef"/>
        </w:tblPrEx>
        <w:trPr>
          <w:trHeight w:val="1824" w:hRule="atLeast"/>
        </w:trPr>
        <w:tc>
          <w:tcPr>
            <w:tcW w:type="dxa" w:w="6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76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6</w:t>
            </w:r>
          </w:p>
        </w:tc>
        <w:tc>
          <w:tcPr>
            <w:tcW w:type="dxa" w:w="86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76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Побитовая обработка данных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Структуры </w:t>
            </w:r>
            <w:r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  <w:rtl w:val="0"/>
              </w:rPr>
              <w:br w:type="textWrapping"/>
              <w:t>Рассматриваемые вопросы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:</w:t>
            </w:r>
            <w:r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  <w:br w:type="textWrapping"/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-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Указатели на структуры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 xml:space="preserve">. </w:t>
            </w:r>
            <w:r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  <w:br w:type="textWrapping"/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-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Составные инициализаторы структур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 xml:space="preserve">. </w:t>
            </w:r>
            <w:r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  <w:br w:type="textWrapping"/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-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Объединения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 xml:space="preserve">.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Анонимные объединения и структуры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.</w:t>
            </w:r>
            <w:r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  <w:br w:type="textWrapping"/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-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Битовые поля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.</w:t>
            </w:r>
            <w:r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  <w:br w:type="textWrapping"/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-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Перечисления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.</w:t>
            </w:r>
          </w:p>
        </w:tc>
      </w:tr>
      <w:tr>
        <w:tblPrEx>
          <w:shd w:val="clear" w:color="auto" w:fill="d0ddef"/>
        </w:tblPrEx>
        <w:trPr>
          <w:trHeight w:val="2327" w:hRule="atLeast"/>
        </w:trPr>
        <w:tc>
          <w:tcPr>
            <w:tcW w:type="dxa" w:w="6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76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7</w:t>
            </w:r>
          </w:p>
        </w:tc>
        <w:tc>
          <w:tcPr>
            <w:tcW w:type="dxa" w:w="86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76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Схема компиляции программ на языке Си </w:t>
            </w:r>
            <w:r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  <w:rtl w:val="0"/>
              </w:rPr>
              <w:br w:type="textWrapping"/>
              <w:t>Рассматриваемые вопросы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:</w:t>
            </w:r>
            <w:r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  <w:br w:type="textWrapping"/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-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Препроцессор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.</w:t>
            </w:r>
            <w:r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  <w:br w:type="textWrapping"/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-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Директивы препроцессора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 xml:space="preserve">. </w:t>
            </w:r>
            <w:r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  <w:br w:type="textWrapping"/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-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Динамическое выделение и освобождение памяти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.</w:t>
            </w:r>
            <w:r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  <w:br w:type="textWrapping"/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-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Динамическое выделение и освобождение памяти 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(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окончание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 xml:space="preserve">). </w:t>
            </w:r>
            <w:r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  <w:br w:type="textWrapping"/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da-DK"/>
              </w:rPr>
              <w:t>- VLA-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массивы и их выделение в динамической памяти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 xml:space="preserve">. </w:t>
            </w:r>
            <w:r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  <w:br w:type="textWrapping"/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-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Массив переменного размера в составе структуры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 xml:space="preserve">. </w:t>
            </w:r>
            <w:r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  <w:br w:type="textWrapping"/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-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Отладка программ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.</w:t>
            </w:r>
          </w:p>
        </w:tc>
      </w:tr>
      <w:tr>
        <w:tblPrEx>
          <w:shd w:val="clear" w:color="auto" w:fill="d0ddef"/>
        </w:tblPrEx>
        <w:trPr>
          <w:trHeight w:val="2075" w:hRule="atLeast"/>
        </w:trPr>
        <w:tc>
          <w:tcPr>
            <w:tcW w:type="dxa" w:w="6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76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8</w:t>
            </w:r>
          </w:p>
        </w:tc>
        <w:tc>
          <w:tcPr>
            <w:tcW w:type="dxa" w:w="86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240" w:line="276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Инструменты поиска ошибок с динамической памятью </w:t>
            </w:r>
            <w:r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  <w:rtl w:val="0"/>
              </w:rPr>
              <w:br w:type="textWrapping"/>
              <w:t>Рассматриваемые вопросы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:</w:t>
            </w:r>
            <w:r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  <w:br w:type="textWrapping"/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-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Представление данных с плавающей точкой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.</w:t>
            </w:r>
            <w:r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  <w:br w:type="textWrapping"/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-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 xml:space="preserve">Стандарт 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IEEE 754.</w:t>
            </w:r>
            <w:r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  <w:br w:type="textWrapping"/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-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Вычисление сумм и произведений данных с плавающей точкой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 xml:space="preserve">. </w:t>
            </w:r>
            <w:r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  <w:br w:type="textWrapping"/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-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Потеря точности при сложении и вычитании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 xml:space="preserve">. </w:t>
            </w:r>
            <w:r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  <w:br w:type="textWrapping"/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-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Выбор правильной последовательности вычислений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 xml:space="preserve">. </w:t>
            </w:r>
            <w:r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  <w:br w:type="textWrapping"/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-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 xml:space="preserve">Опции компилятора 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gcc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для вычислений с плавающей точкой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.</w:t>
            </w:r>
          </w:p>
        </w:tc>
      </w:tr>
      <w:tr>
        <w:tblPrEx>
          <w:shd w:val="clear" w:color="auto" w:fill="d0ddef"/>
        </w:tblPrEx>
        <w:trPr>
          <w:trHeight w:val="1824" w:hRule="atLeast"/>
        </w:trPr>
        <w:tc>
          <w:tcPr>
            <w:tcW w:type="dxa" w:w="6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76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9</w:t>
            </w:r>
          </w:p>
        </w:tc>
        <w:tc>
          <w:tcPr>
            <w:tcW w:type="dxa" w:w="86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240" w:line="276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 xml:space="preserve">Понятие о сложности алгоритмов </w:t>
            </w:r>
            <w:r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  <w:rtl w:val="0"/>
              </w:rPr>
              <w:br w:type="textWrapping"/>
              <w:t>Рассматриваемые вопросы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:</w:t>
            </w:r>
            <w:r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  <w:br w:type="textWrapping"/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-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Поиск подстроки по образцу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 xml:space="preserve">. </w:t>
            </w:r>
            <w:r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  <w:br w:type="textWrapping"/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-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Простейший алгоритм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 xml:space="preserve">. </w:t>
            </w:r>
            <w:r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  <w:br w:type="textWrapping"/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-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Алгоритм Кнута – Морриса – Пратта 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(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КМП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 xml:space="preserve">). </w:t>
            </w:r>
            <w:r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  <w:br w:type="textWrapping"/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-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Префикс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-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функция и ее вычисление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 xml:space="preserve">. </w:t>
            </w:r>
            <w:r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  <w:br w:type="textWrapping"/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-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Сложность вычисления префикс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-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функции и алгоритма КМП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 xml:space="preserve">. </w:t>
            </w:r>
          </w:p>
        </w:tc>
      </w:tr>
      <w:tr>
        <w:tblPrEx>
          <w:shd w:val="clear" w:color="auto" w:fill="d0ddef"/>
        </w:tblPrEx>
        <w:trPr>
          <w:trHeight w:val="2579" w:hRule="atLeast"/>
        </w:trPr>
        <w:tc>
          <w:tcPr>
            <w:tcW w:type="dxa" w:w="6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76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10</w:t>
            </w:r>
          </w:p>
        </w:tc>
        <w:tc>
          <w:tcPr>
            <w:tcW w:type="dxa" w:w="86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240" w:line="276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Организация типа данных «стек» на динамической памяти </w:t>
            </w:r>
            <w:r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  <w:rtl w:val="0"/>
              </w:rPr>
              <w:br w:type="textWrapping"/>
              <w:t>Рассматриваемые вопросы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:</w:t>
            </w:r>
            <w:r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  <w:br w:type="textWrapping"/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-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Реализация стека как библиотеки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.</w:t>
            </w:r>
            <w:r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  <w:br w:type="textWrapping"/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-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Использование стека для построения обратной польской записи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 xml:space="preserve">. </w:t>
            </w:r>
            <w:r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  <w:br w:type="textWrapping"/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-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Очередь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.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Списки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 xml:space="preserve">. </w:t>
            </w:r>
            <w:r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  <w:br w:type="textWrapping"/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-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Добавление нового элемента в начало и в конец списка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.</w:t>
            </w:r>
            <w:r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  <w:br w:type="textWrapping"/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-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Поиск элемента в списке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.</w:t>
            </w:r>
            <w:r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  <w:br w:type="textWrapping"/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-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Удаление заданного элемента из списка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 xml:space="preserve">: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через возврат указателя на новый список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через передачу двойного указателя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 xml:space="preserve">. </w:t>
            </w:r>
            <w:r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  <w:br w:type="textWrapping"/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-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Алгоритм топологической сортировки Вирта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.</w:t>
            </w:r>
          </w:p>
        </w:tc>
      </w:tr>
      <w:tr>
        <w:tblPrEx>
          <w:shd w:val="clear" w:color="auto" w:fill="d0ddef"/>
        </w:tblPrEx>
        <w:trPr>
          <w:trHeight w:val="1068" w:hRule="atLeast"/>
        </w:trPr>
        <w:tc>
          <w:tcPr>
            <w:tcW w:type="dxa" w:w="6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76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11</w:t>
            </w:r>
          </w:p>
        </w:tc>
        <w:tc>
          <w:tcPr>
            <w:tcW w:type="dxa" w:w="86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76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Простейшие алгоритмы сортировки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(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выбором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вставками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обменами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) </w:t>
            </w:r>
            <w:r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  <w:rtl w:val="0"/>
              </w:rPr>
              <w:br w:type="textWrapping"/>
              <w:t>Рассматриваемые вопросы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:</w:t>
            </w:r>
            <w:r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  <w:br w:type="textWrapping"/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-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Оценка сложности алгоритмов сортировки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 xml:space="preserve">. </w:t>
            </w:r>
            <w:r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  <w:br w:type="textWrapping"/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-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Быстрая сортировка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.</w:t>
            </w:r>
          </w:p>
        </w:tc>
      </w:tr>
      <w:tr>
        <w:tblPrEx>
          <w:shd w:val="clear" w:color="auto" w:fill="d0ddef"/>
        </w:tblPrEx>
        <w:trPr>
          <w:trHeight w:val="1068" w:hRule="atLeast"/>
        </w:trPr>
        <w:tc>
          <w:tcPr>
            <w:tcW w:type="dxa" w:w="6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76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12</w:t>
            </w:r>
          </w:p>
        </w:tc>
        <w:tc>
          <w:tcPr>
            <w:tcW w:type="dxa" w:w="86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240" w:line="276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Прошитое» двоичное дерево и его обход </w:t>
            </w:r>
            <w:r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  <w:rtl w:val="0"/>
              </w:rPr>
              <w:br w:type="textWrapping"/>
              <w:t>Рассматриваемые вопросы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:</w:t>
            </w:r>
            <w:r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  <w:br w:type="textWrapping"/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-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Двоичные деревья поиска и операции над ними 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(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поиск элемента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минимальный и максимальный элементы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следующий элемент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вставка и удаление элемента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).</w:t>
            </w:r>
          </w:p>
        </w:tc>
      </w:tr>
      <w:tr>
        <w:tblPrEx>
          <w:shd w:val="clear" w:color="auto" w:fill="d0ddef"/>
        </w:tblPrEx>
        <w:trPr>
          <w:trHeight w:val="1824" w:hRule="atLeast"/>
        </w:trPr>
        <w:tc>
          <w:tcPr>
            <w:tcW w:type="dxa" w:w="6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76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13</w:t>
            </w:r>
          </w:p>
        </w:tc>
        <w:tc>
          <w:tcPr>
            <w:tcW w:type="dxa" w:w="86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76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Деревья Фибоначчи </w:t>
            </w:r>
            <w:r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  <w:rtl w:val="0"/>
              </w:rPr>
              <w:br w:type="textWrapping"/>
              <w:t>Рассматриваемые вопросы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:</w:t>
            </w:r>
            <w:r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  <w:br w:type="textWrapping"/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-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Оценка высоты дерева Фибоначчи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 xml:space="preserve">. </w:t>
            </w:r>
            <w:r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  <w:br w:type="textWrapping"/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-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АВЛ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-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деревья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 xml:space="preserve">.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Базовые операции над АВЛ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-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деревьями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 xml:space="preserve">. </w:t>
            </w:r>
            <w:r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  <w:br w:type="textWrapping"/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-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Балансировка АВЛ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-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дерева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.</w:t>
            </w:r>
            <w:r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  <w:br w:type="textWrapping"/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-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Вставка и удаление элемента в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/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из АВЛ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-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дерева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 xml:space="preserve">. </w:t>
            </w:r>
            <w:r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  <w:br w:type="textWrapping"/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-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Оценка высоты АВЛ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-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дерева по дереву Фибоначчи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.</w:t>
            </w:r>
          </w:p>
        </w:tc>
      </w:tr>
      <w:tr>
        <w:tblPrEx>
          <w:shd w:val="clear" w:color="auto" w:fill="d0ddef"/>
        </w:tblPrEx>
        <w:trPr>
          <w:trHeight w:val="2579" w:hRule="atLeast"/>
        </w:trPr>
        <w:tc>
          <w:tcPr>
            <w:tcW w:type="dxa" w:w="6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76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14</w:t>
            </w:r>
          </w:p>
        </w:tc>
        <w:tc>
          <w:tcPr>
            <w:tcW w:type="dxa" w:w="86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76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Красно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-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черные деревья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их высота и вставка в красно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-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черное дерево </w:t>
            </w:r>
            <w:r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  <w:rtl w:val="0"/>
              </w:rPr>
              <w:br w:type="textWrapping"/>
              <w:t>Рассматриваемые вопросы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:</w:t>
            </w:r>
            <w:r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  <w:br w:type="textWrapping"/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-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Самоперестраивающиеся деревья 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(splay trees). </w:t>
            </w:r>
            <w:r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  <w:br w:type="textWrapping"/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-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 xml:space="preserve">Операция 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splay (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перестраивание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 xml:space="preserve">). </w:t>
            </w:r>
            <w:r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  <w:br w:type="textWrapping"/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-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Реализация словарных операций через операцию 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splay. </w:t>
            </w:r>
            <w:r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  <w:br w:type="textWrapping"/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-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 xml:space="preserve">Реализация операции 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splay. </w:t>
            </w:r>
            <w:r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  <w:br w:type="textWrapping"/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-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Сложность словарных операций в 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splay-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деревьях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 xml:space="preserve">. </w:t>
            </w:r>
            <w:r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  <w:br w:type="textWrapping"/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-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Обобщение сбалансированных деревьев поиска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 xml:space="preserve">: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ранговые деревья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понятие ранга и ранговой разницы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 xml:space="preserve">. </w:t>
            </w:r>
            <w:r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  <w:br w:type="textWrapping"/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-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Ранговые правила для АВЛ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-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деревьев и красно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-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черных деревьев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 xml:space="preserve">. </w:t>
            </w:r>
          </w:p>
        </w:tc>
      </w:tr>
      <w:tr>
        <w:tblPrEx>
          <w:shd w:val="clear" w:color="auto" w:fill="d0ddef"/>
        </w:tblPrEx>
        <w:trPr>
          <w:trHeight w:val="2419" w:hRule="atLeast"/>
        </w:trPr>
        <w:tc>
          <w:tcPr>
            <w:tcW w:type="dxa" w:w="6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76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15</w:t>
            </w:r>
          </w:p>
        </w:tc>
        <w:tc>
          <w:tcPr>
            <w:tcW w:type="dxa" w:w="86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76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Структура данных «двоичная куча»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(binary heap)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 xml:space="preserve">и сортировка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heapsort (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пирамидальная сортировка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) </w:t>
            </w:r>
            <w:r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  <w:rtl w:val="0"/>
              </w:rPr>
              <w:br w:type="textWrapping"/>
              <w:t>Рассматриваемые вопросы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:</w:t>
            </w:r>
            <w:r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  <w:br w:type="textWrapping"/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-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Сложность пирамидальной сортировки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 xml:space="preserve">. </w:t>
            </w:r>
            <w:r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  <w:br w:type="textWrapping"/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-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Хеш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-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таблицы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 xml:space="preserve">.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Хеширование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.</w:t>
            </w:r>
            <w:r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  <w:br w:type="textWrapping"/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-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Хеширование цепочками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 xml:space="preserve">. </w:t>
            </w:r>
            <w:r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  <w:br w:type="textWrapping"/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-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Хеширование с открытой адресацией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 xml:space="preserve">. </w:t>
            </w:r>
            <w:r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  <w:br w:type="textWrapping"/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-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Сложность словарных операций для хеш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-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таблиц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 xml:space="preserve">. </w:t>
            </w:r>
            <w:r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  <w:br w:type="textWrapping"/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-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Методы построения хеш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-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функций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 xml:space="preserve">: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деление с остатком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умножение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 xml:space="preserve">. </w:t>
            </w:r>
          </w:p>
        </w:tc>
      </w:tr>
      <w:tr>
        <w:tblPrEx>
          <w:shd w:val="clear" w:color="auto" w:fill="d0ddef"/>
        </w:tblPrEx>
        <w:trPr>
          <w:trHeight w:val="1915" w:hRule="atLeast"/>
        </w:trPr>
        <w:tc>
          <w:tcPr>
            <w:tcW w:type="dxa" w:w="6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76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16</w:t>
            </w:r>
          </w:p>
        </w:tc>
        <w:tc>
          <w:tcPr>
            <w:tcW w:type="dxa" w:w="86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76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Методы построения хеш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-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функций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: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линейная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/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квадратичная последовательность проб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двойное хеширование </w:t>
            </w:r>
            <w:r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  <w:rtl w:val="0"/>
              </w:rPr>
              <w:br w:type="textWrapping"/>
              <w:t>Рассматриваемые вопросы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:</w:t>
            </w:r>
            <w:r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  <w:br w:type="textWrapping"/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-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Цифровой поиск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 xml:space="preserve">. </w:t>
            </w:r>
            <w:r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  <w:br w:type="textWrapping"/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-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Задача цифрового поиска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.</w:t>
            </w:r>
            <w:r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  <w:br w:type="textWrapping"/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-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Деревья цифрового поиска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 xml:space="preserve">. </w:t>
            </w:r>
            <w:r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</w:rPr>
              <w:br w:type="textWrapping"/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-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Вставка в дерево цифрового поиска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 xml:space="preserve">. </w:t>
            </w:r>
          </w:p>
        </w:tc>
      </w:tr>
    </w:tbl>
    <w:p>
      <w:pPr>
        <w:pStyle w:val="Normal.0"/>
        <w:widowControl w:val="0"/>
        <w:spacing w:line="240" w:lineRule="auto"/>
        <w:jc w:val="center"/>
        <w:rPr>
          <w:rFonts w:ascii="Times New Roman" w:cs="Times New Roman" w:hAnsi="Times New Roman" w:eastAsia="Times New Roman"/>
          <w:caps w:val="1"/>
          <w:sz w:val="28"/>
          <w:szCs w:val="28"/>
        </w:rPr>
      </w:pPr>
    </w:p>
    <w:p>
      <w:pPr>
        <w:pStyle w:val="Normal.0"/>
        <w:spacing w:after="0" w:line="276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line="276" w:lineRule="auto"/>
        <w:ind w:firstLine="709"/>
        <w:jc w:val="both"/>
        <w:rPr>
          <w:rFonts w:ascii="Times New Roman" w:cs="Times New Roman" w:hAnsi="Times New Roman" w:eastAsia="Times New Roman"/>
          <w:caps w:val="1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4.2.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Занятия семинарского типа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276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Лабораторные работы</w:t>
      </w:r>
    </w:p>
    <w:tbl>
      <w:tblPr>
        <w:tblW w:w="9344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660"/>
        <w:gridCol w:w="8684"/>
      </w:tblGrid>
      <w:tr>
        <w:tblPrEx>
          <w:shd w:val="clear" w:color="auto" w:fill="5b9bd5"/>
        </w:tblPrEx>
        <w:trPr>
          <w:trHeight w:val="643" w:hRule="atLeast"/>
          <w:tblHeader/>
        </w:trPr>
        <w:tc>
          <w:tcPr>
            <w:tcW w:type="dxa" w:w="6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keepNext w:val="1"/>
              <w:spacing w:after="0" w:line="276" w:lineRule="auto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№</w:t>
            </w:r>
          </w:p>
          <w:p>
            <w:pPr>
              <w:pStyle w:val="Normal.0"/>
              <w:keepNext w:val="1"/>
              <w:bidi w:val="0"/>
              <w:spacing w:after="0" w:line="276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/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п</w:t>
            </w:r>
          </w:p>
        </w:tc>
        <w:tc>
          <w:tcPr>
            <w:tcW w:type="dxa" w:w="86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keepNext w:val="1"/>
              <w:spacing w:after="0" w:line="276" w:lineRule="auto"/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Наименование лабораторных работ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/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краткое содержание</w:t>
            </w:r>
          </w:p>
        </w:tc>
      </w:tr>
      <w:tr>
        <w:tblPrEx>
          <w:shd w:val="clear" w:color="auto" w:fill="d0ddef"/>
        </w:tblPrEx>
        <w:trPr>
          <w:trHeight w:val="817" w:hRule="atLeast"/>
        </w:trPr>
        <w:tc>
          <w:tcPr>
            <w:tcW w:type="dxa" w:w="6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76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1</w:t>
            </w:r>
          </w:p>
        </w:tc>
        <w:tc>
          <w:tcPr>
            <w:tcW w:type="dxa" w:w="86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76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Рекурсивные функции </w:t>
            </w:r>
            <w:r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  <w:rtl w:val="0"/>
              </w:rPr>
              <w:br w:type="textWrapping"/>
              <w:t>В результате выполнения лабораторной работы студент получит практические навыки в записи алгоритмов с использованием аппарата рекурсивных функций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.</w:t>
            </w:r>
          </w:p>
        </w:tc>
      </w:tr>
      <w:tr>
        <w:tblPrEx>
          <w:shd w:val="clear" w:color="auto" w:fill="d0ddef"/>
        </w:tblPrEx>
        <w:trPr>
          <w:trHeight w:val="817" w:hRule="atLeast"/>
        </w:trPr>
        <w:tc>
          <w:tcPr>
            <w:tcW w:type="dxa" w:w="6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76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2</w:t>
            </w:r>
          </w:p>
        </w:tc>
        <w:tc>
          <w:tcPr>
            <w:tcW w:type="dxa" w:w="86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240" w:line="276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Машина Тьюринга </w:t>
            </w:r>
            <w:r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  <w:rtl w:val="0"/>
              </w:rPr>
              <w:br w:type="textWrapping"/>
              <w:t>В результате выполнения лабораторной работы студент получит практические навыки в записи алгоритмов с использованием машин Тьюринга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.</w:t>
            </w:r>
          </w:p>
        </w:tc>
      </w:tr>
      <w:tr>
        <w:tblPrEx>
          <w:shd w:val="clear" w:color="auto" w:fill="d0ddef"/>
        </w:tblPrEx>
        <w:trPr>
          <w:trHeight w:val="817" w:hRule="atLeast"/>
        </w:trPr>
        <w:tc>
          <w:tcPr>
            <w:tcW w:type="dxa" w:w="6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76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3</w:t>
            </w:r>
          </w:p>
        </w:tc>
        <w:tc>
          <w:tcPr>
            <w:tcW w:type="dxa" w:w="86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240" w:line="276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Композиция машин Тьюринга </w:t>
            </w:r>
            <w:r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  <w:rtl w:val="0"/>
              </w:rPr>
              <w:br w:type="textWrapping"/>
              <w:t>В результате выполнения лабораторной работы студент получит практические навыки в записи алгоритмов с использованием композиции машин Тьюринга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 xml:space="preserve">. </w:t>
            </w:r>
          </w:p>
        </w:tc>
      </w:tr>
      <w:tr>
        <w:tblPrEx>
          <w:shd w:val="clear" w:color="auto" w:fill="d0ddef"/>
        </w:tblPrEx>
        <w:trPr>
          <w:trHeight w:val="817" w:hRule="atLeast"/>
        </w:trPr>
        <w:tc>
          <w:tcPr>
            <w:tcW w:type="dxa" w:w="6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76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4</w:t>
            </w:r>
          </w:p>
        </w:tc>
        <w:tc>
          <w:tcPr>
            <w:tcW w:type="dxa" w:w="86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76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Нормальные алгоритмы Маркова </w:t>
            </w:r>
            <w:r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  <w:rtl w:val="0"/>
              </w:rPr>
              <w:br w:type="textWrapping"/>
              <w:t>В результате выполнения лабораторной работы студент получит практические навыки в записи алгоритмов с использованием нормальных алгоритмов Маркова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 xml:space="preserve">. </w:t>
            </w:r>
          </w:p>
        </w:tc>
      </w:tr>
      <w:tr>
        <w:tblPrEx>
          <w:shd w:val="clear" w:color="auto" w:fill="d0ddef"/>
        </w:tblPrEx>
        <w:trPr>
          <w:trHeight w:val="817" w:hRule="atLeast"/>
        </w:trPr>
        <w:tc>
          <w:tcPr>
            <w:tcW w:type="dxa" w:w="6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76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5</w:t>
            </w:r>
          </w:p>
        </w:tc>
        <w:tc>
          <w:tcPr>
            <w:tcW w:type="dxa" w:w="86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76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Разработка программ для Машины Поста </w:t>
            </w:r>
            <w:r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  <w:rtl w:val="0"/>
              </w:rPr>
              <w:br w:type="textWrapping"/>
              <w:t>В результате выполнения лабораторной работы студент изучит программу имитатор машины Поста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 xml:space="preserve">.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Выработать навык составления алгоритмов для машины Поста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.</w:t>
            </w:r>
          </w:p>
        </w:tc>
      </w:tr>
      <w:tr>
        <w:tblPrEx>
          <w:shd w:val="clear" w:color="auto" w:fill="d0ddef"/>
        </w:tblPrEx>
        <w:trPr>
          <w:trHeight w:val="817" w:hRule="atLeast"/>
        </w:trPr>
        <w:tc>
          <w:tcPr>
            <w:tcW w:type="dxa" w:w="6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76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6</w:t>
            </w:r>
          </w:p>
        </w:tc>
        <w:tc>
          <w:tcPr>
            <w:tcW w:type="dxa" w:w="86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76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Разработка программ для Машины Тьюринга </w:t>
            </w:r>
            <w:r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  <w:rtl w:val="0"/>
              </w:rPr>
              <w:br w:type="textWrapping"/>
              <w:t>В результате выполнения лабораторной работы студент изучит программу имитатор машины Тьюринга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 xml:space="preserve">.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Выработать навык составления алгоритмов для машины Тьюринга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 xml:space="preserve">. </w:t>
            </w:r>
          </w:p>
        </w:tc>
      </w:tr>
      <w:tr>
        <w:tblPrEx>
          <w:shd w:val="clear" w:color="auto" w:fill="d0ddef"/>
        </w:tblPrEx>
        <w:trPr>
          <w:trHeight w:val="817" w:hRule="atLeast"/>
        </w:trPr>
        <w:tc>
          <w:tcPr>
            <w:tcW w:type="dxa" w:w="6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76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7</w:t>
            </w:r>
          </w:p>
        </w:tc>
        <w:tc>
          <w:tcPr>
            <w:tcW w:type="dxa" w:w="86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76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Разработка программ для алгоритмов Маркова </w:t>
            </w:r>
            <w:r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  <w:rtl w:val="0"/>
              </w:rPr>
              <w:br w:type="textWrapping"/>
              <w:t>В результате выполнения лабораторной работы студент изучит программу имитатор алгоритмов Маркова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 xml:space="preserve">.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Выработать навык составления алгоритмов Маркова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.</w:t>
            </w:r>
          </w:p>
        </w:tc>
      </w:tr>
      <w:tr>
        <w:tblPrEx>
          <w:shd w:val="clear" w:color="auto" w:fill="d0ddef"/>
        </w:tblPrEx>
        <w:trPr>
          <w:trHeight w:val="817" w:hRule="atLeast"/>
        </w:trPr>
        <w:tc>
          <w:tcPr>
            <w:tcW w:type="dxa" w:w="6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76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8</w:t>
            </w:r>
          </w:p>
        </w:tc>
        <w:tc>
          <w:tcPr>
            <w:tcW w:type="dxa" w:w="86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76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Разработка программ с использованием рекурсивных функций </w:t>
            </w:r>
            <w:r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  <w:rtl w:val="0"/>
              </w:rPr>
              <w:br w:type="textWrapping"/>
              <w:t>В результате выполнения лабораторной работы студент получит практические навыки в записи алгоритмов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.</w:t>
            </w:r>
          </w:p>
        </w:tc>
      </w:tr>
      <w:tr>
        <w:tblPrEx>
          <w:shd w:val="clear" w:color="auto" w:fill="d0ddef"/>
        </w:tblPrEx>
        <w:trPr>
          <w:trHeight w:val="817" w:hRule="atLeast"/>
        </w:trPr>
        <w:tc>
          <w:tcPr>
            <w:tcW w:type="dxa" w:w="6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76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9</w:t>
            </w:r>
          </w:p>
        </w:tc>
        <w:tc>
          <w:tcPr>
            <w:tcW w:type="dxa" w:w="86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76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Разработка программ с использованием алгоритмов перебора </w:t>
            </w:r>
            <w:r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  <w:rtl w:val="0"/>
              </w:rPr>
              <w:br w:type="textWrapping"/>
              <w:t>В результате выполнения лабораторной работы студент освоит практические приемы в способах алгоритма перебора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.</w:t>
            </w:r>
          </w:p>
        </w:tc>
      </w:tr>
      <w:tr>
        <w:tblPrEx>
          <w:shd w:val="clear" w:color="auto" w:fill="d0ddef"/>
        </w:tblPrEx>
        <w:trPr>
          <w:trHeight w:val="817" w:hRule="atLeast"/>
        </w:trPr>
        <w:tc>
          <w:tcPr>
            <w:tcW w:type="dxa" w:w="6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76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10</w:t>
            </w:r>
          </w:p>
        </w:tc>
        <w:tc>
          <w:tcPr>
            <w:tcW w:type="dxa" w:w="86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76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Разработка программ с использованием алгоритмов сортировки </w:t>
            </w:r>
            <w:r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  <w:rtl w:val="0"/>
              </w:rPr>
              <w:br w:type="textWrapping"/>
              <w:t>В результате выполнения лабораторной работы студент освоит практические приемы в способах алгоритма сортировки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.</w:t>
            </w:r>
          </w:p>
        </w:tc>
      </w:tr>
      <w:tr>
        <w:tblPrEx>
          <w:shd w:val="clear" w:color="auto" w:fill="d0ddef"/>
        </w:tblPrEx>
        <w:trPr>
          <w:trHeight w:val="1160" w:hRule="atLeast"/>
        </w:trPr>
        <w:tc>
          <w:tcPr>
            <w:tcW w:type="dxa" w:w="6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76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11</w:t>
            </w:r>
          </w:p>
        </w:tc>
        <w:tc>
          <w:tcPr>
            <w:tcW w:type="dxa" w:w="86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240" w:line="276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Составление алгоритма решения для системы линейных уравнений на алгоритмическом языке </w:t>
            </w:r>
            <w:r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  <w:rtl w:val="0"/>
              </w:rPr>
              <w:br w:type="textWrapping"/>
              <w:t>В результате выполнения лабораторной работы студент освоит практические приемы в способах построения алгоритма решения систем линейных уравнений на языке высокого уровня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 xml:space="preserve">. </w:t>
            </w:r>
          </w:p>
        </w:tc>
      </w:tr>
      <w:tr>
        <w:tblPrEx>
          <w:shd w:val="clear" w:color="auto" w:fill="d0ddef"/>
        </w:tblPrEx>
        <w:trPr>
          <w:trHeight w:val="1068" w:hRule="atLeast"/>
        </w:trPr>
        <w:tc>
          <w:tcPr>
            <w:tcW w:type="dxa" w:w="6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76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12</w:t>
            </w:r>
          </w:p>
        </w:tc>
        <w:tc>
          <w:tcPr>
            <w:tcW w:type="dxa" w:w="86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240" w:line="276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Составление алгоритма поиска кротчайшего пути </w:t>
            </w:r>
            <w:r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  <w:rtl w:val="0"/>
              </w:rPr>
              <w:br w:type="textWrapping"/>
              <w:t>В результате выполнения лабораторной работы студент освоит практические приемы изучения алгоритмов поиска кратчайших путей на графах и составление алгоритма на языке высокого уровня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.</w:t>
            </w:r>
          </w:p>
        </w:tc>
      </w:tr>
      <w:tr>
        <w:tblPrEx>
          <w:shd w:val="clear" w:color="auto" w:fill="d0ddef"/>
        </w:tblPrEx>
        <w:trPr>
          <w:trHeight w:val="1068" w:hRule="atLeast"/>
        </w:trPr>
        <w:tc>
          <w:tcPr>
            <w:tcW w:type="dxa" w:w="6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76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13</w:t>
            </w:r>
          </w:p>
        </w:tc>
        <w:tc>
          <w:tcPr>
            <w:tcW w:type="dxa" w:w="86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76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Сортировка коллекции </w:t>
            </w:r>
            <w:r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  <w:rtl w:val="0"/>
              </w:rPr>
              <w:br w:type="textWrapping"/>
              <w:t>В результате выполнения лабораторной работы студент освоит практические приемы изучения и реализации методов сортировки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 xml:space="preserve">.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Экспериментальное исследование эффективности методов сортировки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.</w:t>
            </w:r>
          </w:p>
        </w:tc>
      </w:tr>
      <w:tr>
        <w:tblPrEx>
          <w:shd w:val="clear" w:color="auto" w:fill="d0ddef"/>
        </w:tblPrEx>
        <w:trPr>
          <w:trHeight w:val="1068" w:hRule="atLeast"/>
        </w:trPr>
        <w:tc>
          <w:tcPr>
            <w:tcW w:type="dxa" w:w="6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76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14</w:t>
            </w:r>
          </w:p>
        </w:tc>
        <w:tc>
          <w:tcPr>
            <w:tcW w:type="dxa" w:w="86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76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Линейные коллекции данных </w:t>
            </w:r>
            <w:r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  <w:rtl w:val="0"/>
              </w:rPr>
              <w:br w:type="textWrapping"/>
              <w:t>В результате выполнения лабораторной работы студент освоит практические приемы реализации позиционных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линейных коллекций на примере АТД 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"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Список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".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Освоение методики тестирования трудоёмкости реализации коллекций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.</w:t>
            </w:r>
          </w:p>
        </w:tc>
      </w:tr>
      <w:tr>
        <w:tblPrEx>
          <w:shd w:val="clear" w:color="auto" w:fill="d0ddef"/>
        </w:tblPrEx>
        <w:trPr>
          <w:trHeight w:val="1068" w:hRule="atLeast"/>
        </w:trPr>
        <w:tc>
          <w:tcPr>
            <w:tcW w:type="dxa" w:w="6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76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15</w:t>
            </w:r>
          </w:p>
        </w:tc>
        <w:tc>
          <w:tcPr>
            <w:tcW w:type="dxa" w:w="86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240" w:line="276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Коллекция данных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-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двоичное дерево поиска </w:t>
            </w:r>
            <w:r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  <w:rtl w:val="0"/>
              </w:rPr>
              <w:br w:type="textWrapping"/>
              <w:t xml:space="preserve">В результате выполнения лабораторной работы студент освоит практические технологии реализации ассоциативных нелинейных коллекций на примере АТД 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"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Двоичное дерево поиска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".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Освоение методики программирования рекурсивных и итеративных алгоритмов задачи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.</w:t>
            </w:r>
          </w:p>
        </w:tc>
      </w:tr>
      <w:tr>
        <w:tblPrEx>
          <w:shd w:val="clear" w:color="auto" w:fill="d0ddef"/>
        </w:tblPrEx>
        <w:trPr>
          <w:trHeight w:val="1320" w:hRule="atLeast"/>
        </w:trPr>
        <w:tc>
          <w:tcPr>
            <w:tcW w:type="dxa" w:w="6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76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16</w:t>
            </w:r>
          </w:p>
        </w:tc>
        <w:tc>
          <w:tcPr>
            <w:tcW w:type="dxa" w:w="86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76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Коллекция данных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-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сбалансированное дерево поиска </w:t>
            </w:r>
            <w:r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  <w:rtl w:val="0"/>
              </w:rPr>
              <w:br w:type="textWrapping"/>
              <w:t xml:space="preserve">В результате выполнения лабораторной работы студент изучит и проведет исследование методов балансировки двоичных деревьев поиска на примере АТД 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"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Сбалансированное двоичное дерево поиска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".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Освоение методики модификации коллекций с помощью механизма наследования классов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 xml:space="preserve">.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с использованием аппарата рекурсив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.</w:t>
            </w:r>
          </w:p>
        </w:tc>
      </w:tr>
    </w:tbl>
    <w:p>
      <w:pPr>
        <w:pStyle w:val="Normal.0"/>
        <w:widowControl w:val="0"/>
        <w:spacing w:after="0" w:line="240" w:lineRule="auto"/>
        <w:jc w:val="center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after="0" w:line="276" w:lineRule="au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after="0" w:line="276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4.3.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Самостоятельная работа обучающихся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tbl>
      <w:tblPr>
        <w:tblW w:w="9354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9354"/>
      </w:tblGrid>
      <w:tr>
        <w:tblPrEx>
          <w:shd w:val="clear" w:color="auto" w:fill="d0ddef"/>
        </w:tblPrEx>
        <w:trPr>
          <w:trHeight w:val="328" w:hRule="atLeast"/>
        </w:trPr>
        <w:tc>
          <w:tcPr>
            <w:tcW w:type="dxa" w:w="935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  <w:spacing w:after="0" w:line="24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tbl>
      <w:tblPr>
        <w:tblW w:w="9344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660"/>
        <w:gridCol w:w="8684"/>
      </w:tblGrid>
      <w:tr>
        <w:tblPrEx>
          <w:shd w:val="clear" w:color="auto" w:fill="5b9bd5"/>
        </w:tblPrEx>
        <w:trPr>
          <w:trHeight w:val="643" w:hRule="atLeast"/>
          <w:tblHeader/>
        </w:trPr>
        <w:tc>
          <w:tcPr>
            <w:tcW w:type="dxa" w:w="6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keepNext w:val="1"/>
              <w:spacing w:after="0" w:line="276" w:lineRule="auto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№</w:t>
            </w:r>
          </w:p>
          <w:p>
            <w:pPr>
              <w:pStyle w:val="Normal.0"/>
              <w:keepNext w:val="1"/>
              <w:bidi w:val="0"/>
              <w:spacing w:after="0" w:line="276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/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п</w:t>
            </w:r>
          </w:p>
        </w:tc>
        <w:tc>
          <w:tcPr>
            <w:tcW w:type="dxa" w:w="86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keepNext w:val="1"/>
              <w:spacing w:after="0" w:line="276" w:lineRule="auto"/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Вид самостоятельной работы</w:t>
            </w:r>
          </w:p>
        </w:tc>
      </w:tr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6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76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1</w:t>
            </w:r>
          </w:p>
        </w:tc>
        <w:tc>
          <w:tcPr>
            <w:tcW w:type="dxa" w:w="86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76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Работа с лекционным материалом</w:t>
            </w: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</w:rPr>
              <w:t xml:space="preserve"> </w:t>
            </w:r>
          </w:p>
        </w:tc>
      </w:tr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6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76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2</w:t>
            </w:r>
          </w:p>
        </w:tc>
        <w:tc>
          <w:tcPr>
            <w:tcW w:type="dxa" w:w="86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76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Подготовка к лабораторным работам</w:t>
            </w: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</w:rPr>
              <w:t xml:space="preserve"> </w:t>
            </w:r>
          </w:p>
        </w:tc>
      </w:tr>
    </w:tbl>
    <w:p>
      <w:pPr>
        <w:pStyle w:val="Normal.0"/>
        <w:widowControl w:val="0"/>
        <w:spacing w:after="0" w:line="240" w:lineRule="auto"/>
        <w:jc w:val="center"/>
        <w:rPr>
          <w:rFonts w:ascii="Times New Roman" w:cs="Times New Roman" w:hAnsi="Times New Roman" w:eastAsia="Times New Roman"/>
          <w:sz w:val="28"/>
          <w:szCs w:val="28"/>
        </w:rPr>
      </w:pPr>
    </w:p>
    <w:tbl>
      <w:tblPr>
        <w:tblW w:w="9348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666"/>
        <w:gridCol w:w="8682"/>
      </w:tblGrid>
      <w:tr>
        <w:tblPrEx>
          <w:shd w:val="clear" w:color="auto" w:fill="d0ddef"/>
        </w:tblPrEx>
        <w:trPr>
          <w:trHeight w:val="295" w:hRule="atLeast"/>
        </w:trPr>
        <w:tc>
          <w:tcPr>
            <w:tcW w:type="dxa" w:w="6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3</w:t>
            </w:r>
          </w:p>
        </w:tc>
        <w:tc>
          <w:tcPr>
            <w:tcW w:type="dxa" w:w="868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Подготовка к промежуточной аттестации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.</w:t>
            </w:r>
          </w:p>
        </w:tc>
      </w:tr>
      <w:tr>
        <w:tblPrEx>
          <w:shd w:val="clear" w:color="auto" w:fill="d0ddef"/>
        </w:tblPrEx>
        <w:trPr>
          <w:trHeight w:val="295" w:hRule="atLeast"/>
        </w:trPr>
        <w:tc>
          <w:tcPr>
            <w:tcW w:type="dxa" w:w="6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4</w:t>
            </w:r>
          </w:p>
        </w:tc>
        <w:tc>
          <w:tcPr>
            <w:tcW w:type="dxa" w:w="868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Подготовка к текущему контролю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.</w:t>
            </w:r>
          </w:p>
        </w:tc>
      </w:tr>
    </w:tbl>
    <w:p>
      <w:pPr>
        <w:pStyle w:val="Normal.0"/>
        <w:widowControl w:val="0"/>
        <w:spacing w:after="0" w:line="240" w:lineRule="auto"/>
        <w:jc w:val="center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after="0" w:line="276" w:lineRule="au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after="0" w:line="276" w:lineRule="au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after="0" w:line="276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5.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Перечень изданий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которые рекомендуется использовать при освоении дисциплины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модуля</w:t>
      </w:r>
      <w:r>
        <w:rPr>
          <w:rFonts w:ascii="Times New Roman" w:hAnsi="Times New Roman"/>
          <w:sz w:val="28"/>
          <w:szCs w:val="28"/>
          <w:rtl w:val="0"/>
          <w:lang w:val="ru-RU"/>
        </w:rPr>
        <w:t>).</w:t>
      </w:r>
    </w:p>
    <w:tbl>
      <w:tblPr>
        <w:tblW w:w="9344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703"/>
        <w:gridCol w:w="6227"/>
        <w:gridCol w:w="2414"/>
      </w:tblGrid>
      <w:tr>
        <w:tblPrEx>
          <w:shd w:val="clear" w:color="auto" w:fill="d0ddef"/>
        </w:tblPrEx>
        <w:trPr>
          <w:trHeight w:val="643" w:hRule="atLeast"/>
        </w:trPr>
        <w:tc>
          <w:tcPr>
            <w:tcW w:type="dxa" w:w="7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76" w:lineRule="auto"/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№ п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/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п</w:t>
            </w:r>
          </w:p>
        </w:tc>
        <w:tc>
          <w:tcPr>
            <w:tcW w:type="dxa" w:w="62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76" w:lineRule="auto"/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Библиографическое описание</w:t>
            </w:r>
          </w:p>
        </w:tc>
        <w:tc>
          <w:tcPr>
            <w:tcW w:type="dxa" w:w="24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76" w:lineRule="auto"/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Место доступа</w:t>
            </w:r>
          </w:p>
        </w:tc>
      </w:tr>
      <w:tr>
        <w:tblPrEx>
          <w:shd w:val="clear" w:color="auto" w:fill="d0ddef"/>
        </w:tblPrEx>
        <w:trPr>
          <w:trHeight w:val="1682" w:hRule="atLeast"/>
        </w:trPr>
        <w:tc>
          <w:tcPr>
            <w:tcW w:type="dxa" w:w="7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76" w:lineRule="auto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1</w:t>
            </w:r>
          </w:p>
        </w:tc>
        <w:tc>
          <w:tcPr>
            <w:tcW w:type="dxa" w:w="62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76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Структуры и алгоритмы обработки данных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: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метод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указ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к лаб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раб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для студ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спец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Программное обеспечение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/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.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Шейкина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;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МИИТ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Каф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Математическое обеспечение автоматизированных систем управления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. -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.: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МИИТ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, 2008. - 34 c.</w:t>
            </w:r>
            <w:r>
              <w:rPr>
                <w:rFonts w:ascii="Calibri" w:hAnsi="Calibri"/>
                <w:sz w:val="24"/>
                <w:szCs w:val="24"/>
                <w:shd w:val="nil" w:color="auto" w:fill="auto"/>
                <w:rtl w:val="0"/>
              </w:rPr>
              <w:t xml:space="preserve"> </w:t>
            </w:r>
          </w:p>
        </w:tc>
        <w:tc>
          <w:tcPr>
            <w:tcW w:type="dxa" w:w="24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76" w:lineRule="auto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URL: 04-35586.pdf (miit.ru),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 xml:space="preserve">Текст 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 xml:space="preserve">: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непосредственный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 xml:space="preserve">.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Полочный шифр 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681.3-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Ш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39. (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 xml:space="preserve">дата обращения 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03.03.2024)</w:t>
            </w:r>
          </w:p>
        </w:tc>
      </w:tr>
      <w:tr>
        <w:tblPrEx>
          <w:shd w:val="clear" w:color="auto" w:fill="d0ddef"/>
        </w:tblPrEx>
        <w:trPr>
          <w:trHeight w:val="2025" w:hRule="atLeast"/>
        </w:trPr>
        <w:tc>
          <w:tcPr>
            <w:tcW w:type="dxa" w:w="7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76" w:lineRule="auto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2</w:t>
            </w:r>
          </w:p>
        </w:tc>
        <w:tc>
          <w:tcPr>
            <w:tcW w:type="dxa" w:w="62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76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Голдовский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Яков Михайлович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Структуры и алгоритмы обработки данных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: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Метод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указ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к лаб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раб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по дисц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. "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Структуры и алгоритмы обработки данных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"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для студ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.,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обуч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по напр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. "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Информатика и вычислительная техника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" /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Голдовский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;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МИИТ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Каф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. "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Вычислительные системы и сети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". -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fr-FR"/>
              </w:rPr>
              <w:t xml:space="preserve">. :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МИИТ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, 2012. - 36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.</w:t>
            </w:r>
            <w:r>
              <w:rPr>
                <w:rFonts w:ascii="Calibri" w:hAnsi="Calibri"/>
                <w:sz w:val="24"/>
                <w:szCs w:val="24"/>
                <w:shd w:val="nil" w:color="auto" w:fill="auto"/>
                <w:rtl w:val="0"/>
              </w:rPr>
              <w:t xml:space="preserve"> </w:t>
            </w:r>
          </w:p>
        </w:tc>
        <w:tc>
          <w:tcPr>
            <w:tcW w:type="dxa" w:w="24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76" w:lineRule="auto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 xml:space="preserve">URL: 03-42034.pdf (miit.ru)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 xml:space="preserve">Текст 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 xml:space="preserve">: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непосредственный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 xml:space="preserve">.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Полочный шифр 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 xml:space="preserve">004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Г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60. (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 xml:space="preserve">дата обращения 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03.03.2024)</w:t>
            </w:r>
          </w:p>
        </w:tc>
      </w:tr>
      <w:tr>
        <w:tblPrEx>
          <w:shd w:val="clear" w:color="auto" w:fill="d0ddef"/>
        </w:tblPrEx>
        <w:trPr>
          <w:trHeight w:val="2704" w:hRule="atLeast"/>
        </w:trPr>
        <w:tc>
          <w:tcPr>
            <w:tcW w:type="dxa" w:w="7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76" w:lineRule="auto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3</w:t>
            </w:r>
          </w:p>
        </w:tc>
        <w:tc>
          <w:tcPr>
            <w:tcW w:type="dxa" w:w="62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76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Списки в моделях реляционных баз данных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: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метод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указ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к курсовому проекту по дисц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Структуры и алгоритмы обработки данных для студ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.,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обуч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по напр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Информатика и выч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техника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профиль Программное обеспечение выч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техники и автоматизированных систем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по напр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Программная инженерия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/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.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Шейкина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;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МИИТ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Каф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Математическое обеспечение автоматизированных систем управления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. -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.: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МИИТ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, 2011. - 26 c. </w:t>
            </w:r>
          </w:p>
        </w:tc>
        <w:tc>
          <w:tcPr>
            <w:tcW w:type="dxa" w:w="24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76" w:lineRule="auto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URL: 04-35586.pdf (miit.ru),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 xml:space="preserve">Текст 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 xml:space="preserve">: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непосредственный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 xml:space="preserve">.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Полочный шифр 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681.3-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Ш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39. (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 xml:space="preserve">дата обращения 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en-US"/>
              </w:rPr>
              <w:t>03.03.2024)</w:t>
            </w:r>
          </w:p>
        </w:tc>
      </w:tr>
      <w:tr>
        <w:tblPrEx>
          <w:shd w:val="clear" w:color="auto" w:fill="d0ddef"/>
        </w:tblPrEx>
        <w:trPr>
          <w:trHeight w:val="1674" w:hRule="atLeast"/>
        </w:trPr>
        <w:tc>
          <w:tcPr>
            <w:tcW w:type="dxa" w:w="7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76" w:lineRule="auto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4</w:t>
            </w:r>
          </w:p>
        </w:tc>
        <w:tc>
          <w:tcPr>
            <w:tcW w:type="dxa" w:w="62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76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Методы обработки структур в среде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DELPHI: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метод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указ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к лаб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раб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для студ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информационных спец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 xml:space="preserve">ИУИТа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/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.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Соловьев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.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Пуцко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;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МИИТ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Каф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Математическое обеспечение автоматизированных систем управления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. -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.: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МИИТ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, 2008. - 36 c. </w:t>
            </w:r>
          </w:p>
        </w:tc>
        <w:tc>
          <w:tcPr>
            <w:tcW w:type="dxa" w:w="24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76" w:lineRule="auto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URL: 04-35737.pdf (miit.ru).(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 xml:space="preserve">дата обращения 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 xml:space="preserve">01.03.2024)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 xml:space="preserve">Текст 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 xml:space="preserve">: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непосредственный 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 xml:space="preserve">004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60</w:t>
            </w:r>
          </w:p>
        </w:tc>
      </w:tr>
      <w:tr>
        <w:tblPrEx>
          <w:shd w:val="clear" w:color="auto" w:fill="d0ddef"/>
        </w:tblPrEx>
        <w:trPr>
          <w:trHeight w:val="1330" w:hRule="atLeast"/>
        </w:trPr>
        <w:tc>
          <w:tcPr>
            <w:tcW w:type="dxa" w:w="7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76" w:lineRule="auto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5</w:t>
            </w:r>
          </w:p>
        </w:tc>
        <w:tc>
          <w:tcPr>
            <w:tcW w:type="dxa" w:w="62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76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Голдовский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Яков Михайлович Базы данных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: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метод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указ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к лаб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раб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для студ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спец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. "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Выч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машины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комплексы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системы и сети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" /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.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Голдовский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;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МИИТ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Каф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. "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Вычислительные системы и сети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". </w:t>
            </w:r>
          </w:p>
        </w:tc>
        <w:tc>
          <w:tcPr>
            <w:tcW w:type="dxa" w:w="24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76" w:lineRule="auto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URL: 04-35430.pdf (miit.ru). (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 xml:space="preserve">дата обращения 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 xml:space="preserve">01.03.2024)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 xml:space="preserve">Текст 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 xml:space="preserve">: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непосредственный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 xml:space="preserve">. 681.3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Г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-60</w:t>
            </w:r>
          </w:p>
        </w:tc>
      </w:tr>
    </w:tbl>
    <w:p>
      <w:pPr>
        <w:pStyle w:val="Normal.0"/>
        <w:widowControl w:val="0"/>
        <w:spacing w:after="0" w:line="240" w:lineRule="auto"/>
        <w:jc w:val="center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after="0" w:line="276" w:lineRule="auto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.0"/>
        <w:spacing w:after="0" w:line="276" w:lineRule="auto"/>
        <w:ind w:firstLine="709"/>
        <w:jc w:val="both"/>
        <w:rPr>
          <w:rFonts w:ascii="Times New Roman" w:cs="Times New Roman" w:hAnsi="Times New Roman" w:eastAsia="Times New Roman"/>
          <w:caps w:val="1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6.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Перечень современных профессиональных баз данных и информационных справочных систем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которые могут использоваться при освоении дисциплины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модуля</w:t>
      </w:r>
      <w:r>
        <w:rPr>
          <w:rFonts w:ascii="Times New Roman" w:hAnsi="Times New Roman"/>
          <w:sz w:val="28"/>
          <w:szCs w:val="28"/>
          <w:rtl w:val="0"/>
          <w:lang w:val="ru-RU"/>
        </w:rPr>
        <w:t>).</w:t>
      </w:r>
    </w:p>
    <w:tbl>
      <w:tblPr>
        <w:tblW w:w="9354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9354"/>
      </w:tblGrid>
      <w:tr>
        <w:tblPrEx>
          <w:shd w:val="clear" w:color="auto" w:fill="d0ddef"/>
        </w:tblPrEx>
        <w:trPr>
          <w:trHeight w:val="328" w:hRule="atLeast"/>
        </w:trPr>
        <w:tc>
          <w:tcPr>
            <w:tcW w:type="dxa" w:w="935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ind w:firstLine="618"/>
              <w:jc w:val="both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Научно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-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техническая библиотека РУТ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(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МИИТ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en-US"/>
              </w:rPr>
              <w:t>) http://library.miit.ru/</w:t>
            </w:r>
          </w:p>
        </w:tc>
      </w:tr>
      <w:tr>
        <w:tblPrEx>
          <w:shd w:val="clear" w:color="auto" w:fill="d0ddef"/>
        </w:tblPrEx>
        <w:trPr>
          <w:trHeight w:val="694" w:hRule="atLeast"/>
        </w:trPr>
        <w:tc>
          <w:tcPr>
            <w:tcW w:type="dxa" w:w="935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76" w:lineRule="auto"/>
              <w:ind w:firstLine="618"/>
              <w:jc w:val="both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Официальный сайт по поддержке решений 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en-US"/>
              </w:rPr>
              <w:t>Cisco https://www.cisco.com/</w:t>
            </w:r>
          </w:p>
        </w:tc>
      </w:tr>
      <w:tr>
        <w:tblPrEx>
          <w:shd w:val="clear" w:color="auto" w:fill="d0ddef"/>
        </w:tblPrEx>
        <w:trPr>
          <w:trHeight w:val="694" w:hRule="atLeast"/>
        </w:trPr>
        <w:tc>
          <w:tcPr>
            <w:tcW w:type="dxa" w:w="935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76" w:lineRule="auto"/>
              <w:ind w:firstLine="618"/>
              <w:jc w:val="both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Форум специалистов по информационным технологиям 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en-US"/>
              </w:rPr>
              <w:t>http://citforum.ru/</w:t>
            </w:r>
          </w:p>
        </w:tc>
      </w:tr>
      <w:tr>
        <w:tblPrEx>
          <w:shd w:val="clear" w:color="auto" w:fill="d0ddef"/>
        </w:tblPrEx>
        <w:trPr>
          <w:trHeight w:val="694" w:hRule="atLeast"/>
        </w:trPr>
        <w:tc>
          <w:tcPr>
            <w:tcW w:type="dxa" w:w="935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76" w:lineRule="auto"/>
              <w:ind w:firstLine="618"/>
              <w:jc w:val="both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Интернет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-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университет информационных технологий 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http://www.intuit.ru/</w:t>
            </w:r>
          </w:p>
        </w:tc>
      </w:tr>
      <w:tr>
        <w:tblPrEx>
          <w:shd w:val="clear" w:color="auto" w:fill="d0ddef"/>
        </w:tblPrEx>
        <w:trPr>
          <w:trHeight w:val="694" w:hRule="atLeast"/>
        </w:trPr>
        <w:tc>
          <w:tcPr>
            <w:tcW w:type="dxa" w:w="935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76" w:lineRule="auto"/>
              <w:ind w:firstLine="618"/>
              <w:jc w:val="both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Тематический форум по информационным технологиям 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es-ES_tradnl"/>
              </w:rPr>
              <w:t>http://habrahabr.ru/.</w:t>
            </w:r>
          </w:p>
        </w:tc>
      </w:tr>
    </w:tbl>
    <w:p>
      <w:pPr>
        <w:pStyle w:val="Normal.0"/>
        <w:widowControl w:val="0"/>
        <w:spacing w:after="0" w:line="240" w:lineRule="auto"/>
        <w:jc w:val="center"/>
        <w:rPr>
          <w:rFonts w:ascii="Times New Roman" w:cs="Times New Roman" w:hAnsi="Times New Roman" w:eastAsia="Times New Roman"/>
          <w:caps w:val="1"/>
          <w:sz w:val="28"/>
          <w:szCs w:val="28"/>
        </w:rPr>
      </w:pPr>
    </w:p>
    <w:p>
      <w:pPr>
        <w:pStyle w:val="Normal.0"/>
        <w:spacing w:after="0" w:line="276" w:lineRule="au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line="276" w:lineRule="auto"/>
        <w:ind w:firstLine="709"/>
        <w:jc w:val="both"/>
        <w:rPr>
          <w:rFonts w:ascii="Times New Roman" w:cs="Times New Roman" w:hAnsi="Times New Roman" w:eastAsia="Times New Roman"/>
          <w:caps w:val="1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7.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Перечень лицензионного и свободно распространяемого программного обеспечения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 том числе отечественного производства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необходимого для освоения дисциплины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модуля</w:t>
      </w:r>
      <w:r>
        <w:rPr>
          <w:rFonts w:ascii="Times New Roman" w:hAnsi="Times New Roman"/>
          <w:sz w:val="28"/>
          <w:szCs w:val="28"/>
          <w:rtl w:val="0"/>
          <w:lang w:val="ru-RU"/>
        </w:rPr>
        <w:t>).</w:t>
      </w:r>
    </w:p>
    <w:tbl>
      <w:tblPr>
        <w:tblW w:w="9354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9354"/>
      </w:tblGrid>
      <w:tr>
        <w:tblPrEx>
          <w:shd w:val="clear" w:color="auto" w:fill="d0ddef"/>
        </w:tblPrEx>
        <w:trPr>
          <w:trHeight w:val="1427" w:hRule="atLeast"/>
        </w:trPr>
        <w:tc>
          <w:tcPr>
            <w:tcW w:type="dxa" w:w="935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ind w:firstLine="618"/>
              <w:jc w:val="both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-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Для проведения лекционных занятий и лабораторных работ необходима специализированная лекционная аудитория с мультимедиа аппаратурой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 xml:space="preserve">.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Компьютер должен быть обеспечен лицензионными программными продуктами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:</w:t>
            </w:r>
          </w:p>
        </w:tc>
      </w:tr>
      <w:tr>
        <w:tblPrEx>
          <w:shd w:val="clear" w:color="auto" w:fill="d0ddef"/>
        </w:tblPrEx>
        <w:trPr>
          <w:trHeight w:val="328" w:hRule="atLeast"/>
        </w:trPr>
        <w:tc>
          <w:tcPr>
            <w:tcW w:type="dxa" w:w="935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76" w:lineRule="auto"/>
              <w:ind w:firstLine="618"/>
              <w:jc w:val="both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it-IT"/>
              </w:rPr>
              <w:t>Microsoft Windows</w:t>
            </w:r>
          </w:p>
        </w:tc>
      </w:tr>
      <w:tr>
        <w:tblPrEx>
          <w:shd w:val="clear" w:color="auto" w:fill="d0ddef"/>
        </w:tblPrEx>
        <w:trPr>
          <w:trHeight w:val="328" w:hRule="atLeast"/>
        </w:trPr>
        <w:tc>
          <w:tcPr>
            <w:tcW w:type="dxa" w:w="935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76" w:lineRule="auto"/>
              <w:ind w:firstLine="618"/>
              <w:jc w:val="both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it-IT"/>
              </w:rPr>
              <w:t>Microsoft Office</w:t>
            </w:r>
          </w:p>
        </w:tc>
      </w:tr>
    </w:tbl>
    <w:p>
      <w:pPr>
        <w:pStyle w:val="Normal.0"/>
        <w:widowControl w:val="0"/>
        <w:spacing w:line="240" w:lineRule="auto"/>
        <w:jc w:val="center"/>
        <w:rPr>
          <w:rFonts w:ascii="Times New Roman" w:cs="Times New Roman" w:hAnsi="Times New Roman" w:eastAsia="Times New Roman"/>
          <w:caps w:val="1"/>
          <w:sz w:val="28"/>
          <w:szCs w:val="28"/>
        </w:rPr>
      </w:pPr>
    </w:p>
    <w:p>
      <w:pPr>
        <w:pStyle w:val="Normal.0"/>
        <w:spacing w:after="0" w:line="276" w:lineRule="au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line="276" w:lineRule="auto"/>
        <w:ind w:firstLine="709"/>
        <w:jc w:val="both"/>
        <w:rPr>
          <w:rFonts w:ascii="Times New Roman" w:cs="Times New Roman" w:hAnsi="Times New Roman" w:eastAsia="Times New Roman"/>
          <w:caps w:val="1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8.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Описание материально</w:t>
      </w:r>
      <w:r>
        <w:rPr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технической базы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необходимой для осуществления образовательного процесса по дисциплине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модулю</w:t>
      </w:r>
      <w:r>
        <w:rPr>
          <w:rFonts w:ascii="Times New Roman" w:hAnsi="Times New Roman"/>
          <w:sz w:val="28"/>
          <w:szCs w:val="28"/>
          <w:rtl w:val="0"/>
          <w:lang w:val="ru-RU"/>
        </w:rPr>
        <w:t>).</w:t>
      </w:r>
    </w:p>
    <w:tbl>
      <w:tblPr>
        <w:tblW w:w="9354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9354"/>
      </w:tblGrid>
      <w:tr>
        <w:tblPrEx>
          <w:shd w:val="clear" w:color="auto" w:fill="d0ddef"/>
        </w:tblPrEx>
        <w:trPr>
          <w:trHeight w:val="694" w:hRule="atLeast"/>
        </w:trPr>
        <w:tc>
          <w:tcPr>
            <w:tcW w:type="dxa" w:w="935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ind w:firstLine="618"/>
              <w:jc w:val="both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 xml:space="preserve">1.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Для проведения аудиторных занятий и самостоятельной работы требуются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:</w:t>
            </w:r>
          </w:p>
        </w:tc>
      </w:tr>
      <w:tr>
        <w:tblPrEx>
          <w:shd w:val="clear" w:color="auto" w:fill="d0ddef"/>
        </w:tblPrEx>
        <w:trPr>
          <w:trHeight w:val="694" w:hRule="atLeast"/>
        </w:trPr>
        <w:tc>
          <w:tcPr>
            <w:tcW w:type="dxa" w:w="935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76" w:lineRule="auto"/>
              <w:ind w:firstLine="618"/>
              <w:jc w:val="both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-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Рабочее место преподавателя с персональным компьютером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подключённым к сетям 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de-DE"/>
              </w:rPr>
              <w:t>INTERNET</w:t>
            </w:r>
          </w:p>
        </w:tc>
      </w:tr>
      <w:tr>
        <w:tblPrEx>
          <w:shd w:val="clear" w:color="auto" w:fill="d0ddef"/>
        </w:tblPrEx>
        <w:trPr>
          <w:trHeight w:val="694" w:hRule="atLeast"/>
        </w:trPr>
        <w:tc>
          <w:tcPr>
            <w:tcW w:type="dxa" w:w="935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76" w:lineRule="auto"/>
              <w:ind w:firstLine="618"/>
              <w:jc w:val="both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-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Специализированная лекционная аудитория с мультимедиа аппаратурой и интерактивной доской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.</w:t>
            </w:r>
          </w:p>
        </w:tc>
      </w:tr>
      <w:tr>
        <w:tblPrEx>
          <w:shd w:val="clear" w:color="auto" w:fill="d0ddef"/>
        </w:tblPrEx>
        <w:trPr>
          <w:trHeight w:val="694" w:hRule="atLeast"/>
        </w:trPr>
        <w:tc>
          <w:tcPr>
            <w:tcW w:type="dxa" w:w="935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76" w:lineRule="auto"/>
              <w:ind w:firstLine="618"/>
              <w:jc w:val="both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-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Компьютерный класс с кондиционером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 xml:space="preserve">.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Рабочие места студентов в компьютерном классе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подключённые к сетям 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de-DE"/>
              </w:rPr>
              <w:t>INTERNET</w:t>
            </w:r>
          </w:p>
        </w:tc>
      </w:tr>
      <w:tr>
        <w:tblPrEx>
          <w:shd w:val="clear" w:color="auto" w:fill="d0ddef"/>
        </w:tblPrEx>
        <w:trPr>
          <w:trHeight w:val="328" w:hRule="atLeast"/>
        </w:trPr>
        <w:tc>
          <w:tcPr>
            <w:tcW w:type="dxa" w:w="935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76" w:lineRule="auto"/>
              <w:ind w:firstLine="618"/>
              <w:jc w:val="both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 xml:space="preserve">2.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Для проведения практических занятий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:</w:t>
            </w:r>
          </w:p>
        </w:tc>
      </w:tr>
      <w:tr>
        <w:tblPrEx>
          <w:shd w:val="clear" w:color="auto" w:fill="d0ddef"/>
        </w:tblPrEx>
        <w:trPr>
          <w:trHeight w:val="694" w:hRule="atLeast"/>
        </w:trPr>
        <w:tc>
          <w:tcPr>
            <w:tcW w:type="dxa" w:w="935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76" w:lineRule="auto"/>
              <w:ind w:firstLine="618"/>
              <w:jc w:val="both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-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компьютерный класс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 xml:space="preserve">;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кондиционер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 xml:space="preserve">;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компьютеры с минимальными требованиями – 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 xml:space="preserve">Pentium 4,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 xml:space="preserve">ОЗУ 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 xml:space="preserve">4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ГБ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 xml:space="preserve">, HDD 100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ГБ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, USB 2.0.</w:t>
            </w:r>
          </w:p>
        </w:tc>
      </w:tr>
      <w:tr>
        <w:tblPrEx>
          <w:shd w:val="clear" w:color="auto" w:fill="d0ddef"/>
        </w:tblPrEx>
        <w:trPr>
          <w:trHeight w:val="1793" w:hRule="atLeast"/>
        </w:trPr>
        <w:tc>
          <w:tcPr>
            <w:tcW w:type="dxa" w:w="935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76" w:lineRule="auto"/>
              <w:ind w:firstLine="618"/>
              <w:jc w:val="both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 xml:space="preserve">3.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В случае проведении занятий с применением электронного обучения и дистанционных образовательных технологий необходимо наличие компьютерной техники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для организации коллективных и индивидуальных форм общения педагогических работников со студентами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посредством используемых средств коммуникации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.</w:t>
            </w:r>
          </w:p>
        </w:tc>
      </w:tr>
      <w:tr>
        <w:tblPrEx>
          <w:shd w:val="clear" w:color="auto" w:fill="d0ddef"/>
        </w:tblPrEx>
        <w:trPr>
          <w:trHeight w:val="328" w:hRule="atLeast"/>
        </w:trPr>
        <w:tc>
          <w:tcPr>
            <w:tcW w:type="dxa" w:w="935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76" w:lineRule="auto"/>
              <w:ind w:firstLine="618"/>
              <w:jc w:val="both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Допускается замена оборудования его виртуальными аналогами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.</w:t>
            </w:r>
          </w:p>
        </w:tc>
      </w:tr>
    </w:tbl>
    <w:p>
      <w:pPr>
        <w:pStyle w:val="Normal.0"/>
        <w:widowControl w:val="0"/>
        <w:spacing w:line="240" w:lineRule="auto"/>
        <w:jc w:val="center"/>
        <w:rPr>
          <w:rFonts w:ascii="Times New Roman" w:cs="Times New Roman" w:hAnsi="Times New Roman" w:eastAsia="Times New Roman"/>
          <w:caps w:val="1"/>
          <w:sz w:val="28"/>
          <w:szCs w:val="28"/>
        </w:rPr>
      </w:pPr>
    </w:p>
    <w:p>
      <w:pPr>
        <w:pStyle w:val="Normal.0"/>
        <w:spacing w:after="0" w:line="276" w:lineRule="au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line="276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9.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Форма промежуточной аттестации</w:t>
      </w:r>
      <w:r>
        <w:rPr>
          <w:rFonts w:ascii="Times New Roman" w:hAnsi="Times New Roman"/>
          <w:sz w:val="28"/>
          <w:szCs w:val="28"/>
          <w:rtl w:val="0"/>
          <w:lang w:val="ru-RU"/>
        </w:rPr>
        <w:t>:</w:t>
      </w:r>
    </w:p>
    <w:tbl>
      <w:tblPr>
        <w:tblW w:w="9354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9354"/>
      </w:tblGrid>
      <w:tr>
        <w:tblPrEx>
          <w:shd w:val="clear" w:color="auto" w:fill="d0ddef"/>
        </w:tblPrEx>
        <w:trPr>
          <w:trHeight w:val="328" w:hRule="atLeast"/>
        </w:trPr>
        <w:tc>
          <w:tcPr>
            <w:tcW w:type="dxa" w:w="935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ind w:firstLine="603"/>
              <w:jc w:val="both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 xml:space="preserve">Зачет в 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 xml:space="preserve">4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семестре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.</w:t>
            </w:r>
          </w:p>
        </w:tc>
      </w:tr>
    </w:tbl>
    <w:p>
      <w:pPr>
        <w:pStyle w:val="Normal.0"/>
        <w:widowControl w:val="0"/>
        <w:spacing w:line="240" w:lineRule="auto"/>
        <w:jc w:val="center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after="0" w:line="276" w:lineRule="au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line="276" w:lineRule="auto"/>
        <w:ind w:firstLine="709"/>
        <w:jc w:val="both"/>
        <w:rPr>
          <w:rFonts w:ascii="Times New Roman" w:cs="Times New Roman" w:hAnsi="Times New Roman" w:eastAsia="Times New Roman"/>
          <w:caps w:val="1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10.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Оценочные материалы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  <w:r>
        <w:rPr>
          <w:rFonts w:ascii="Times New Roman" w:hAnsi="Times New Roman"/>
          <w:caps w:val="1"/>
          <w:sz w:val="28"/>
          <w:szCs w:val="28"/>
          <w:rtl w:val="0"/>
          <w:lang w:val="ru-RU"/>
        </w:rPr>
        <w:t xml:space="preserve"> </w:t>
      </w:r>
    </w:p>
    <w:tbl>
      <w:tblPr>
        <w:tblW w:w="9354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9354"/>
      </w:tblGrid>
      <w:tr>
        <w:tblPrEx>
          <w:shd w:val="clear" w:color="auto" w:fill="d0ddef"/>
        </w:tblPrEx>
        <w:trPr>
          <w:trHeight w:val="1061" w:hRule="atLeast"/>
        </w:trPr>
        <w:tc>
          <w:tcPr>
            <w:tcW w:type="dxa" w:w="935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76" w:lineRule="auto"/>
              <w:ind w:firstLine="618"/>
              <w:jc w:val="both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Оценочные материалы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применяемые при проведении промежуточной аттестации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разрабатываются в соответствии с локальным нормативным актом РУТ 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(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МИИТ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).</w:t>
            </w:r>
          </w:p>
        </w:tc>
      </w:tr>
    </w:tbl>
    <w:p>
      <w:pPr>
        <w:pStyle w:val="Normal.0"/>
        <w:widowControl w:val="0"/>
        <w:spacing w:line="240" w:lineRule="auto"/>
        <w:jc w:val="center"/>
        <w:rPr>
          <w:rFonts w:ascii="Times New Roman" w:cs="Times New Roman" w:hAnsi="Times New Roman" w:eastAsia="Times New Roman"/>
          <w:caps w:val="1"/>
          <w:sz w:val="28"/>
          <w:szCs w:val="28"/>
        </w:rPr>
      </w:pPr>
    </w:p>
    <w:p>
      <w:pPr>
        <w:pStyle w:val="Normal.0"/>
        <w:spacing w:after="0" w:line="276" w:lineRule="auto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8"/>
          <w:szCs w:val="28"/>
        </w:rPr>
        <w:br w:type="page"/>
      </w:r>
    </w:p>
    <w:p>
      <w:pPr>
        <w:pStyle w:val="Normal.0"/>
        <w:spacing w:before="100" w:after="100" w:line="276" w:lineRule="auto"/>
        <w:ind w:firstLine="709"/>
        <w:rPr>
          <w:rFonts w:ascii="Times New Roman" w:cs="Times New Roman" w:hAnsi="Times New Roman" w:eastAsia="Times New Roman"/>
          <w:caps w:val="1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Авторы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 </w:t>
      </w:r>
    </w:p>
    <w:tbl>
      <w:tblPr>
        <w:tblW w:w="9354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5235"/>
        <w:gridCol w:w="1384"/>
        <w:gridCol w:w="2735"/>
      </w:tblGrid>
      <w:tr>
        <w:tblPrEx>
          <w:shd w:val="clear" w:color="auto" w:fill="d0ddef"/>
        </w:tblPrEx>
        <w:trPr>
          <w:trHeight w:val="1061" w:hRule="atLeast"/>
        </w:trPr>
        <w:tc>
          <w:tcPr>
            <w:tcW w:type="dxa" w:w="52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678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20" w:line="276" w:lineRule="auto"/>
              <w:ind w:left="598" w:firstLine="0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доцент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.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 xml:space="preserve">.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кафедры «Вычислительные системы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сети и информационная безопасность» </w:t>
            </w:r>
          </w:p>
        </w:tc>
        <w:tc>
          <w:tcPr>
            <w:tcW w:type="dxa" w:w="13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before="120" w:after="0" w:line="276" w:lineRule="auto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Я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.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М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 xml:space="preserve">.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Голдовский</w:t>
            </w:r>
          </w:p>
        </w:tc>
      </w:tr>
    </w:tbl>
    <w:p>
      <w:pPr>
        <w:pStyle w:val="Normal.0"/>
        <w:widowControl w:val="0"/>
        <w:spacing w:before="100" w:after="100" w:line="240" w:lineRule="auto"/>
        <w:rPr>
          <w:rFonts w:ascii="Times New Roman" w:cs="Times New Roman" w:hAnsi="Times New Roman" w:eastAsia="Times New Roman"/>
          <w:caps w:val="1"/>
          <w:sz w:val="28"/>
          <w:szCs w:val="28"/>
        </w:rPr>
      </w:pPr>
    </w:p>
    <w:p>
      <w:pPr>
        <w:pStyle w:val="Normal.0"/>
        <w:spacing w:before="100" w:after="100" w:line="276" w:lineRule="auto"/>
        <w:ind w:firstLine="709"/>
        <w:rPr>
          <w:rFonts w:ascii="Times New Roman" w:cs="Times New Roman" w:hAnsi="Times New Roman" w:eastAsia="Times New Roman"/>
          <w:caps w:val="1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Согласовано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 </w:t>
      </w:r>
    </w:p>
    <w:tbl>
      <w:tblPr>
        <w:tblW w:w="9354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5235"/>
        <w:gridCol w:w="1384"/>
        <w:gridCol w:w="2735"/>
      </w:tblGrid>
      <w:tr>
        <w:tblPrEx>
          <w:shd w:val="clear" w:color="auto" w:fill="d0ddef"/>
        </w:tblPrEx>
        <w:trPr>
          <w:trHeight w:val="328" w:hRule="atLeast"/>
        </w:trPr>
        <w:tc>
          <w:tcPr>
            <w:tcW w:type="dxa" w:w="52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678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20" w:line="276" w:lineRule="auto"/>
              <w:ind w:left="598" w:firstLine="0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Заведующий кафедрой ВССиИБ</w:t>
            </w:r>
          </w:p>
        </w:tc>
        <w:tc>
          <w:tcPr>
            <w:tcW w:type="dxa" w:w="13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before="120" w:after="0" w:line="276" w:lineRule="auto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Б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.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 xml:space="preserve">.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Желенков</w:t>
            </w:r>
          </w:p>
        </w:tc>
      </w:tr>
      <w:tr>
        <w:tblPrEx>
          <w:shd w:val="clear" w:color="auto" w:fill="d0ddef"/>
        </w:tblPrEx>
        <w:trPr>
          <w:trHeight w:val="694" w:hRule="atLeast"/>
        </w:trPr>
        <w:tc>
          <w:tcPr>
            <w:tcW w:type="dxa" w:w="52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678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20" w:after="0" w:line="276" w:lineRule="auto"/>
              <w:ind w:left="598" w:firstLine="0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Председатель учебно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-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методической комиссии</w:t>
            </w:r>
          </w:p>
        </w:tc>
        <w:tc>
          <w:tcPr>
            <w:tcW w:type="dxa" w:w="13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before="120" w:after="0" w:line="276" w:lineRule="auto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.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 xml:space="preserve">.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Андриянова</w:t>
            </w:r>
          </w:p>
        </w:tc>
      </w:tr>
    </w:tbl>
    <w:p>
      <w:pPr>
        <w:pStyle w:val="Normal.0"/>
        <w:widowControl w:val="0"/>
        <w:spacing w:before="100" w:after="100" w:line="240" w:lineRule="auto"/>
        <w:rPr>
          <w:rFonts w:ascii="Times New Roman" w:cs="Times New Roman" w:hAnsi="Times New Roman" w:eastAsia="Times New Roman"/>
          <w:caps w:val="1"/>
          <w:sz w:val="28"/>
          <w:szCs w:val="28"/>
        </w:rPr>
      </w:pPr>
    </w:p>
    <w:p>
      <w:pPr>
        <w:pStyle w:val="Normal.0"/>
        <w:spacing w:after="0" w:line="240" w:lineRule="auto"/>
      </w:pPr>
      <w:r>
        <w:rPr>
          <w:rFonts w:ascii="Times New Roman" w:cs="Times New Roman" w:hAnsi="Times New Roman" w:eastAsia="Times New Roman"/>
          <w:sz w:val="24"/>
          <w:szCs w:val="24"/>
        </w:rPr>
      </w:r>
    </w:p>
    <w:sectPr>
      <w:headerReference w:type="default" r:id="rId4"/>
      <w:headerReference w:type="first" r:id="rId5"/>
      <w:footerReference w:type="default" r:id="rId6"/>
      <w:footerReference w:type="first" r:id="rId7"/>
      <w:pgSz w:w="11900" w:h="16840" w:orient="portrait"/>
      <w:pgMar w:top="1134" w:right="851" w:bottom="1134" w:left="1701" w:header="709" w:footer="709"/>
      <w:pgNumType w:start="0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