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79059" w14:textId="77777777" w:rsidR="003710C4" w:rsidRPr="003710C4" w:rsidRDefault="003710C4" w:rsidP="00371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0C4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промежуточной аттестации по дисциплине (модулю)</w:t>
      </w:r>
    </w:p>
    <w:p w14:paraId="7F09A111" w14:textId="77777777" w:rsidR="003710C4" w:rsidRPr="003710C4" w:rsidRDefault="003710C4" w:rsidP="00371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234ED5" w14:textId="5F395469" w:rsidR="00523D76" w:rsidRPr="003710C4" w:rsidRDefault="003710C4" w:rsidP="003710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  <w:t xml:space="preserve"> </w:t>
      </w:r>
      <w:r w:rsidR="00523D76" w:rsidRPr="003710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  <w:t>«Автоматические тормоза подвижного состава»</w:t>
      </w:r>
    </w:p>
    <w:p w14:paraId="28E04BD1" w14:textId="77777777" w:rsidR="00523D76" w:rsidRPr="003710C4" w:rsidRDefault="00523D76" w:rsidP="003710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1962387" w14:textId="56DBB7A9" w:rsidR="00CC4134" w:rsidRPr="003710C4" w:rsidRDefault="00CC4134" w:rsidP="003710C4">
      <w:pPr>
        <w:pStyle w:val="1"/>
        <w:spacing w:after="360"/>
        <w:ind w:firstLine="0"/>
        <w:jc w:val="center"/>
        <w:rPr>
          <w:sz w:val="24"/>
          <w:szCs w:val="24"/>
          <w:u w:val="single"/>
        </w:rPr>
      </w:pPr>
      <w:r w:rsidRPr="003710C4">
        <w:rPr>
          <w:b/>
          <w:bCs/>
          <w:sz w:val="24"/>
          <w:szCs w:val="24"/>
          <w:u w:val="single"/>
        </w:rPr>
        <w:t>Примерные оценочные материалы, применяемые при проведении</w:t>
      </w:r>
      <w:r w:rsidRPr="003710C4">
        <w:rPr>
          <w:b/>
          <w:bCs/>
          <w:sz w:val="24"/>
          <w:szCs w:val="24"/>
          <w:u w:val="single"/>
        </w:rPr>
        <w:br/>
        <w:t>промежуточной аттестации по дисциплине (модулю)</w:t>
      </w:r>
      <w:r w:rsidR="00BC77F2" w:rsidRPr="003710C4">
        <w:rPr>
          <w:b/>
          <w:bCs/>
          <w:sz w:val="24"/>
          <w:szCs w:val="24"/>
          <w:u w:val="single"/>
        </w:rPr>
        <w:t xml:space="preserve"> </w:t>
      </w:r>
      <w:r w:rsidR="00BC77F2" w:rsidRPr="003710C4">
        <w:rPr>
          <w:b/>
          <w:bCs/>
          <w:sz w:val="24"/>
          <w:szCs w:val="24"/>
          <w:u w:val="single"/>
          <w:lang w:eastAsia="ru-RU" w:bidi="ru-RU"/>
        </w:rPr>
        <w:t>в 7 семестре</w:t>
      </w:r>
    </w:p>
    <w:p w14:paraId="2D4ECF0D" w14:textId="77777777" w:rsidR="00CC4134" w:rsidRPr="003710C4" w:rsidRDefault="00CC4134" w:rsidP="00CC4134">
      <w:pPr>
        <w:pStyle w:val="1"/>
        <w:spacing w:after="360"/>
        <w:ind w:firstLine="72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Pr="003710C4">
        <w:rPr>
          <w:sz w:val="24"/>
          <w:szCs w:val="24"/>
          <w:lang w:eastAsia="en-US" w:bidi="en-US"/>
        </w:rPr>
        <w:t xml:space="preserve">3 </w:t>
      </w:r>
      <w:r w:rsidRPr="003710C4">
        <w:rPr>
          <w:sz w:val="24"/>
          <w:szCs w:val="24"/>
        </w:rPr>
        <w:t>вопроса из нижеприведенного списка.</w:t>
      </w:r>
    </w:p>
    <w:p w14:paraId="4369E7A9" w14:textId="39CFE024" w:rsidR="00CC4134" w:rsidRPr="003710C4" w:rsidRDefault="00CC4134" w:rsidP="003710C4">
      <w:pPr>
        <w:pStyle w:val="1"/>
        <w:spacing w:line="240" w:lineRule="auto"/>
        <w:ind w:hanging="142"/>
        <w:jc w:val="center"/>
        <w:rPr>
          <w:sz w:val="24"/>
          <w:szCs w:val="24"/>
        </w:rPr>
      </w:pPr>
      <w:r w:rsidRPr="003710C4">
        <w:rPr>
          <w:sz w:val="24"/>
          <w:szCs w:val="24"/>
        </w:rPr>
        <w:t xml:space="preserve">Примерный перечень </w:t>
      </w:r>
      <w:r w:rsidR="003710C4">
        <w:rPr>
          <w:sz w:val="24"/>
          <w:szCs w:val="24"/>
        </w:rPr>
        <w:t>в</w:t>
      </w:r>
      <w:r w:rsidRPr="003710C4">
        <w:rPr>
          <w:sz w:val="24"/>
          <w:szCs w:val="24"/>
        </w:rPr>
        <w:t>опросов:</w:t>
      </w:r>
    </w:p>
    <w:p w14:paraId="50E9123D" w14:textId="2AE225DF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1.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Классификация и свойства тормозов, применяемых на подвижном составе.</w:t>
      </w:r>
    </w:p>
    <w:p w14:paraId="186D91D1" w14:textId="40D3A42B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2.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Устройство крана машиниста усл.№ 395.</w:t>
      </w:r>
    </w:p>
    <w:p w14:paraId="3E7FC8BB" w14:textId="124DDC64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крана машиниста усл.№ 395 при 1 положении ручки крана.</w:t>
      </w:r>
    </w:p>
    <w:p w14:paraId="4744848D" w14:textId="500CA8D7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крана машиниста усл.№ 395 при отпуске тормозов 2 положением ручки крана.</w:t>
      </w:r>
    </w:p>
    <w:p w14:paraId="2A9DEE2A" w14:textId="10B62902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Как поддерживается зарядное давление в УР и ТМ при втором положении ручки крана машиниста усл.№ 395.</w:t>
      </w:r>
    </w:p>
    <w:p w14:paraId="07C68C0A" w14:textId="374FF098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6.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крана машиниста усл.№ 395 при ликвидации сверхзарядного давления.</w:t>
      </w:r>
    </w:p>
    <w:p w14:paraId="66F719BF" w14:textId="10CDB9E8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7.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Почему темп ликвидации сверхзарядного давления в УР не зависит от величины сверхзарядного давления.</w:t>
      </w:r>
    </w:p>
    <w:p w14:paraId="30A3A47B" w14:textId="3F61C615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8.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крана машиниста усл.№ 395 при 3 и 4 положениях ручки крана машиниста. Когда они применяются.</w:t>
      </w:r>
    </w:p>
    <w:p w14:paraId="10E9D256" w14:textId="24F8F470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9.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крана машиниста усл.№ 395 при служебном торможении. Какой темп разрядки при этом и от чего он зависит.</w:t>
      </w:r>
    </w:p>
    <w:p w14:paraId="7536E3F0" w14:textId="7DC63A3C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10.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крана машиниста усл.№ 395 при 6 положении ручки крана. Как проверить темп экстренной разрядки ТМ.</w:t>
      </w:r>
    </w:p>
    <w:p w14:paraId="55D35EF4" w14:textId="38B50FED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11.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крана машиниста усл.№ 395 при 5А положении ручки крана. Порядок пользования этим положением при управлении тормозами поезда.</w:t>
      </w:r>
    </w:p>
    <w:p w14:paraId="28EE9EB8" w14:textId="1530C1F4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12.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Проверки крана машиниста усл.№ 395.</w:t>
      </w:r>
    </w:p>
    <w:p w14:paraId="654BB7C8" w14:textId="0A8D72BA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13.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 каким причинам возможно завышение давления в «ТМ» при 2 положении ручки крана усл.№ 395</w:t>
      </w:r>
      <w:r w:rsidRPr="003710C4">
        <w:rPr>
          <w:b/>
          <w:bCs/>
          <w:sz w:val="24"/>
          <w:szCs w:val="24"/>
        </w:rPr>
        <w:t>.</w:t>
      </w:r>
    </w:p>
    <w:p w14:paraId="24D663AD" w14:textId="6F770F2D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14.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 каким причинам возможно изменение темпа ликвидации сверхзарядного давления у крана машиниста усл.№ 395.</w:t>
      </w:r>
    </w:p>
    <w:p w14:paraId="4FBAAC87" w14:textId="458E27BC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15.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 каким причинам при служебном торможении краном усл.№ 395 происходит разрядка ТМ до ноля.</w:t>
      </w:r>
    </w:p>
    <w:p w14:paraId="4779983A" w14:textId="799730D5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16.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 каким причинам при 5 положении ручки крана усл.№ 395 не происходит разрядки ТМ. Действия машиниста</w:t>
      </w:r>
      <w:r w:rsidRPr="003710C4">
        <w:rPr>
          <w:b/>
          <w:bCs/>
          <w:sz w:val="24"/>
          <w:szCs w:val="24"/>
        </w:rPr>
        <w:t>.</w:t>
      </w:r>
    </w:p>
    <w:p w14:paraId="1ED1B31A" w14:textId="38395DE8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17.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 каким причинам снижается давление воздуха в ТМ, когда ручка крана усл.№ 395 находится во втором положении.</w:t>
      </w:r>
    </w:p>
    <w:p w14:paraId="6DD0B19A" w14:textId="0BD450F2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18.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К каким последствиям приводит чрезмерная утечка воздуха из УР крана усл.№ 395</w:t>
      </w:r>
      <w:r w:rsidRPr="003710C4">
        <w:rPr>
          <w:b/>
          <w:bCs/>
          <w:sz w:val="24"/>
          <w:szCs w:val="24"/>
        </w:rPr>
        <w:t>.</w:t>
      </w:r>
    </w:p>
    <w:p w14:paraId="7A3A53E2" w14:textId="6B320836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19.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Какие возможны последствия засорения калиброванного отверстия 1,6 мм в промежуточной части крана усл.№ 395.</w:t>
      </w:r>
    </w:p>
    <w:p w14:paraId="2AB0F785" w14:textId="7971F793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20.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Устройство и порядок регулировки крана машиниста усл. № 254.</w:t>
      </w:r>
    </w:p>
    <w:p w14:paraId="62146AE0" w14:textId="2433BB44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21.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крана машиниста усл. № 254 при работе его как вспомогательного на электровозах ВЛ10, ВЛ11.</w:t>
      </w:r>
    </w:p>
    <w:p w14:paraId="4455111B" w14:textId="6FA3D2BA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22.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крана усл. № 254 при работе его повторителем на электровозах ВЛ10.</w:t>
      </w:r>
    </w:p>
    <w:p w14:paraId="0E7E0AB5" w14:textId="7AD81E28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23.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 каким причинам не отпускают тормоза локомотива при первом положении ручки крана усл. № 254.</w:t>
      </w:r>
    </w:p>
    <w:p w14:paraId="146D89B0" w14:textId="5009D6A5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lastRenderedPageBreak/>
        <w:t xml:space="preserve">24.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 каким причинам кран усл. № 254 не срабатывает на торможение при работе его как повторителя.</w:t>
      </w:r>
    </w:p>
    <w:p w14:paraId="4947E6CD" w14:textId="247C6A5C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25.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Как отпустить тормоза локомотивов ВЛ10, ВЛ11, не отпуская тормозов поезда.</w:t>
      </w:r>
    </w:p>
    <w:p w14:paraId="666E1359" w14:textId="54090CE9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26.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Назначение, устройство и действие блокировочного устройства усл.№ 367.</w:t>
      </w:r>
    </w:p>
    <w:p w14:paraId="27E9251C" w14:textId="7A41170A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27.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Порядок переключения приборов управления тормозами при смене кабин управления и отсутствии блокировки усл.№ 367.</w:t>
      </w:r>
    </w:p>
    <w:p w14:paraId="36416C9A" w14:textId="2E1DD704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28.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Порядок переключения приборов управления тормозами при смене кабин управления и наличии блокировки усл.№ 367.</w:t>
      </w:r>
    </w:p>
    <w:p w14:paraId="06F02A16" w14:textId="49CE7C02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29.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Проверка блокировочного устройства усл.№367 на проходимость воздуха.</w:t>
      </w:r>
    </w:p>
    <w:p w14:paraId="468B552D" w14:textId="1178447A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30.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Устройство компрессора КТ-6 или К-2.</w:t>
      </w:r>
    </w:p>
    <w:p w14:paraId="6A4F6840" w14:textId="4DE7B770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31.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компрессора КТ-6 или К-2, их смазка и типы масел.</w:t>
      </w:r>
    </w:p>
    <w:p w14:paraId="035F5557" w14:textId="4D752997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32.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Как проверить производительность компрессора. Причины стука в компрессорах</w:t>
      </w:r>
    </w:p>
    <w:p w14:paraId="7B59A845" w14:textId="22C960E5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33.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Назначение ГР, виды и сроки их освидетельствования.</w:t>
      </w:r>
    </w:p>
    <w:p w14:paraId="39994BB7" w14:textId="2296FF45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34.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Назначение, устройство и действие регулятора давления АК-11Б. Как производится его регулировка.</w:t>
      </w:r>
    </w:p>
    <w:p w14:paraId="48FA6DA4" w14:textId="15CBB7E3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35.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Назначение и устройство предохранительных клапанов. Сроки их проверки</w:t>
      </w:r>
    </w:p>
    <w:p w14:paraId="4A4D1554" w14:textId="435A2D52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36.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Сроки и порядок испытания воздушных соединительных рукавов. По каким признакам они бракуются.</w:t>
      </w:r>
    </w:p>
    <w:p w14:paraId="0A380ED0" w14:textId="758982EB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37.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Сроки проверки манометров и неисправности, с которыми не допускается их эксплуатация.</w:t>
      </w:r>
    </w:p>
    <w:p w14:paraId="239CE621" w14:textId="3770734C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38.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Назначение и устройство тормозных цилиндров.</w:t>
      </w:r>
    </w:p>
    <w:p w14:paraId="55354C0A" w14:textId="3DBCB91D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39.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Назначение, устройство и действие автоматического выключателя управления. (АВУ, ПВУ)</w:t>
      </w:r>
    </w:p>
    <w:p w14:paraId="78B3037B" w14:textId="0C166787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40.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Сигнализатор обрыва ТМ с датчиком усл. №418.</w:t>
      </w:r>
    </w:p>
    <w:p w14:paraId="06997C73" w14:textId="528E5F4A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41.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Устройство воздухораспределителя усл,№ 292.</w:t>
      </w:r>
    </w:p>
    <w:p w14:paraId="4947F782" w14:textId="3AEA6B08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42.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ВР усл.№ 292 при зарядке.</w:t>
      </w:r>
    </w:p>
    <w:p w14:paraId="68EF04C0" w14:textId="4E18E0E1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43.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ВР усл.№ 292 при отпуске.</w:t>
      </w:r>
    </w:p>
    <w:p w14:paraId="34962160" w14:textId="2B7802D0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44.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ВР усл.№ 292 при служебном торможении.</w:t>
      </w:r>
    </w:p>
    <w:p w14:paraId="7E8B41BA" w14:textId="3610AEB2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45.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ВР усл.№ 292 при экстренном торможении.</w:t>
      </w:r>
    </w:p>
    <w:p w14:paraId="3F658551" w14:textId="390AA0EE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46.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 каким причинам возможно срабатывание ВР усл.№ 292 на экстренное торможение при 5 положении ручки крана усл. № 395.</w:t>
      </w:r>
    </w:p>
    <w:p w14:paraId="34B83AEF" w14:textId="67CCA220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47.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Назначение правого и левого буферных устройств ВР усл.№292.</w:t>
      </w:r>
    </w:p>
    <w:p w14:paraId="1AB9B9BE" w14:textId="44391F02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48. </w:t>
      </w:r>
      <w:r w:rsidR="00A45695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 xml:space="preserve">Почему при первой ступени торможения необходимо снижать давление в ТМ не менее чем </w:t>
      </w:r>
      <w:r w:rsidR="00476559" w:rsidRPr="003710C4">
        <w:rPr>
          <w:sz w:val="24"/>
          <w:szCs w:val="24"/>
        </w:rPr>
        <w:t>н</w:t>
      </w:r>
      <w:r w:rsidRPr="003710C4">
        <w:rPr>
          <w:sz w:val="24"/>
          <w:szCs w:val="24"/>
        </w:rPr>
        <w:t>а 0,5 атм в грузовом поезде и не менее чем на 0,3 атм в пассажирском.</w:t>
      </w:r>
    </w:p>
    <w:p w14:paraId="62177C79" w14:textId="5E675795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49.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Чем определяется величина давления воздуха в ТЦ при ВР усл. №292 и ВР усл. №483.</w:t>
      </w:r>
    </w:p>
    <w:p w14:paraId="3A0F0E9D" w14:textId="3D97D063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50.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По каким причинам возможен самопроизвольный отпуск пассажирского тормоза.</w:t>
      </w:r>
    </w:p>
    <w:p w14:paraId="6EB08303" w14:textId="042236F7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51.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Устройство главной части ВР усл. № 483.000.</w:t>
      </w:r>
    </w:p>
    <w:p w14:paraId="049EEC1A" w14:textId="2FA362C5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52.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Устройство магистральной части ВР усл. № 483.000.</w:t>
      </w:r>
    </w:p>
    <w:p w14:paraId="5FD44509" w14:textId="2A10EC85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53.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Устройство двухкамерного резервуара грузовых ВР. Какие режимы имеют грузовые ВР. Их назначение и режимы.</w:t>
      </w:r>
    </w:p>
    <w:p w14:paraId="6D694ED2" w14:textId="664E72B2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54.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ВР усл. № 483 при зарядке на горном и равнинном режимах.</w:t>
      </w:r>
    </w:p>
    <w:p w14:paraId="7C01C559" w14:textId="6A930255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55.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Действия локомотивной бригады при перезарядке ТМ.</w:t>
      </w:r>
    </w:p>
    <w:p w14:paraId="6AFCD94C" w14:textId="24CD77C2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56.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ВР усл. № 483 при торможении.</w:t>
      </w:r>
    </w:p>
    <w:p w14:paraId="01291D18" w14:textId="79781122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57.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ВР усл. № 483 при отпуске на равнинном режиме.</w:t>
      </w:r>
    </w:p>
    <w:p w14:paraId="214DC529" w14:textId="0E364662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58.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Действие ВР усл. № 483 при отпуске на горном режиме.</w:t>
      </w:r>
    </w:p>
    <w:p w14:paraId="3F918C83" w14:textId="5336C8FC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59.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>Как обеспечивается мягкость ВР усл. № 483</w:t>
      </w:r>
    </w:p>
    <w:p w14:paraId="4DC86208" w14:textId="77C94BE7" w:rsidR="00CC4134" w:rsidRPr="003710C4" w:rsidRDefault="00CC4134" w:rsidP="00110E41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60. </w:t>
      </w:r>
      <w:r w:rsidR="00476559" w:rsidRPr="003710C4">
        <w:rPr>
          <w:sz w:val="24"/>
          <w:szCs w:val="24"/>
        </w:rPr>
        <w:tab/>
      </w:r>
      <w:r w:rsidRPr="003710C4">
        <w:rPr>
          <w:sz w:val="24"/>
          <w:szCs w:val="24"/>
        </w:rPr>
        <w:t xml:space="preserve">Как обеспечивается устойчивость перекрыши после ступени торможения </w:t>
      </w:r>
    </w:p>
    <w:p w14:paraId="1B65A660" w14:textId="77777777" w:rsidR="00CC4134" w:rsidRPr="003710C4" w:rsidRDefault="00CC4134" w:rsidP="00CC4134">
      <w:pPr>
        <w:pStyle w:val="1"/>
        <w:spacing w:after="360" w:line="240" w:lineRule="auto"/>
        <w:ind w:firstLine="0"/>
        <w:jc w:val="both"/>
        <w:rPr>
          <w:sz w:val="24"/>
          <w:szCs w:val="24"/>
        </w:rPr>
      </w:pPr>
    </w:p>
    <w:p w14:paraId="0D404D8F" w14:textId="46A79F49" w:rsidR="00D87550" w:rsidRPr="003710C4" w:rsidRDefault="00D87550" w:rsidP="00110E41">
      <w:pPr>
        <w:spacing w:after="0" w:line="240" w:lineRule="auto"/>
        <w:rPr>
          <w:sz w:val="24"/>
          <w:szCs w:val="24"/>
        </w:rPr>
      </w:pPr>
      <w:r w:rsidRPr="003710C4">
        <w:rPr>
          <w:sz w:val="24"/>
          <w:szCs w:val="24"/>
        </w:rPr>
        <w:br w:type="page"/>
      </w:r>
    </w:p>
    <w:p w14:paraId="1D6377ED" w14:textId="77777777" w:rsidR="00A45695" w:rsidRPr="003710C4" w:rsidRDefault="00A45695" w:rsidP="003710C4">
      <w:pPr>
        <w:pStyle w:val="1"/>
        <w:spacing w:after="360"/>
        <w:ind w:firstLine="0"/>
        <w:jc w:val="center"/>
        <w:rPr>
          <w:sz w:val="24"/>
          <w:szCs w:val="24"/>
          <w:u w:val="single"/>
        </w:rPr>
      </w:pPr>
      <w:r w:rsidRPr="003710C4">
        <w:rPr>
          <w:b/>
          <w:bCs/>
          <w:sz w:val="24"/>
          <w:szCs w:val="24"/>
          <w:u w:val="single"/>
        </w:rPr>
        <w:lastRenderedPageBreak/>
        <w:t>Примерные оценочные материалы, применяемые при проведении</w:t>
      </w:r>
      <w:r w:rsidRPr="003710C4">
        <w:rPr>
          <w:b/>
          <w:bCs/>
          <w:sz w:val="24"/>
          <w:szCs w:val="24"/>
          <w:u w:val="single"/>
        </w:rPr>
        <w:br/>
        <w:t>промежуточной аттестации по дисциплине (модулю) в 8 семестре</w:t>
      </w:r>
    </w:p>
    <w:p w14:paraId="0BFC8682" w14:textId="77777777" w:rsidR="00A45695" w:rsidRPr="003710C4" w:rsidRDefault="00A45695" w:rsidP="00A45695">
      <w:pPr>
        <w:pStyle w:val="1"/>
        <w:spacing w:after="360"/>
        <w:ind w:firstLine="72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При проведении промежуточной аттестации обучающемуся предлагается дать ответы на 3</w:t>
      </w:r>
      <w:r w:rsidRPr="003710C4">
        <w:rPr>
          <w:sz w:val="24"/>
          <w:szCs w:val="24"/>
          <w:lang w:eastAsia="en-US" w:bidi="en-US"/>
        </w:rPr>
        <w:t xml:space="preserve"> </w:t>
      </w:r>
      <w:r w:rsidRPr="003710C4">
        <w:rPr>
          <w:sz w:val="24"/>
          <w:szCs w:val="24"/>
        </w:rPr>
        <w:t>вопроса, приведенных в билете, согласно приведённому перечню вопросов.</w:t>
      </w:r>
    </w:p>
    <w:p w14:paraId="71C0E0AC" w14:textId="0BE86C0C" w:rsidR="00A45695" w:rsidRPr="003710C4" w:rsidRDefault="00A45695" w:rsidP="003710C4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3710C4">
        <w:rPr>
          <w:sz w:val="24"/>
          <w:szCs w:val="24"/>
        </w:rPr>
        <w:t>Примерный перечень вопросов</w:t>
      </w:r>
      <w:r w:rsidR="003710C4">
        <w:rPr>
          <w:sz w:val="24"/>
          <w:szCs w:val="24"/>
        </w:rPr>
        <w:t>:</w:t>
      </w:r>
    </w:p>
    <w:p w14:paraId="0F781036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Назначение тормозных систем, их роль в обеспечении безопасности движения на железнодорожном транспорте.</w:t>
      </w:r>
    </w:p>
    <w:p w14:paraId="0C12A67C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Классификация тормозных систем (тормозов) подвижного состава.</w:t>
      </w:r>
    </w:p>
    <w:p w14:paraId="4289A5BC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Электрические (электродинамические) тормоза тягового подвижного состава.</w:t>
      </w:r>
    </w:p>
    <w:p w14:paraId="35A7EA19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Электромагнитные тормоза подвижного состава.</w:t>
      </w:r>
    </w:p>
    <w:p w14:paraId="05CCA1E5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Неавтоматический прямодействующий тормоз. Принцип действия.</w:t>
      </w:r>
    </w:p>
    <w:p w14:paraId="166B7562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Автоматический пневматический тормоз. Принцип действия.</w:t>
      </w:r>
    </w:p>
    <w:p w14:paraId="3382E401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Электропневматический тормоз. Принцип действия.</w:t>
      </w:r>
    </w:p>
    <w:p w14:paraId="3F71C511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Режимы работы автоматических тормозов.</w:t>
      </w:r>
    </w:p>
    <w:p w14:paraId="0AA1FAB1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Темпы изменения давления в тормозной магистрали. Классификация тормозов по характеру действия.</w:t>
      </w:r>
    </w:p>
    <w:p w14:paraId="031AFFCB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Тормозная сила. Условия ее возникновения и реализации.</w:t>
      </w:r>
    </w:p>
    <w:p w14:paraId="3DD3B7A8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Коэффициенты трения фрикционных пар и сцепления колеса с рельсом, их зависимости от различных факторов. Условие безъюзового торможения.</w:t>
      </w:r>
    </w:p>
    <w:p w14:paraId="7E39889D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Пневматическое оборудование подвижного состава. Классификация тормозных приборов.</w:t>
      </w:r>
    </w:p>
    <w:p w14:paraId="003AE50D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Требования, предъявляемые к кранам машиниста.</w:t>
      </w:r>
    </w:p>
    <w:p w14:paraId="6E71DA7E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Требования, предъявляемые к воздухораспределителям.</w:t>
      </w:r>
    </w:p>
    <w:p w14:paraId="20D80B83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Механическая часть тормоза.</w:t>
      </w:r>
    </w:p>
    <w:p w14:paraId="1B3E6C7F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Качественные характеристики тормозной рычажной передачи.</w:t>
      </w:r>
    </w:p>
    <w:p w14:paraId="44D4F7B0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Кран машиниста № 394. Конструкция.</w:t>
      </w:r>
    </w:p>
    <w:p w14:paraId="392EF394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Кран машиниста № 394. Работа крана машиниста в режимах зарядки и отпуска тормоза.</w:t>
      </w:r>
    </w:p>
    <w:p w14:paraId="59434A08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Кран машиниста № 394. Работа крана машиниста в режимах торможения и перекрыши.</w:t>
      </w:r>
    </w:p>
    <w:p w14:paraId="057C09E0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Кран вспомогательного тормоза № 254. Конструкция.</w:t>
      </w:r>
    </w:p>
    <w:p w14:paraId="0293783F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Кран вспомогательного тормоза № 254. Работа в индивидуальном режиме.</w:t>
      </w:r>
    </w:p>
    <w:p w14:paraId="6E78C042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Кран вспомогательного тормоза № 254. Работа в качестве повторителя.</w:t>
      </w:r>
    </w:p>
    <w:p w14:paraId="297486BC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Электровоздухораспределитель № 305. Конструкция.</w:t>
      </w:r>
    </w:p>
    <w:p w14:paraId="7661B448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Электровоздухораспределитель № 305. Работа в режимах зарядки, отпуска тормоза и перекрыши.</w:t>
      </w:r>
    </w:p>
    <w:p w14:paraId="1D4E3421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Электровоздухораспределитель № 305. Работа в режимах торможения и перекрыши.</w:t>
      </w:r>
    </w:p>
    <w:p w14:paraId="5C32A722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Воздухораспределитель № 292. Конструкция.</w:t>
      </w:r>
    </w:p>
    <w:p w14:paraId="1E42B8B1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Воздухораспределитель № 292. Работа в режимах зарядки и отпуска тормоза.</w:t>
      </w:r>
    </w:p>
    <w:p w14:paraId="00B42304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Воздухораспределитель № 292. Работа в режиме торможения.</w:t>
      </w:r>
    </w:p>
    <w:p w14:paraId="19AFF339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Воздухораспределитель № 292. Работа в режиме экстренного торможения.</w:t>
      </w:r>
    </w:p>
    <w:p w14:paraId="0E128FFA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Воздухораспределитель № 483. Конструкция главной части.</w:t>
      </w:r>
    </w:p>
    <w:p w14:paraId="792A269F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Воздухораспределитель № 483. Конструкция магистральной части.</w:t>
      </w:r>
    </w:p>
    <w:p w14:paraId="61189E2E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Воздухораспределитель № 483. Работа на горном режиме: зарядка, отпуск.</w:t>
      </w:r>
    </w:p>
    <w:p w14:paraId="0879290D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Воздухораспределитель № 483. Работа на равнинном режиме: зарядка, отпуск.</w:t>
      </w:r>
    </w:p>
    <w:p w14:paraId="2B287F23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Воздухораспределитель № 483. Работа в режиме торможения.</w:t>
      </w:r>
    </w:p>
    <w:p w14:paraId="4BA22A05" w14:textId="77777777" w:rsidR="00A45695" w:rsidRPr="003710C4" w:rsidRDefault="00A45695" w:rsidP="00A45695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Электропневматический клапан автостопа ЭПК-150. Конструкция.</w:t>
      </w:r>
    </w:p>
    <w:p w14:paraId="492805ED" w14:textId="31249B74" w:rsidR="00A45695" w:rsidRPr="003710C4" w:rsidRDefault="00A45695" w:rsidP="003710C4">
      <w:pPr>
        <w:pStyle w:val="1"/>
        <w:numPr>
          <w:ilvl w:val="0"/>
          <w:numId w:val="2"/>
        </w:numPr>
        <w:spacing w:line="240" w:lineRule="auto"/>
        <w:ind w:left="0" w:firstLine="0"/>
        <w:jc w:val="both"/>
        <w:rPr>
          <w:b/>
          <w:bCs/>
          <w:sz w:val="24"/>
          <w:szCs w:val="24"/>
          <w:u w:val="single"/>
        </w:rPr>
      </w:pPr>
      <w:r w:rsidRPr="003710C4">
        <w:rPr>
          <w:sz w:val="24"/>
          <w:szCs w:val="24"/>
        </w:rPr>
        <w:t>Электропневматический клапан автостопа ЭПК-150. Работа.</w:t>
      </w:r>
      <w:r w:rsidRPr="003710C4">
        <w:rPr>
          <w:b/>
          <w:bCs/>
          <w:sz w:val="24"/>
          <w:szCs w:val="24"/>
          <w:u w:val="single"/>
        </w:rPr>
        <w:br w:type="page"/>
      </w:r>
    </w:p>
    <w:p w14:paraId="541626F9" w14:textId="69CE369E" w:rsidR="00D87550" w:rsidRPr="003710C4" w:rsidRDefault="00D87550" w:rsidP="003710C4">
      <w:pPr>
        <w:pStyle w:val="1"/>
        <w:spacing w:after="360"/>
        <w:ind w:firstLine="0"/>
        <w:jc w:val="center"/>
        <w:rPr>
          <w:sz w:val="24"/>
          <w:szCs w:val="24"/>
          <w:u w:val="single"/>
        </w:rPr>
      </w:pPr>
      <w:r w:rsidRPr="003710C4">
        <w:rPr>
          <w:b/>
          <w:bCs/>
          <w:sz w:val="24"/>
          <w:szCs w:val="24"/>
          <w:u w:val="single"/>
        </w:rPr>
        <w:lastRenderedPageBreak/>
        <w:t>Примерные оценочные материалы, применяемые при проведении</w:t>
      </w:r>
      <w:r w:rsidRPr="003710C4">
        <w:rPr>
          <w:b/>
          <w:bCs/>
          <w:sz w:val="24"/>
          <w:szCs w:val="24"/>
          <w:u w:val="single"/>
        </w:rPr>
        <w:br/>
      </w:r>
      <w:r w:rsidR="00EC0281" w:rsidRPr="003710C4">
        <w:rPr>
          <w:b/>
          <w:bCs/>
          <w:sz w:val="24"/>
          <w:szCs w:val="24"/>
          <w:u w:val="single"/>
        </w:rPr>
        <w:t>промежуточной аттестации (</w:t>
      </w:r>
      <w:r w:rsidRPr="003710C4">
        <w:rPr>
          <w:b/>
          <w:bCs/>
          <w:sz w:val="24"/>
          <w:szCs w:val="24"/>
          <w:u w:val="single"/>
        </w:rPr>
        <w:t>защиты курсово</w:t>
      </w:r>
      <w:r w:rsidR="0085211C">
        <w:rPr>
          <w:b/>
          <w:bCs/>
          <w:sz w:val="24"/>
          <w:szCs w:val="24"/>
          <w:u w:val="single"/>
        </w:rPr>
        <w:t>го проекта</w:t>
      </w:r>
      <w:bookmarkStart w:id="0" w:name="_GoBack"/>
      <w:bookmarkEnd w:id="0"/>
      <w:r w:rsidR="00EC0281" w:rsidRPr="003710C4">
        <w:rPr>
          <w:b/>
          <w:bCs/>
          <w:sz w:val="24"/>
          <w:szCs w:val="24"/>
          <w:u w:val="single"/>
        </w:rPr>
        <w:t>)</w:t>
      </w:r>
      <w:r w:rsidRPr="003710C4">
        <w:rPr>
          <w:b/>
          <w:bCs/>
          <w:sz w:val="24"/>
          <w:szCs w:val="24"/>
          <w:u w:val="single"/>
        </w:rPr>
        <w:t xml:space="preserve"> по дисциплине (модулю)</w:t>
      </w:r>
      <w:r w:rsidR="00BC77F2" w:rsidRPr="003710C4">
        <w:rPr>
          <w:b/>
          <w:bCs/>
          <w:sz w:val="24"/>
          <w:szCs w:val="24"/>
          <w:u w:val="single"/>
        </w:rPr>
        <w:t xml:space="preserve"> </w:t>
      </w:r>
      <w:r w:rsidR="00BC77F2" w:rsidRPr="003710C4">
        <w:rPr>
          <w:b/>
          <w:bCs/>
          <w:sz w:val="24"/>
          <w:szCs w:val="24"/>
          <w:u w:val="single"/>
          <w:lang w:eastAsia="ru-RU" w:bidi="ru-RU"/>
        </w:rPr>
        <w:t>в 8 семестре</w:t>
      </w:r>
    </w:p>
    <w:p w14:paraId="2BDC20CB" w14:textId="55991493" w:rsidR="00D87550" w:rsidRPr="003710C4" w:rsidRDefault="00D87550" w:rsidP="00D87550">
      <w:pPr>
        <w:pStyle w:val="1"/>
        <w:spacing w:after="360"/>
        <w:ind w:firstLine="72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При проведении </w:t>
      </w:r>
      <w:r w:rsidR="003710C4">
        <w:rPr>
          <w:sz w:val="24"/>
          <w:szCs w:val="24"/>
        </w:rPr>
        <w:t>аттестации</w:t>
      </w:r>
      <w:r w:rsidR="00110E41" w:rsidRPr="003710C4">
        <w:rPr>
          <w:sz w:val="24"/>
          <w:szCs w:val="24"/>
        </w:rPr>
        <w:t xml:space="preserve"> </w:t>
      </w:r>
      <w:r w:rsidRPr="003710C4">
        <w:rPr>
          <w:sz w:val="24"/>
          <w:szCs w:val="24"/>
        </w:rPr>
        <w:t>обучающемуся предлагается дать ответ на 1</w:t>
      </w:r>
      <w:r w:rsidRPr="003710C4">
        <w:rPr>
          <w:sz w:val="24"/>
          <w:szCs w:val="24"/>
          <w:lang w:eastAsia="en-US" w:bidi="en-US"/>
        </w:rPr>
        <w:t xml:space="preserve"> </w:t>
      </w:r>
      <w:r w:rsidRPr="003710C4">
        <w:rPr>
          <w:sz w:val="24"/>
          <w:szCs w:val="24"/>
        </w:rPr>
        <w:t>вопрос</w:t>
      </w:r>
      <w:r w:rsidR="00110E41" w:rsidRPr="003710C4">
        <w:rPr>
          <w:sz w:val="24"/>
          <w:szCs w:val="24"/>
        </w:rPr>
        <w:t xml:space="preserve"> из нижеприведенного списка</w:t>
      </w:r>
      <w:r w:rsidRPr="003710C4">
        <w:rPr>
          <w:sz w:val="24"/>
          <w:szCs w:val="24"/>
        </w:rPr>
        <w:t>, согласно теме курсовой работы.</w:t>
      </w:r>
    </w:p>
    <w:p w14:paraId="6B8F3715" w14:textId="5E3BFCC0" w:rsidR="001F0AED" w:rsidRPr="003710C4" w:rsidRDefault="00D87550" w:rsidP="003710C4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3710C4">
        <w:rPr>
          <w:sz w:val="24"/>
          <w:szCs w:val="24"/>
        </w:rPr>
        <w:t xml:space="preserve">Примерный перечень </w:t>
      </w:r>
      <w:r w:rsidR="00110E41" w:rsidRPr="003710C4">
        <w:rPr>
          <w:sz w:val="24"/>
          <w:szCs w:val="24"/>
        </w:rPr>
        <w:t>вопросов</w:t>
      </w:r>
      <w:r w:rsidRPr="003710C4">
        <w:rPr>
          <w:sz w:val="24"/>
          <w:szCs w:val="24"/>
        </w:rPr>
        <w:t>:</w:t>
      </w:r>
    </w:p>
    <w:p w14:paraId="2D8CE743" w14:textId="7E61B24A" w:rsidR="001F0AED" w:rsidRPr="003710C4" w:rsidRDefault="001F0AED" w:rsidP="001F0AED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магистрального пассажирского вагона и провести оценку её конструкции;</w:t>
      </w:r>
    </w:p>
    <w:p w14:paraId="1190B1A9" w14:textId="0868C619" w:rsidR="001F0AED" w:rsidRPr="003710C4" w:rsidRDefault="001F0AED" w:rsidP="001F0AED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двухэтажного пассажирского вагона и провести оценку её конструкции;</w:t>
      </w:r>
    </w:p>
    <w:p w14:paraId="76FC5C56" w14:textId="4ED1B2AC" w:rsidR="001F0AED" w:rsidRPr="003710C4" w:rsidRDefault="001F0AED" w:rsidP="001F0AED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скоростного пассажирского вагона и провести оценку её конструкции;</w:t>
      </w:r>
    </w:p>
    <w:p w14:paraId="4A6F3512" w14:textId="7E6A23E5" w:rsidR="001F0AED" w:rsidRPr="003710C4" w:rsidRDefault="001F0AED" w:rsidP="001F0AED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пассажирского вагона с улучшенной динамикой и провести оценку её конструкции;</w:t>
      </w:r>
    </w:p>
    <w:p w14:paraId="2753C7AF" w14:textId="67EF9A68" w:rsidR="001F0AED" w:rsidRPr="003710C4" w:rsidRDefault="001F0AED" w:rsidP="001F0AED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пассажирского вагона модульного типа и провести оценку её конструкции;</w:t>
      </w:r>
    </w:p>
    <w:p w14:paraId="54205DBD" w14:textId="44559AF8" w:rsidR="001F0AED" w:rsidRPr="003710C4" w:rsidRDefault="001F0AED" w:rsidP="001F0AED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пассажирского вагона для международного сообщения и провести оценку её конструкции;</w:t>
      </w:r>
    </w:p>
    <w:p w14:paraId="557528F3" w14:textId="12E37C1D" w:rsidR="001F0AED" w:rsidRPr="003710C4" w:rsidRDefault="001F0AED" w:rsidP="001F0AED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почтово-багажного вагона и провести оценку её конструкции;</w:t>
      </w:r>
    </w:p>
    <w:p w14:paraId="39C7FA94" w14:textId="77777777" w:rsidR="00D87550" w:rsidRPr="003710C4" w:rsidRDefault="00D87550" w:rsidP="00110E41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Описать тормозную систему полувагона и провести оценку её конструкции; </w:t>
      </w:r>
    </w:p>
    <w:p w14:paraId="47E4D376" w14:textId="77777777" w:rsidR="00D87550" w:rsidRPr="003710C4" w:rsidRDefault="00D87550" w:rsidP="00110E41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полувагона с потележечным торможением и провести оценку её конструкции;</w:t>
      </w:r>
    </w:p>
    <w:p w14:paraId="30912B96" w14:textId="77777777" w:rsidR="00D87550" w:rsidRPr="003710C4" w:rsidRDefault="00D87550" w:rsidP="00110E41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Описать тормозную систему вагона-платформы и провести оценку её конструкции; </w:t>
      </w:r>
    </w:p>
    <w:p w14:paraId="4C41EB8A" w14:textId="77777777" w:rsidR="00D87550" w:rsidRPr="003710C4" w:rsidRDefault="00D87550" w:rsidP="00110E41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вагона платформы с потележечным торможением и провести оценку её конструкции;</w:t>
      </w:r>
    </w:p>
    <w:p w14:paraId="17F5E301" w14:textId="77777777" w:rsidR="00D87550" w:rsidRPr="003710C4" w:rsidRDefault="00D87550" w:rsidP="00110E41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нефтебензиновой цистерны и провести оценку её конструкции;</w:t>
      </w:r>
    </w:p>
    <w:p w14:paraId="4F1256FC" w14:textId="77777777" w:rsidR="00D87550" w:rsidRPr="003710C4" w:rsidRDefault="00D87550" w:rsidP="00110E41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цистерны для сжиженных газов и провести оценку её конструкции;</w:t>
      </w:r>
    </w:p>
    <w:p w14:paraId="0D9FCF2D" w14:textId="77777777" w:rsidR="00D87550" w:rsidRPr="003710C4" w:rsidRDefault="00D87550" w:rsidP="00110E41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Описать тормозную систему вагона-хоппера и провести оценку её конструкции; </w:t>
      </w:r>
    </w:p>
    <w:p w14:paraId="46DBABB7" w14:textId="77777777" w:rsidR="00D87550" w:rsidRPr="003710C4" w:rsidRDefault="00D87550" w:rsidP="00110E41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контейнерной платформы и провести оценку её конструкции;</w:t>
      </w:r>
    </w:p>
    <w:p w14:paraId="7457786C" w14:textId="77777777" w:rsidR="00D87550" w:rsidRPr="003710C4" w:rsidRDefault="00D87550" w:rsidP="00110E41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Описать тормозную систему контейнерной платформы с потележечным торможением и провести оценку её конструкции; </w:t>
      </w:r>
    </w:p>
    <w:p w14:paraId="36CC45D0" w14:textId="624E1316" w:rsidR="003710C4" w:rsidRDefault="00D87550" w:rsidP="00A45695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>Описать тормозную систему контейнерной платформы с потележечным торможением и провести оценку её конструкции.</w:t>
      </w:r>
    </w:p>
    <w:p w14:paraId="683F0C74" w14:textId="77777777" w:rsidR="003710C4" w:rsidRDefault="003710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55CDB9B2" w14:textId="516DC02F" w:rsidR="003710C4" w:rsidRPr="003710C4" w:rsidRDefault="003710C4" w:rsidP="003710C4">
      <w:pPr>
        <w:widowControl w:val="0"/>
        <w:spacing w:after="36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br/>
        <w:t>текуще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го контроля</w:t>
      </w: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по дисциплине (модулю) в 7 семестре</w:t>
      </w:r>
    </w:p>
    <w:p w14:paraId="5059CFA8" w14:textId="05CC2ECE" w:rsidR="003710C4" w:rsidRPr="003710C4" w:rsidRDefault="003710C4" w:rsidP="003710C4">
      <w:pPr>
        <w:widowControl w:val="0"/>
        <w:spacing w:after="3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контроля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обучающемуся предлагается дать ответы на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3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вопроса из представленного ниже списка.</w:t>
      </w:r>
    </w:p>
    <w:p w14:paraId="208052C0" w14:textId="77777777" w:rsidR="003710C4" w:rsidRPr="003710C4" w:rsidRDefault="003710C4" w:rsidP="003710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Примерный перечень вопросов:</w:t>
      </w:r>
    </w:p>
    <w:p w14:paraId="75F346BF" w14:textId="7102B1BA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Каковы основные направления (концепции) по обеспечению безопасности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0EDF3A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 Каков порядок расчета компрессорной установки локомотива?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3A9985A" w14:textId="4DA01F70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 Каковы критерии ограничения действительного тормозного нажатия Кд колодки на колесо и как завышение или занижение Кд влияет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C46752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 В чем состоит преимущество расчетных значений Кр перед действительными при практических расчетах?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6087B48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 От каких параметров зависит коэффициент сцепления колес с рельсами и как его величина влияет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E6E629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 Каков физический смысл передаточного числа рычажной передачи из условия длительного торможения на затяжных спусках и как его величина влияет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BC8B769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 Какие основные требования, предъявляют к тормозам пассажирского типа и как они реализованы в конкретных приборах и устройствах тормозов?</w:t>
      </w:r>
    </w:p>
    <w:p w14:paraId="7E31037E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8. Какие основные требования, предъявляют к тормозам грузового типа и как они реализованы в конкретных приборах и устройствах тормозов?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95FFC8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9. Каково влияние на безопасность движения возможных ошибок при расчете длин  плеч рычагов ТРП?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2667A91" w14:textId="50C09B3C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10. Какие факторы ограничивают величину передаточного числа ТРП,  и каково влияние ошибок при определении передаточного числа ТРП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078CBC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11. От чего зависит величина продольных сил, возникающих в поезде при торможении и каковы возможные конструктивные средства для их уменьшения?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52DF5CB" w14:textId="5DB4BD99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12. Какие факторы влияют на эффективность тормозов в условиях эксплуатации?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F3B538C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13. Каковы возможные причины возникновения  юза, как он влияет  на безопасность движения и какие имеются конструктивные решения по недопущению явления юза в условиях эксплуатации?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20103CB" w14:textId="75548CB3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14. Как оценить тормозную эффективность спроектированного тормоза, и какие факторы ограничивают эффективность тормозов в пассажирском и грузовом движении?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BFB45B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15. Почему необходимо регулировать максимальную тормозную силу в условиях эксплуатации в зависимости от скорости движения, и какие технические средства для этого применяются?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1AEFF9C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16. Почему необходимо регулировать максимальную тормозную силу в условиях эксплуатации в зависимости от загрузки вагона и какие технические средства для этого применяются?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190EAFF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17. Почему необходимо регулировать максимальную тормозную силу в условиях эксплуатации  в зависимости от величины коэффициента сцепления колеса с рельсом, и какие технические средства для этого применяются?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F94251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18. Какие требования, предъявляемые к автоматическим тормозам грузовых вагонов, и как они реализованы в конкретных приборах и устройствах тормозов?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15E83EB" w14:textId="426DE32B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19. Чем обосновано одностороннее и двухстороннее нажатие тормозных колодок на колесо, и каковы преимущества и недостатки указанных  видов тормозного нажатия?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1F7B58C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20. Каков физический смысл величины передаточного числа ТРП, определенного по действительному нажатию тормозных колодок на колеса, и каковы факторы ограничивают его величину?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6FC9A4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21. От чего зависит величина скорости  тормозной волны в поезде при автоматических тормозах, и как она  влияет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3B71DCF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22. Каковы технические решения по увеличению скорости тормозной волны в пассажирских поездах?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2FF78D3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23. Каковы технические решения по увеличению скорости тормозной волны в грузовых  поездах?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DCAFC57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24. От каких параметров зависит величина коэффициент трения тормозных колодок (накладок) и как она влияет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F3F463C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25. Какими факторами определяется диаметра тормозного цилиндра при проектировании тормозов пассажирских вагонов?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976413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26. Какими факторами определяется объем запасного резервуара при проектировании тормозов пассажирских вагонов?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8B0B784" w14:textId="7033D296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27. Как изменится работа КМ № 394 при нарушении плотности обратного клапана?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E7D2961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28. Как изменится работа КМ № 394 при изменении диаметра калибровочного отверстия для наполнения УР?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2A953B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29. Как изменится работа КМ № 394 при изменении диаметра калибровочного отверстия для выпуска воздуха из УР при V положении ручки КМ?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4FC84E5" w14:textId="1AFF0582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30. Как изменится работа КМ 394 при различных по темпу утечках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сжатого воздуха из УР?</w:t>
      </w:r>
    </w:p>
    <w:p w14:paraId="368305A1" w14:textId="4E08B96D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31. Как изменится работа КМ № 394 при увеличении или уменьшении объема УР?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B7BD36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32. Как изменится работа КМ № 394 при II положении ручки в случае обрыва трубки, идущей к УР?.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86A9939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33. Каковы возможные причины перезарядки тормозной магистрали при II положении ручки КМ № 394?.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C84E20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34. Как изменится работа КМ №394 при поломке пружины редуктора?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0DFAA2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35. Какова неисправность  КМ № 394, если при постановке его ручки из I во II положение происходит срабатывание тормоза?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F8EF62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36. Как изменится работа КМ № 394 при изменении жесткости пружины впускного клапана уравнительной части?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A851BA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37. Как изменится работа КМ № 394 при повышенных силах трения уравнительного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F833422" w14:textId="2213008C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38. Как изменится работа КМ № 394 при изменении  веса уравнительного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773BAFE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39. Как изменится работа КМ № 394 при неплотном клапане редуктора?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DD9766C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40. Как изменится работа КМ № 394 при неплотном клапане стабилизатора?</w:t>
      </w:r>
    </w:p>
    <w:p w14:paraId="6AA0C009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41. Как изменится работа КМ № 394 при неплотном выпускном клапане уравнительной части?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3F3F8F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42. Как изменится работа КМ № 394 при неплотном впускном клапане уравнительной части?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1A280C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43. Как и для чего производится дополнительная разрядка тормозной магистрали в пассажирских поездах с ВР № 292?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2325D5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44. Как изменится работа ВР 292 при изменении диаметра отверстий во втулке магистрального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1334AF7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45. Как изменится работа ВР 292 при изменении диаметра отверстия в притирочном пояске магистрального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7CFAB57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46. Как изменится работа ВР № 292 при различной  степени затяжки пружины левого буферного устройства?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4ECF8A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47. Как изменится работа ВР № 292 при недостаточной плотности металлического кольца магистрального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20B1208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48. Из каких предпосылок выбирается объем КДР в ВР № 292?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DBF72B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49. Как  объем КДР влияет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4A04D4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50. Какие технические решения обеспечивают плавность торможения в пассажирском поезде с ВР № 292?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4C0F66E" w14:textId="2658BEC5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51. Как изменится работа ВР № 292 при  засорении пыл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еулавливающей сетки перед ВР?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9BAB3CE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52. Из каких предпосылок выбирается объем ЗР в ВР № 292 , и как его величина влияет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A90912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53. Как изменится работа ВР № 292 при изменении диаметра отверстий в переключательной пробке?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71D11D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54. Как изменится работа ВР № 292 при изменении диаметра отверстия в главном золотнике для наполнения ТЦ при служебном торможении?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141E69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55. Как изменится работа ВР № 292 при изменении диаметра отверстия в главном золотнике для наполнения ТЦ при экстренном торможении?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838941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56. Как изменится работа ВР № 292 при повышенных силах трения между магистральным поршнем и его втулкой?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D94F5CA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57. Как изменится работа ВР № 292 при изменении диаметра отверстия для заполнения камеры над поршнем УЭТ?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6A6274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58. Как изменится работа ВР № 292 при уменьшении свободного хода между поршнем УЭТ и его срывным  клапаном?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F3D3038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59. Как изменится работа ВР № 292 при изменении жесткости пружины, действующей на поршень УЭТ?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96FD059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60. Как изменится работа тормоза в вагоне пассажирского поезда при обрыве катушек ТВ и ОВ в ЭВР № 305 в положение ручки КМ № 395  Vэ?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198D7DA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61. Как изменится работа ЭВР № 305 при нарушении плотности переключательного поршня и влияние такой неисправности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F9D80CA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62. Как изменится работа ЭВР 305 при пробое диода в цепи катушки отпускного вентиля?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862A0DF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63. Как изменится работа ЭВР № 305 при сквозной трещине в диафрагме пневматического реле?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AC2680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64. Как изменится работа ЭВР № 305 при изменения объема РК?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F1C8B6F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65. Как изменится работа ЭВР № 305 при постановке в катушку ТВ диода противоположной полярности?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51E0D73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66. Как изменится работа ЭПТ при нарушении электрического контакта в рабочем проводе в различных частях поезда?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CF6AC6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67. Как изменится работа ЭПТ при нарушении электрического контакта в контрольном проводе в различных частях поезда?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E3FB02C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68. Как изменится работа ЭВР при нарушении  плотности клапана ОВ. Работа ЭВР при нарушении  плотности клапана ТВ?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C5664E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69. Причины несрабатывания ЭВР №305 при горящих лампах «О» и «Т»?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969880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70. Как изменится работа ЭВР № 305 при неплотном впускном клапане пневматического реле?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094180F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71. Как изменится работа ЭВР № 305 при неплотном выпускном клапане пневматического реле. Работа ЭВР № 305 при неплотном  клапане катушки «ОВ»?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C6BD509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72. Как изменится работа ЭВР № 305 при неплотном клапане катушки «ТВ»?</w:t>
      </w:r>
    </w:p>
    <w:p w14:paraId="2FD88F17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73. Как изменится работа ЭВР № 305 при изменении усилия пружины впускного клапана пневматического реле?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1F63083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74. Как изменится работа ЭВР № 305 при изменении веса диафрагмы  пневматического реле?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CAFCC2E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75. Как изменится работа ВР № 483 при ступени отпуска после ПСТ на горном и равнинном режимах?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F39028F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76. Для чего делается дополнительная разрядка тормозной магистрали в ВР № 483 и  влияние на безопасность движения количества выпускаемого в АТ воздуха при такой разрядке?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9241FE9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77. Как изменится работа ВР № 483 при различной жесткости пружины, действующей на главный поршень?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9E9002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78. Как изменится работа ВР № 483 при различной жесткости пружин, действующих на малую диафрагму магистральной части?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AB73E6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79. Как изменится работа ВР № 483 при различной жесткости пружины, действующей на большую диафрагму магистральной части?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2E16FF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80. Каково различие отпуска тормозов ВР № 483 на равнинном режиме головных вагонов поезда по сравнению с хвостовыми?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D908D27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81. Как изменится работа ВР № 483 при изменении объема рабочей камеры?</w:t>
      </w:r>
    </w:p>
    <w:p w14:paraId="3D83DCEC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82. Как изменится работа ВР № 483 при изменении объема золотниковой камеры?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6BF15B7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83. Какова причина самопроизвольного срабатывания ВР № 483 в одном из вагонов  грузового поезда на стоянке?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BB0C7FF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84. Какова неисправность  ВР № 483, при которой самопроизвольно срабатывают тормоза во всем поезде на стоянке?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7F57C8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85. Какова причина самопроизвольного срабатывания ВР № 483 всех вагонов грузового поезда при резком трогании состава или при движении  по переломному профилю пути?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FB6CFF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86. Как изменится работа ВР № 483 при ступенчатом торможении и ступенчатом отпуске?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354DB8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87. Как изменится работа ВР № 483 при ступенчатом торможении и ступенчатом отпуске. Работа ВР № 483 при неплотном выпускном клапане в штоке уравнительного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9765E4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88. Как изменится работа ВР № 483 при изменении диаметра калибровочного отверстия во втулке главного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D0B7EE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89. Как изменится работа ВР № 483 при изменении диаметра калибровочных отверстий в хвостовике главного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D10CEE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90. Как изменится работа ВР № 483 при изменении диаметра калибровочных отверстий в плунжере?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8DDF2A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91. Как изменится работа ВР № 483 при изменении диаметра калибровочных отверстий в хвостовике главного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5B27A7C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92. Как изменится работа ВР № 483 при изменении жесткости пружины, действующей на плунжер?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B11B90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93. Как изменится работа ВР № 483 при изменении диаметра калибровочного отверстия в диске большой диафрагмы со стороны плунжера?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1F3C3B8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94. Как изменится работа ЭПК-150Е-150Е при частичном засорении калибровочного отверстия для прохода воздуха их КВВ в свисток?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FA827A9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95. Как изменится работа ЭПК-150Е при изменении жесткости пружины, действующей на диафрагму КВВ?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106529E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96. Как изменится работа ЭПК-150Е -150Е в случае превышения скорости движения поезда на «Ж» и «КЖ» огни локомотивного светофора?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A9C312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97. Как изменится работа ЭПК-150Е при оставлении ключа в замке, повернутого на 900 по часовой стрелке?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5171A3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98. Какова возможная неисправность ЭПК-150Е-150Е если происходит его срабатывание на ЭТ при отсутствии звукового сигнала оповещения?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2545591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99. Какова периодичность проверки бдительности машиниста при следовании на «КЖ», «Ж», «Б» и «З» огни локомотивного светофора?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68636301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100. Как изменится работа ЭПК-150Е при изменении  калибровочного отверстия для выпуска воздуха из КВВ?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7DA1A91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101. Как изменится работа ЭПК-150Е при изменении калибровочного отверстия для впуска воздуха в КВВ из ГР?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53A1A8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102. Почему срабатывает ЭПК-150Е на экстренное торможение если после звукового оповещения машинист не нажмет на РБ в течение 7-8 секунд?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1184518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103. Как изменится работа ЭПК-150Е при изменении жесткости пружины, действующей через коромысло на диафрагму?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4B1F8F5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104. Работа ЭПК-150Е при неплотном клапане электромагнита?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4CA225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105. С какой целью проверяется бдительность машиниста при следовании на «З» огонь локомотивного светофора?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9935BFD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106. Какова причина срабатывания ЭПК-150Е при  исправной электрической цепи катушки электромагнита?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153CB53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107. Как изменится работа ЭПК-150Е при изменении жесткости пружины, действующей на якорь электромагнита?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5501546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108. Каков принцип работы срывного клапана автостопа?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F0ECCB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sz w:val="24"/>
          <w:szCs w:val="24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109. Как изменится работа ЭПК при неплотном срывном клапане?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710C4">
        <w:rPr>
          <w:sz w:val="24"/>
          <w:szCs w:val="24"/>
        </w:rPr>
        <w:br w:type="page"/>
      </w:r>
    </w:p>
    <w:p w14:paraId="7244E370" w14:textId="297C5884" w:rsidR="003710C4" w:rsidRPr="003710C4" w:rsidRDefault="003710C4" w:rsidP="003710C4">
      <w:pPr>
        <w:widowControl w:val="0"/>
        <w:spacing w:after="36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lastRenderedPageBreak/>
        <w:t>Примерные оценочные материалы, применяемые при проведении</w:t>
      </w: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br/>
        <w:t>текуще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го контроля</w:t>
      </w: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по дисциплине (модулю) </w:t>
      </w: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в 8 семестре</w:t>
      </w:r>
    </w:p>
    <w:p w14:paraId="57D62B0F" w14:textId="32A6A67D" w:rsidR="003710C4" w:rsidRPr="003710C4" w:rsidRDefault="003710C4" w:rsidP="003710C4">
      <w:pPr>
        <w:widowControl w:val="0"/>
        <w:spacing w:after="3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контроля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обучающемуся предлагается дать ответы на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3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>вопроса из приведенного списка.</w:t>
      </w:r>
    </w:p>
    <w:p w14:paraId="4E3EC387" w14:textId="44FEBB33" w:rsidR="003710C4" w:rsidRPr="003710C4" w:rsidRDefault="003710C4" w:rsidP="003710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Примерный перечень вопросов:</w:t>
      </w:r>
    </w:p>
    <w:p w14:paraId="58DFED28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Какие технические решения обеспечивают плавность торможения в пассажирском поезде с ВР № 292?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199EC9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292 при  засорении пылеулавливающей сетки перед ВР?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915A37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Из каких предпосылок выбирается объем ЗР в ВР № 292 , и как его величина влияет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3E2CBA7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292 при изменении диаметра отверстий в переключательной пробке?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4FA1D7A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292 при изменении диаметра отверстия в главном золотнике для наполнения ТЦ при служебном торможении?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1A49BEA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292 при изменении диаметра отверстия в главном золотнике для наполнения ТЦ при экстренном торможении?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1A2373F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>7.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292 при повышенных силах трения между магистральным поршнем и его втулкой?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D23C0A3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292 при изменении диаметра отверстия для заполнения камеры над поршнем УЭТ?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3FA2101F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9.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292 при уменьшении свободного хода между поршнем УЭТ и его срывным  клапаном?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751461C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10.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292 при изменении жесткости пружины, действующей на поршень УЭТ?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13FB79A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11.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тормоза в вагоне пассажирского поезда при обрыве катушек ТВ и ОВ в ЭВР № 305 в положение ручки КМ № 395  Vэ?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31763769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12.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№ 305 при нарушении плотности переключательного поршня и влияние такой неисправности на безопасность движения?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1F387EC7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13.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305 при пробое диода в цепи катушки отпускного вентиля?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56464A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14.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№ 305 при сквозной трещине в диафрагме пневматического реле?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775EB4E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15.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№ 305 при изменения объема РК?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1D0CF4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16.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№ 305 при постановке в катушку ТВ диода противоположной полярности?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2ABA1C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17.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ЭПТ при нарушении электрического контакта в рабочем проводе в различных частях поезда?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1D69BC0A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18.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ЭПТ при нарушении электрического контакта в контрольном проводе в различных частях поезда?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7C5F8B5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19.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при нарушении  плотности клапана ОВ. Работа ЭВР при нарушении  плотности клапана ТВ?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7870B1C3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20.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Причины несрабатывания ЭВР №305 при горящих лампах «О» и «Т»?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1660721D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21.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№ 305 при неплотном впускном клапане пневматического реле?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D06882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22.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№ 305 при неплотном выпускном клапане пневматического реле. Работа ЭВР № 305 при неплотном  клапане катушки «ОВ»?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EA1C377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23.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№ 305 при неплотном клапане катушки «ТВ»?</w:t>
      </w:r>
    </w:p>
    <w:p w14:paraId="2ED485C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24.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№ 305 при изменении усилия пружины впускного клапана пневматического реле?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A1CB2B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25.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ЭВР № 305 при изменении веса диафрагмы  пневматического реле?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A01737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26.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ступени отпуска после ПСТ на горном и равнинном режимах?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14B6A925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27.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Для чего делается дополнительная разрядка тормозной магистрали в ВР № 483 и  влияние на безопасность движения количества выпускаемого в АТ воздуха при такой разрядке?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3E83A3E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28.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различной жесткости пружины, действующей на главный поршень?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B34400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29.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различной жесткости пружин, действующих на малую диафрагму магистральной части?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7E89BF6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30.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различной жесткости пружины, действующей на большую диафрагму магистральной части?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580073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31.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Каково различие отпуска тормозов ВР № 483 на равнинном режиме головных вагонов поезда по сравнению с хвостовыми?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1BA0AE8E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32.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изменении объема рабочей камеры?</w:t>
      </w:r>
    </w:p>
    <w:p w14:paraId="7E55498F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33.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изменении объема золотниковой камеры?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8F3FA3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34.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Какова причина самопроизвольного срабатывания ВР № 483 в одном из вагонов  грузового поезда на стоянке?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32D224C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35.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Какова неисправность  ВР № 483, при которой самопроизвольно срабатывают тормоза во всем поезде на стоянке?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2D90317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36.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Какова причина самопроизвольного срабатывания ВР № 483 всех вагонов грузового поезда при резком трогании состава или при движении  по переломному профилю пути?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1A585051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37.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ступенчатом торможении и ступенчатом отпуске?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90DE76D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38.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ступенчатом торможении и ступенчатом отпуске. Работа ВР № 483 при неплотном выпускном клапане в штоке уравнительного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35741CAF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39.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изменении диаметра калибровочного отверстия во втулке главного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27D487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40.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изменении диаметра калибровочных отверстий в хвостовике главного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B526788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41.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изменении диаметра калибровочных отверстий в плунжере?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35AA5E0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42.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изменении диаметра калибровочных отверстий в хвостовике главного поршня?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79A313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43.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Как изменится работа ВР № 483 при изменении жесткости пружины, действующей на плунжер?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15E85E4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44.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ВР № 483 при изменении диаметра калибровочного отверстия в диске большой диафрагмы со стороны плунжера?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24321D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45.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ЭПК-150Е-150Е при частичном засорении калибровочного отверстия для прохода воздуха их КВВ в свисток?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4752C4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46.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ЭПК-150Е при изменении жесткости пружины, действующей на диафрагму КВВ?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1E30DE4D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47.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ЭПК-150Е -150Е в случае превышения скорости движения поезда на «Ж» и «КЖ» огни локомотивного светофора?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3CCEFC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48.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Как изменится работа ЭПК-150Е при оставлении ключа в замке, повернутого на 900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по часовой стрелке?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78175F2C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49.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Какова возможная неисправность ЭПК-150Е-150Е если происходит его срабатывание на ЭТ при отсутствии звукового сигнала оповещения?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33AB1438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50.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Какова периодичность проверки бдительности машиниста при следовании на «КЖ», «Ж», «Б» и «З» огни локомотивного светофора?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5337E49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51.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ЭПК-150Е при изменении  калибровочного отверстия для выпуска воздуха из КВВ?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63809D78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52.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ЭПК-150Е при изменении калибровочного отверстия для впуска воздуха в КВВ из ГР?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825F47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53.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Почему срабатывает ЭПК-150Е на экстренное торможение если после звукового оповещения машинист не нажмет на РБ в течение 7-8 секунд?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32033F9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54.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ЭПК-150Е при изменении жесткости пружины, действующей через коромысло на диафрагму?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576C0E2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55.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Работа ЭПК-150Е при неплотном клапане электромагнита?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77D26761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56.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 какой целью проверяется бдительность машиниста при следовании на «З» огонь локомотивного светофора?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DD4E6CD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57.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Какова причина срабатывания ЭПК-150Е при  исправной электрической цепи катушки электромагнита?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BA73C56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58.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ЭПК-150Е при изменении жесткости пружины, действующей на якорь электромагнита?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69C27E5D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59.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Каков принцип работы срывного клапана автостопа?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6576AECB" w14:textId="77777777" w:rsidR="003710C4" w:rsidRPr="003710C4" w:rsidRDefault="003710C4" w:rsidP="00371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60.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Как изменится работа ЭПК-150Е при изменении  калибровочного отверстия для выпуска воздуха из КВВ?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6400D62" w14:textId="77777777" w:rsidR="00F24D46" w:rsidRDefault="00F24D46" w:rsidP="003710C4">
      <w:pPr>
        <w:pStyle w:val="1"/>
        <w:spacing w:line="240" w:lineRule="auto"/>
        <w:ind w:firstLine="0"/>
        <w:jc w:val="both"/>
      </w:pPr>
    </w:p>
    <w:sectPr w:rsidR="00F24D46" w:rsidSect="00A45695">
      <w:footerReference w:type="default" r:id="rId8"/>
      <w:footerReference w:type="first" r:id="rId9"/>
      <w:pgSz w:w="11900" w:h="16840"/>
      <w:pgMar w:top="1292" w:right="822" w:bottom="1276" w:left="1669" w:header="0" w:footer="5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D6258" w14:textId="77777777" w:rsidR="00806FB7" w:rsidRDefault="00806FB7" w:rsidP="00955F9C">
      <w:pPr>
        <w:spacing w:after="0" w:line="240" w:lineRule="auto"/>
      </w:pPr>
      <w:r>
        <w:separator/>
      </w:r>
    </w:p>
  </w:endnote>
  <w:endnote w:type="continuationSeparator" w:id="0">
    <w:p w14:paraId="43CEB49D" w14:textId="77777777" w:rsidR="00806FB7" w:rsidRDefault="00806FB7" w:rsidP="0095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595578"/>
      <w:docPartObj>
        <w:docPartGallery w:val="Page Numbers (Bottom of Page)"/>
        <w:docPartUnique/>
      </w:docPartObj>
    </w:sdtPr>
    <w:sdtEndPr/>
    <w:sdtContent>
      <w:p w14:paraId="35DE76A6" w14:textId="20FB39D8" w:rsidR="00A45695" w:rsidRDefault="00A456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11C">
          <w:rPr>
            <w:noProof/>
          </w:rPr>
          <w:t>4</w:t>
        </w:r>
        <w:r>
          <w:fldChar w:fldCharType="end"/>
        </w:r>
      </w:p>
    </w:sdtContent>
  </w:sdt>
  <w:p w14:paraId="3A94B1BA" w14:textId="043D11BF" w:rsidR="00A45695" w:rsidRDefault="00A45695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E935A" w14:textId="77777777" w:rsidR="00A45695" w:rsidRDefault="00A45695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1AE3D" w14:textId="77777777" w:rsidR="00806FB7" w:rsidRDefault="00806FB7" w:rsidP="00955F9C">
      <w:pPr>
        <w:spacing w:after="0" w:line="240" w:lineRule="auto"/>
      </w:pPr>
      <w:r>
        <w:separator/>
      </w:r>
    </w:p>
  </w:footnote>
  <w:footnote w:type="continuationSeparator" w:id="0">
    <w:p w14:paraId="5C86E8AB" w14:textId="77777777" w:rsidR="00806FB7" w:rsidRDefault="00806FB7" w:rsidP="0095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70FB"/>
    <w:multiLevelType w:val="hybridMultilevel"/>
    <w:tmpl w:val="110A1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920478"/>
    <w:multiLevelType w:val="hybridMultilevel"/>
    <w:tmpl w:val="37FA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FB"/>
    <w:rsid w:val="000A7D0B"/>
    <w:rsid w:val="00110E41"/>
    <w:rsid w:val="001F0AED"/>
    <w:rsid w:val="002473BA"/>
    <w:rsid w:val="003710C4"/>
    <w:rsid w:val="00476559"/>
    <w:rsid w:val="00523D76"/>
    <w:rsid w:val="00646FC4"/>
    <w:rsid w:val="006D361A"/>
    <w:rsid w:val="00806FB7"/>
    <w:rsid w:val="00832280"/>
    <w:rsid w:val="0085211C"/>
    <w:rsid w:val="00943562"/>
    <w:rsid w:val="00955F9C"/>
    <w:rsid w:val="00A45695"/>
    <w:rsid w:val="00BC77F2"/>
    <w:rsid w:val="00BD5E0E"/>
    <w:rsid w:val="00C370D3"/>
    <w:rsid w:val="00CC4134"/>
    <w:rsid w:val="00D87550"/>
    <w:rsid w:val="00DC1D0A"/>
    <w:rsid w:val="00E0541F"/>
    <w:rsid w:val="00E533FB"/>
    <w:rsid w:val="00EC0281"/>
    <w:rsid w:val="00F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7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13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CC4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CC41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C4134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F9C"/>
  </w:style>
  <w:style w:type="paragraph" w:styleId="a6">
    <w:name w:val="footer"/>
    <w:basedOn w:val="a"/>
    <w:link w:val="a7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13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CC4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CC41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C4134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F9C"/>
  </w:style>
  <w:style w:type="paragraph" w:styleId="a6">
    <w:name w:val="footer"/>
    <w:basedOn w:val="a"/>
    <w:link w:val="a7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4340</Words>
  <Characters>24740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</dc:creator>
  <cp:keywords/>
  <dc:description/>
  <cp:lastModifiedBy>Иванов Александр Анатольевич</cp:lastModifiedBy>
  <cp:revision>14</cp:revision>
  <dcterms:created xsi:type="dcterms:W3CDTF">2024-03-23T09:38:00Z</dcterms:created>
  <dcterms:modified xsi:type="dcterms:W3CDTF">2025-03-02T08:45:00Z</dcterms:modified>
</cp:coreProperties>
</file>