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2EC64E9D" w:rsidR="007E6DB3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D503FE">
        <w:rPr>
          <w:rFonts w:ascii="Times New Roman" w:hAnsi="Times New Roman" w:cs="Times New Roman"/>
          <w:b/>
          <w:sz w:val="28"/>
        </w:rPr>
        <w:t>Автоматизация топографо-геодезических работ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08C2BAC6" w14:textId="5760F703" w:rsidR="005464BF" w:rsidRDefault="005464BF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</w:p>
    <w:p w14:paraId="0A0257CA" w14:textId="77777777" w:rsidR="005464BF" w:rsidRPr="00802265" w:rsidRDefault="005464BF" w:rsidP="005464BF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16EE991B" w14:textId="77777777" w:rsidR="005464BF" w:rsidRPr="001F3FD5" w:rsidRDefault="005464BF" w:rsidP="005464BF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5A74678A" w14:textId="77777777" w:rsidR="005464BF" w:rsidRDefault="005464BF" w:rsidP="005464BF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607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5D660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D6607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5D660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D6607">
        <w:rPr>
          <w:rFonts w:ascii="Times New Roman" w:hAnsi="Times New Roman" w:cs="Times New Roman"/>
          <w:b/>
          <w:sz w:val="28"/>
          <w:szCs w:val="28"/>
        </w:rPr>
        <w:t>вопросов</w:t>
      </w:r>
      <w:r w:rsidRPr="005D6607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(зачет)</w:t>
      </w:r>
    </w:p>
    <w:p w14:paraId="3EB504F4" w14:textId="77777777" w:rsidR="005464BF" w:rsidRPr="005D6607" w:rsidRDefault="005464BF" w:rsidP="005464BF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12168" w14:textId="19761863" w:rsidR="005464BF" w:rsidRPr="005464BF" w:rsidRDefault="005464BF" w:rsidP="005464BF">
      <w:pPr>
        <w:spacing w:line="360" w:lineRule="auto"/>
        <w:rPr>
          <w:rFonts w:ascii="Times New Roman" w:hAnsi="Times New Roman" w:cs="Times New Roman"/>
          <w:sz w:val="28"/>
        </w:rPr>
      </w:pPr>
      <w:r w:rsidRPr="00D503FE">
        <w:rPr>
          <w:rFonts w:ascii="Times New Roman" w:hAnsi="Times New Roman" w:cs="Times New Roman"/>
          <w:noProof/>
          <w:sz w:val="28"/>
          <w:szCs w:val="24"/>
        </w:rPr>
        <w:t>1.Задачи и краткое содержание курса.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2.Обзор отечественного и зарубежного опыта автоматизации геодезических измерений.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3.Связь курса с другими дисциплинами.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4.Определение модели местности (ММ) в соответствии с ГОСТ.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5.Основные свойства ММ. Понятие о топографическом объекте.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6. Свойства топографических объектов.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7.Отношения между топообъектами. Структура ММ.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8.Цифровая модель ситуации.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9.Метрическая информация.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10.Синтаксическая информация.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11.Семантическая информация. Структурная информация.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12.Модель точки. Модель контура. Модель местного предмета.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13. Модель топографического объекта.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14.Построение цифровых моделей рельефа.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15.Типы моделей по характеру распределения опорных точек.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16.Обзор методов моделирования поверхности.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17.Служебная информация.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18.Системы классификации и кодирования.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19.Классификаторы топообъектов.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20.Системы идентификации топообъектов.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21.Общие сведения о САПР.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22.Геоинформационные системы. Основные понятия. Примитивы. Системы </w:t>
      </w:r>
      <w:r w:rsidRPr="00D503FE">
        <w:rPr>
          <w:rFonts w:ascii="Times New Roman" w:hAnsi="Times New Roman" w:cs="Times New Roman"/>
          <w:noProof/>
          <w:sz w:val="28"/>
          <w:szCs w:val="24"/>
        </w:rPr>
        <w:lastRenderedPageBreak/>
        <w:t>координат. Единицы измерений и масштаб. Вид. Слой. Чертеж. Системы меню. Управление изображением. Получение справочной информации.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23.Свойства примитивов (слой, цвет, тип линии).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24.Стили штрихования. Модели штриховок.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25.Вывод текстовой информации. Блоки и атрибуты.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26. Средства выбора объектов. Перенос объектов и их копирование. Поворот объектов, масштабирование, удаление.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27.Деление объекта на части. Разметка объекта. Размеры. Изменение свойств примитивов.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28. Редактирование простых и составных объектов. Экспортно-импортные операции.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29.Вывод чертежей на принтер и плоттер.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30.Классификация принтеров и плоттеров. Функциональные возможности. Технические характеристики.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31.Автоматизация топографических съёмок.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32. Преобразование аналоговой информации в цифровую. Классификация преобразователей (дигитайзеров), основные технические характеристики.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33.Электронная тахеометрия. Регистраторы информации.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34.Основные сведения о конструкции отечественных и зарубежных электронных тахеометров. Особенности их устройства. Технические параметры.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35.Степень автоматизации измерений. Интерфейсы и программное обеспечение для передачи данных с накопителей в ЭВМ. Протоколы передачи данных. Поверки и исследования электронных тахеометров.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36.Автоматизированные спутниковые геодезические приёмники, степень автоматизации измерений. Классификация приёмников. Основные режимы работы.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37.Цифровое моделирование местности. Принципиальная схема. Базы данных цифровой модели местности (ЦММ). Описание объектов и связей между ними. Понятие о банке данных.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 xml:space="preserve">38.Проектирование логической структуры базы данных ЦММ реляционного типа. Информационные и операционные системы управления базами данных топографо- геодезического назначения. 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39.Графическое отображение цифровой модели местности. Цифровые карты. Операции с условными знаками. Генерализация.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40.Экспорт цифровых моделей местности для решения задач автоматизации проектирования, планирования и управления.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41Общие сведения об автоматических измерительных системах инженерно-геодезического назначения. Оптические системы оптико-электронных измерительных приборов.</w:t>
      </w:r>
      <w:r w:rsidRPr="00D503FE">
        <w:rPr>
          <w:rFonts w:ascii="Times New Roman" w:hAnsi="Times New Roman" w:cs="Times New Roman"/>
          <w:noProof/>
          <w:sz w:val="28"/>
          <w:szCs w:val="24"/>
        </w:rPr>
        <w:br/>
        <w:t>42.Элементы автоматических измерительных систем инженерно-геодезического назначения. Методы и приборы автоматизации инженерно-геодезических измерений.</w:t>
      </w:r>
    </w:p>
    <w:p w14:paraId="7FCF97B1" w14:textId="77777777" w:rsidR="005464BF" w:rsidRDefault="00546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E3823F" w14:textId="0153EE2D" w:rsidR="007E6DB3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="00F35382"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464BF">
        <w:rPr>
          <w:rFonts w:ascii="Times New Roman" w:hAnsi="Times New Roman" w:cs="Times New Roman"/>
          <w:sz w:val="28"/>
          <w:szCs w:val="28"/>
        </w:rPr>
        <w:t>25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тестовых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заданий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 w:rsidR="005464BF">
        <w:rPr>
          <w:rFonts w:ascii="Times New Roman" w:hAnsi="Times New Roman" w:cs="Times New Roman"/>
          <w:sz w:val="28"/>
          <w:szCs w:val="28"/>
        </w:rPr>
        <w:t>.</w:t>
      </w:r>
    </w:p>
    <w:p w14:paraId="2E086A47" w14:textId="77777777" w:rsidR="007E6DB3" w:rsidRPr="001F3FD5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13E1F2E6" w14:textId="77777777" w:rsidR="007E6DB3" w:rsidRPr="009C42E8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2E8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9C42E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C42E8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9C42E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C42E8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9C42E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C42E8">
        <w:rPr>
          <w:rFonts w:ascii="Times New Roman" w:hAnsi="Times New Roman" w:cs="Times New Roman"/>
          <w:b/>
          <w:sz w:val="28"/>
          <w:szCs w:val="28"/>
        </w:rPr>
        <w:t>заданий</w:t>
      </w:r>
    </w:p>
    <w:p w14:paraId="4D54B1BE" w14:textId="77777777" w:rsidR="00F35382" w:rsidRDefault="00F35382"/>
    <w:p w14:paraId="1569C313" w14:textId="77777777" w:rsidR="001653C1" w:rsidRPr="00A67455" w:rsidRDefault="001653C1" w:rsidP="001653C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9DCBC" w14:textId="125F397B" w:rsidR="00085085" w:rsidRPr="00A67455" w:rsidRDefault="008064B6" w:rsidP="008064B6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A67455">
        <w:rPr>
          <w:b/>
          <w:sz w:val="28"/>
          <w:szCs w:val="28"/>
        </w:rPr>
        <w:t>Какой тип объекта необходим для создания осей сечений?</w:t>
      </w:r>
    </w:p>
    <w:p w14:paraId="6A2CF02F" w14:textId="6A34AF37" w:rsidR="008064B6" w:rsidRPr="00A67455" w:rsidRDefault="008064B6" w:rsidP="00A67455">
      <w:pPr>
        <w:pStyle w:val="ae"/>
        <w:widowControl w:val="0"/>
        <w:numPr>
          <w:ilvl w:val="0"/>
          <w:numId w:val="11"/>
        </w:numPr>
        <w:autoSpaceDE w:val="0"/>
        <w:autoSpaceDN w:val="0"/>
        <w:ind w:right="112"/>
        <w:rPr>
          <w:sz w:val="28"/>
          <w:szCs w:val="28"/>
        </w:rPr>
      </w:pPr>
      <w:r w:rsidRPr="00A67455">
        <w:rPr>
          <w:sz w:val="28"/>
          <w:szCs w:val="28"/>
        </w:rPr>
        <w:t>Характерная линия</w:t>
      </w:r>
    </w:p>
    <w:p w14:paraId="0232C858" w14:textId="3E310180" w:rsidR="008064B6" w:rsidRPr="00A67455" w:rsidRDefault="008064B6" w:rsidP="00A67455">
      <w:pPr>
        <w:pStyle w:val="ae"/>
        <w:widowControl w:val="0"/>
        <w:numPr>
          <w:ilvl w:val="0"/>
          <w:numId w:val="11"/>
        </w:numPr>
        <w:autoSpaceDE w:val="0"/>
        <w:autoSpaceDN w:val="0"/>
        <w:ind w:right="112"/>
        <w:rPr>
          <w:sz w:val="28"/>
          <w:szCs w:val="28"/>
        </w:rPr>
      </w:pPr>
      <w:r w:rsidRPr="00A67455">
        <w:rPr>
          <w:sz w:val="28"/>
          <w:szCs w:val="28"/>
        </w:rPr>
        <w:t>Сплайн</w:t>
      </w:r>
    </w:p>
    <w:p w14:paraId="79136290" w14:textId="74EAB0A9" w:rsidR="008064B6" w:rsidRPr="00A67455" w:rsidRDefault="008064B6" w:rsidP="00A67455">
      <w:pPr>
        <w:pStyle w:val="ae"/>
        <w:widowControl w:val="0"/>
        <w:numPr>
          <w:ilvl w:val="0"/>
          <w:numId w:val="11"/>
        </w:numPr>
        <w:autoSpaceDE w:val="0"/>
        <w:autoSpaceDN w:val="0"/>
        <w:ind w:right="112"/>
        <w:rPr>
          <w:sz w:val="28"/>
          <w:szCs w:val="28"/>
        </w:rPr>
      </w:pPr>
      <w:proofErr w:type="spellStart"/>
      <w:r w:rsidRPr="00A67455">
        <w:rPr>
          <w:sz w:val="28"/>
          <w:szCs w:val="28"/>
        </w:rPr>
        <w:t>Полилиния</w:t>
      </w:r>
      <w:proofErr w:type="spellEnd"/>
    </w:p>
    <w:p w14:paraId="6A884817" w14:textId="40A258B5" w:rsidR="008064B6" w:rsidRPr="00A67455" w:rsidRDefault="00A67455" w:rsidP="00A67455">
      <w:pPr>
        <w:pStyle w:val="ae"/>
        <w:widowControl w:val="0"/>
        <w:numPr>
          <w:ilvl w:val="0"/>
          <w:numId w:val="11"/>
        </w:numPr>
        <w:autoSpaceDE w:val="0"/>
        <w:autoSpaceDN w:val="0"/>
        <w:ind w:right="112"/>
        <w:rPr>
          <w:sz w:val="28"/>
          <w:szCs w:val="28"/>
        </w:rPr>
      </w:pPr>
      <w:r w:rsidRPr="00A67455">
        <w:rPr>
          <w:sz w:val="28"/>
          <w:szCs w:val="28"/>
        </w:rPr>
        <w:t>Трасса</w:t>
      </w:r>
    </w:p>
    <w:p w14:paraId="2F31F2DE" w14:textId="3160702E" w:rsidR="00A67455" w:rsidRDefault="00A67455" w:rsidP="008064B6">
      <w:pPr>
        <w:widowControl w:val="0"/>
        <w:autoSpaceDE w:val="0"/>
        <w:autoSpaceDN w:val="0"/>
        <w:ind w:right="112"/>
        <w:rPr>
          <w:rFonts w:ascii="Times New Roman" w:hAnsi="Times New Roman" w:cs="Times New Roman"/>
          <w:sz w:val="28"/>
          <w:szCs w:val="28"/>
        </w:rPr>
      </w:pPr>
    </w:p>
    <w:p w14:paraId="5BBC6AA7" w14:textId="5419C4BD" w:rsidR="00A67455" w:rsidRPr="00A67455" w:rsidRDefault="00A67455" w:rsidP="00A67455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A67455">
        <w:rPr>
          <w:b/>
          <w:sz w:val="28"/>
          <w:szCs w:val="28"/>
        </w:rPr>
        <w:t>Чертёж содержит характерные линии задней кромки бордюра с отметками, основанными на неровной поверхности выравнивания. Какой из следующих рабочих процессов создаст коридор с бордюрами?</w:t>
      </w:r>
    </w:p>
    <w:p w14:paraId="7B9D7B65" w14:textId="5E3E7554" w:rsidR="00A67455" w:rsidRDefault="00A67455" w:rsidP="00A67455">
      <w:pPr>
        <w:pStyle w:val="ae"/>
        <w:widowControl w:val="0"/>
        <w:numPr>
          <w:ilvl w:val="0"/>
          <w:numId w:val="12"/>
        </w:numPr>
        <w:autoSpaceDE w:val="0"/>
        <w:autoSpaceDN w:val="0"/>
        <w:ind w:right="112"/>
        <w:rPr>
          <w:sz w:val="28"/>
          <w:szCs w:val="28"/>
        </w:rPr>
      </w:pPr>
      <w:r w:rsidRPr="00A67455">
        <w:rPr>
          <w:sz w:val="28"/>
          <w:szCs w:val="28"/>
        </w:rPr>
        <w:t>Использовать пошаговое смещение для создания характерных линий для бордюра, затем добавить каждую характерную линию в коридор в качестве базовой линии</w:t>
      </w:r>
    </w:p>
    <w:p w14:paraId="1D281194" w14:textId="4A2952D7" w:rsidR="00A67455" w:rsidRDefault="00A67455" w:rsidP="00A67455">
      <w:pPr>
        <w:pStyle w:val="ae"/>
        <w:widowControl w:val="0"/>
        <w:numPr>
          <w:ilvl w:val="0"/>
          <w:numId w:val="12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Создать трассы из характерных линий, добавить эти трассы в качестве базовых линий, добавить характерные линии как отметки, а затем назначить сборку бордюра для каждой базовой линии</w:t>
      </w:r>
    </w:p>
    <w:p w14:paraId="2E5BCE62" w14:textId="61856E35" w:rsidR="00A67455" w:rsidRDefault="00A67455" w:rsidP="00A67455">
      <w:pPr>
        <w:pStyle w:val="ae"/>
        <w:widowControl w:val="0"/>
        <w:numPr>
          <w:ilvl w:val="0"/>
          <w:numId w:val="12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Создать оси сечения и применить конструкцию бордюра для каждого отрезка вдоль базовых линий</w:t>
      </w:r>
    </w:p>
    <w:p w14:paraId="56E1D89F" w14:textId="38CD2F99" w:rsidR="00A67455" w:rsidRDefault="00A67455" w:rsidP="00A67455">
      <w:pPr>
        <w:pStyle w:val="ae"/>
        <w:widowControl w:val="0"/>
        <w:numPr>
          <w:ilvl w:val="0"/>
          <w:numId w:val="12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Добавить характерные линии в виде базовых линий в коридоре и назначить конструкцию бордюра для каждой базовой линии</w:t>
      </w:r>
    </w:p>
    <w:p w14:paraId="32A7CAC3" w14:textId="4BCE30F0" w:rsidR="00A67455" w:rsidRDefault="00A67455" w:rsidP="00A67455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403836C3" w14:textId="42514FE7" w:rsidR="00A67455" w:rsidRPr="00A67455" w:rsidRDefault="00A67455" w:rsidP="00A67455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A67455">
        <w:rPr>
          <w:b/>
          <w:sz w:val="28"/>
          <w:szCs w:val="28"/>
        </w:rPr>
        <w:t>Когда изменяется значение "Уклон" (фиксируется начало) для трубы, какие значения будут также изменены:</w:t>
      </w:r>
    </w:p>
    <w:p w14:paraId="44733266" w14:textId="7197A442" w:rsidR="00A67455" w:rsidRDefault="00A67455" w:rsidP="00A67455">
      <w:pPr>
        <w:pStyle w:val="ae"/>
        <w:widowControl w:val="0"/>
        <w:numPr>
          <w:ilvl w:val="0"/>
          <w:numId w:val="1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Северное смещение и восточное смещение (для конечной точки)</w:t>
      </w:r>
    </w:p>
    <w:p w14:paraId="61856D03" w14:textId="59BBF05B" w:rsidR="00A67455" w:rsidRDefault="00A67455" w:rsidP="00A67455">
      <w:pPr>
        <w:pStyle w:val="ae"/>
        <w:widowControl w:val="0"/>
        <w:numPr>
          <w:ilvl w:val="0"/>
          <w:numId w:val="1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Уклон и отметка конца трубы</w:t>
      </w:r>
    </w:p>
    <w:p w14:paraId="1A00C540" w14:textId="7530FE35" w:rsidR="00A67455" w:rsidRDefault="00A67455" w:rsidP="00A67455">
      <w:pPr>
        <w:pStyle w:val="ae"/>
        <w:widowControl w:val="0"/>
        <w:numPr>
          <w:ilvl w:val="0"/>
          <w:numId w:val="1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Уклон и отметка начала трубы</w:t>
      </w:r>
    </w:p>
    <w:p w14:paraId="73953402" w14:textId="01EFD8AD" w:rsidR="00A67455" w:rsidRDefault="00A67455" w:rsidP="00A67455">
      <w:pPr>
        <w:pStyle w:val="ae"/>
        <w:widowControl w:val="0"/>
        <w:numPr>
          <w:ilvl w:val="0"/>
          <w:numId w:val="1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Северное смещение и восточное смещение (для начальной точки)</w:t>
      </w:r>
    </w:p>
    <w:p w14:paraId="695805E4" w14:textId="2142F6D2" w:rsidR="00A67455" w:rsidRDefault="00A67455" w:rsidP="00A67455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2103917C" w14:textId="77777777" w:rsidR="00A67455" w:rsidRDefault="00A67455" w:rsidP="00A67455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101A69AF" w14:textId="06F50447" w:rsidR="00A67455" w:rsidRPr="00A67455" w:rsidRDefault="00A67455" w:rsidP="00A67455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A67455">
        <w:rPr>
          <w:b/>
          <w:sz w:val="28"/>
          <w:szCs w:val="28"/>
        </w:rPr>
        <w:t>Как исходным описаниям присваивается полное описание?</w:t>
      </w:r>
    </w:p>
    <w:p w14:paraId="00B1BA30" w14:textId="4340DB9D" w:rsidR="00A67455" w:rsidRDefault="00A67455" w:rsidP="00A67455">
      <w:pPr>
        <w:pStyle w:val="ae"/>
        <w:widowControl w:val="0"/>
        <w:numPr>
          <w:ilvl w:val="0"/>
          <w:numId w:val="1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Палитра свойств</w:t>
      </w:r>
    </w:p>
    <w:p w14:paraId="2A35F2CC" w14:textId="529AE80A" w:rsidR="00A67455" w:rsidRDefault="00A67455" w:rsidP="00A67455">
      <w:pPr>
        <w:pStyle w:val="ae"/>
        <w:widowControl w:val="0"/>
        <w:numPr>
          <w:ilvl w:val="0"/>
          <w:numId w:val="1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База данных съемки</w:t>
      </w:r>
    </w:p>
    <w:p w14:paraId="1BC4BAF3" w14:textId="386794BD" w:rsidR="00A67455" w:rsidRDefault="00A67455" w:rsidP="00A67455">
      <w:pPr>
        <w:pStyle w:val="ae"/>
        <w:widowControl w:val="0"/>
        <w:numPr>
          <w:ilvl w:val="0"/>
          <w:numId w:val="1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Набор ключей описателей</w:t>
      </w:r>
    </w:p>
    <w:p w14:paraId="78C1F238" w14:textId="0A6AD205" w:rsidR="00A67455" w:rsidRDefault="00A67455" w:rsidP="00A67455">
      <w:pPr>
        <w:pStyle w:val="ae"/>
        <w:widowControl w:val="0"/>
        <w:numPr>
          <w:ilvl w:val="0"/>
          <w:numId w:val="1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Группа точек</w:t>
      </w:r>
    </w:p>
    <w:p w14:paraId="3F07C529" w14:textId="34D2DC44" w:rsidR="00A67455" w:rsidRDefault="00A67455" w:rsidP="00A67455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1858F559" w14:textId="4D1F415B" w:rsidR="00A67455" w:rsidRPr="00FA098B" w:rsidRDefault="00FA098B" w:rsidP="00FA098B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FA098B">
        <w:rPr>
          <w:b/>
          <w:sz w:val="28"/>
          <w:szCs w:val="28"/>
        </w:rPr>
        <w:t>Какую команду следует использовать для создания линий?</w:t>
      </w:r>
    </w:p>
    <w:p w14:paraId="431B2F2D" w14:textId="28A04440" w:rsidR="00FA098B" w:rsidRDefault="00FA098B" w:rsidP="00FA098B">
      <w:pPr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A098B">
        <w:rPr>
          <w:rFonts w:ascii="Times New Roman" w:hAnsi="Times New Roman" w:cs="Times New Roman"/>
          <w:sz w:val="24"/>
          <w:shd w:val="clear" w:color="auto" w:fill="FFFFFF"/>
        </w:rPr>
        <w:t xml:space="preserve">Создана характерная линия по краю проектируемого асфальтового покрытия (красная линия A). Необходимо создать характерные линии для остальной части </w:t>
      </w:r>
      <w:proofErr w:type="spellStart"/>
      <w:r w:rsidRPr="00FA098B">
        <w:rPr>
          <w:rFonts w:ascii="Times New Roman" w:hAnsi="Times New Roman" w:cs="Times New Roman"/>
          <w:sz w:val="24"/>
          <w:shd w:val="clear" w:color="auto" w:fill="FFFFFF"/>
        </w:rPr>
        <w:t>прикромочного</w:t>
      </w:r>
      <w:proofErr w:type="spellEnd"/>
      <w:r w:rsidRPr="00FA098B">
        <w:rPr>
          <w:rFonts w:ascii="Times New Roman" w:hAnsi="Times New Roman" w:cs="Times New Roman"/>
          <w:sz w:val="24"/>
          <w:shd w:val="clear" w:color="auto" w:fill="FFFFFF"/>
        </w:rPr>
        <w:t xml:space="preserve"> лотка с бордюром (линии B, C и D). Новые характерные линии должны иметь соответствующие высоты, назначенные на сечения на рисунке.</w:t>
      </w:r>
    </w:p>
    <w:p w14:paraId="27670CAA" w14:textId="4A7C3826" w:rsidR="00FA098B" w:rsidRDefault="00FA098B" w:rsidP="00FA098B">
      <w:pPr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drawing>
          <wp:inline distT="0" distB="0" distL="0" distR="0" wp14:anchorId="14696688" wp14:editId="22C4EF14">
            <wp:extent cx="3570136" cy="1792602"/>
            <wp:effectExtent l="0" t="0" r="0" b="0"/>
            <wp:docPr id="15" name="Рисунок 15" descr="https://fs-thb02.getcourse.ru/fileservice/file/thumbnail/h/f48b43be2b789768592e2202b960e4fa.png/s/1200x/a/92919/sc/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2.getcourse.ru/fileservice/file/thumbnail/h/f48b43be2b789768592e2202b960e4fa.png/s/1200x/a/92919/sc/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637" cy="180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2F6C1" w14:textId="2EB18EAE" w:rsidR="00FA098B" w:rsidRPr="00EA5ACA" w:rsidRDefault="00EA5ACA" w:rsidP="00EA5ACA">
      <w:pPr>
        <w:pStyle w:val="ae"/>
        <w:widowControl w:val="0"/>
        <w:numPr>
          <w:ilvl w:val="0"/>
          <w:numId w:val="15"/>
        </w:numPr>
        <w:autoSpaceDE w:val="0"/>
        <w:autoSpaceDN w:val="0"/>
        <w:ind w:right="112"/>
        <w:rPr>
          <w:sz w:val="28"/>
          <w:szCs w:val="28"/>
        </w:rPr>
      </w:pPr>
      <w:r w:rsidRPr="00EA5ACA">
        <w:rPr>
          <w:sz w:val="28"/>
          <w:szCs w:val="28"/>
        </w:rPr>
        <w:t>Создать характерные линии из объектов</w:t>
      </w:r>
    </w:p>
    <w:p w14:paraId="6CBB6A2C" w14:textId="1D37243D" w:rsidR="00EA5ACA" w:rsidRPr="00EA5ACA" w:rsidRDefault="00EA5ACA" w:rsidP="00EA5ACA">
      <w:pPr>
        <w:pStyle w:val="ae"/>
        <w:widowControl w:val="0"/>
        <w:numPr>
          <w:ilvl w:val="0"/>
          <w:numId w:val="15"/>
        </w:numPr>
        <w:autoSpaceDE w:val="0"/>
        <w:autoSpaceDN w:val="0"/>
        <w:ind w:right="112"/>
        <w:rPr>
          <w:sz w:val="28"/>
          <w:szCs w:val="28"/>
        </w:rPr>
      </w:pPr>
      <w:r w:rsidRPr="00EA5ACA">
        <w:rPr>
          <w:sz w:val="28"/>
          <w:szCs w:val="28"/>
        </w:rPr>
        <w:t>Создать характерную линию по пошаговому смещению</w:t>
      </w:r>
    </w:p>
    <w:p w14:paraId="6775FC91" w14:textId="1B666991" w:rsidR="00EA5ACA" w:rsidRPr="00EA5ACA" w:rsidRDefault="00EA5ACA" w:rsidP="00EA5ACA">
      <w:pPr>
        <w:pStyle w:val="ae"/>
        <w:widowControl w:val="0"/>
        <w:numPr>
          <w:ilvl w:val="0"/>
          <w:numId w:val="15"/>
        </w:numPr>
        <w:autoSpaceDE w:val="0"/>
        <w:autoSpaceDN w:val="0"/>
        <w:ind w:right="112"/>
        <w:rPr>
          <w:sz w:val="28"/>
          <w:szCs w:val="28"/>
        </w:rPr>
      </w:pPr>
      <w:r w:rsidRPr="00EA5ACA">
        <w:rPr>
          <w:sz w:val="28"/>
          <w:szCs w:val="28"/>
        </w:rPr>
        <w:t>Создать характерную линию</w:t>
      </w:r>
    </w:p>
    <w:p w14:paraId="42EC99BF" w14:textId="38B9FAC4" w:rsidR="00EA5ACA" w:rsidRPr="00EA5ACA" w:rsidRDefault="00EA5ACA" w:rsidP="00EA5ACA">
      <w:pPr>
        <w:pStyle w:val="ae"/>
        <w:widowControl w:val="0"/>
        <w:numPr>
          <w:ilvl w:val="0"/>
          <w:numId w:val="15"/>
        </w:numPr>
        <w:autoSpaceDE w:val="0"/>
        <w:autoSpaceDN w:val="0"/>
        <w:ind w:right="112"/>
        <w:rPr>
          <w:sz w:val="28"/>
          <w:szCs w:val="28"/>
        </w:rPr>
      </w:pPr>
      <w:r w:rsidRPr="00EA5ACA">
        <w:rPr>
          <w:sz w:val="28"/>
          <w:szCs w:val="28"/>
        </w:rPr>
        <w:t>Создать характерные линии из трассы</w:t>
      </w:r>
    </w:p>
    <w:p w14:paraId="51D5F71C" w14:textId="7D68F8A4" w:rsidR="00EA5ACA" w:rsidRDefault="00EA5ACA" w:rsidP="00FA098B">
      <w:pPr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14:paraId="3F17A1BE" w14:textId="7BC4B610" w:rsidR="00EA5ACA" w:rsidRPr="00C86F54" w:rsidRDefault="00C86F54" w:rsidP="00C86F54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86F54">
        <w:rPr>
          <w:b/>
          <w:sz w:val="28"/>
          <w:szCs w:val="28"/>
        </w:rPr>
        <w:t>Большой участок земли планируется разделить на участки и кварталы. Как следует создать первый участок?</w:t>
      </w:r>
    </w:p>
    <w:p w14:paraId="44897FE5" w14:textId="131673B8" w:rsidR="00C86F54" w:rsidRDefault="00C86F54" w:rsidP="00C86F54">
      <w:pPr>
        <w:pStyle w:val="ae"/>
        <w:widowControl w:val="0"/>
        <w:numPr>
          <w:ilvl w:val="0"/>
          <w:numId w:val="16"/>
        </w:numPr>
        <w:autoSpaceDE w:val="0"/>
        <w:autoSpaceDN w:val="0"/>
        <w:ind w:right="112"/>
        <w:rPr>
          <w:sz w:val="28"/>
          <w:szCs w:val="28"/>
        </w:rPr>
      </w:pPr>
      <w:r w:rsidRPr="00C86F54">
        <w:rPr>
          <w:sz w:val="28"/>
          <w:szCs w:val="28"/>
        </w:rPr>
        <w:t xml:space="preserve">Выбрать замкнутую фигуру съемки, которая представляет собой исходную границу участка, и воспользоваться командой </w:t>
      </w:r>
      <w:proofErr w:type="gramStart"/>
      <w:r w:rsidRPr="00C86F54">
        <w:rPr>
          <w:sz w:val="28"/>
          <w:szCs w:val="28"/>
        </w:rPr>
        <w:t>Создать</w:t>
      </w:r>
      <w:proofErr w:type="gramEnd"/>
      <w:r w:rsidRPr="00C86F54">
        <w:rPr>
          <w:sz w:val="28"/>
          <w:szCs w:val="28"/>
        </w:rPr>
        <w:t xml:space="preserve"> участок из объекта</w:t>
      </w:r>
    </w:p>
    <w:p w14:paraId="5F622718" w14:textId="4F98619D" w:rsidR="00C86F54" w:rsidRDefault="00C86F54" w:rsidP="00C86F54">
      <w:pPr>
        <w:pStyle w:val="ae"/>
        <w:widowControl w:val="0"/>
        <w:numPr>
          <w:ilvl w:val="0"/>
          <w:numId w:val="16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Выбрать замкнутую </w:t>
      </w:r>
      <w:proofErr w:type="spellStart"/>
      <w:r>
        <w:rPr>
          <w:sz w:val="28"/>
          <w:szCs w:val="28"/>
        </w:rPr>
        <w:t>полилинию</w:t>
      </w:r>
      <w:proofErr w:type="spellEnd"/>
      <w:r>
        <w:rPr>
          <w:sz w:val="28"/>
          <w:szCs w:val="28"/>
        </w:rPr>
        <w:t xml:space="preserve">, представляющую исходную границу участка, и воспользуйтесь командой </w:t>
      </w:r>
      <w:proofErr w:type="gramStart"/>
      <w:r>
        <w:rPr>
          <w:sz w:val="28"/>
          <w:szCs w:val="28"/>
        </w:rPr>
        <w:t>Создать</w:t>
      </w:r>
      <w:proofErr w:type="gramEnd"/>
      <w:r>
        <w:rPr>
          <w:sz w:val="28"/>
          <w:szCs w:val="28"/>
        </w:rPr>
        <w:t xml:space="preserve"> участок из объекта</w:t>
      </w:r>
    </w:p>
    <w:p w14:paraId="23E5926A" w14:textId="7CFB7ADD" w:rsidR="00C86F54" w:rsidRDefault="00C86F54" w:rsidP="00C86F54">
      <w:pPr>
        <w:pStyle w:val="ae"/>
        <w:widowControl w:val="0"/>
        <w:numPr>
          <w:ilvl w:val="0"/>
          <w:numId w:val="16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Использовать инструменты автоматической компоновки участка</w:t>
      </w:r>
    </w:p>
    <w:p w14:paraId="31E3900C" w14:textId="3DA4D9DC" w:rsidR="00C86F54" w:rsidRDefault="00C86F54" w:rsidP="00C86F54">
      <w:pPr>
        <w:pStyle w:val="ae"/>
        <w:widowControl w:val="0"/>
        <w:numPr>
          <w:ilvl w:val="0"/>
          <w:numId w:val="16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Использовать команду </w:t>
      </w:r>
      <w:proofErr w:type="gramStart"/>
      <w:r>
        <w:rPr>
          <w:sz w:val="28"/>
          <w:szCs w:val="28"/>
        </w:rPr>
        <w:t>Создать</w:t>
      </w:r>
      <w:proofErr w:type="gramEnd"/>
      <w:r>
        <w:rPr>
          <w:sz w:val="28"/>
          <w:szCs w:val="28"/>
        </w:rPr>
        <w:t xml:space="preserve"> полосу отвода</w:t>
      </w:r>
    </w:p>
    <w:p w14:paraId="7846A20A" w14:textId="58DE46C3" w:rsidR="00C86F54" w:rsidRDefault="00C86F54" w:rsidP="00C86F54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719D085E" w14:textId="2991C4C2" w:rsidR="00C86F54" w:rsidRPr="00C86F54" w:rsidRDefault="00C86F54" w:rsidP="00C86F54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86F54">
        <w:rPr>
          <w:b/>
          <w:sz w:val="28"/>
          <w:szCs w:val="28"/>
        </w:rPr>
        <w:t xml:space="preserve">Какие изменения необходимо внести, чтобы вид профиля помещался внутри области просмотра листа, очерченной красной </w:t>
      </w:r>
      <w:proofErr w:type="spellStart"/>
      <w:r w:rsidRPr="00C86F54">
        <w:rPr>
          <w:b/>
          <w:sz w:val="28"/>
          <w:szCs w:val="28"/>
        </w:rPr>
        <w:t>полилинией</w:t>
      </w:r>
      <w:proofErr w:type="spellEnd"/>
      <w:r w:rsidRPr="00C86F54">
        <w:rPr>
          <w:b/>
          <w:sz w:val="28"/>
          <w:szCs w:val="28"/>
        </w:rPr>
        <w:t>?</w:t>
      </w:r>
    </w:p>
    <w:p w14:paraId="5836214A" w14:textId="56DEA2EA" w:rsidR="00C86F54" w:rsidRPr="00C86F54" w:rsidRDefault="00C86F54" w:rsidP="00C86F54">
      <w:pPr>
        <w:widowControl w:val="0"/>
        <w:autoSpaceDE w:val="0"/>
        <w:autoSpaceDN w:val="0"/>
        <w:ind w:right="112"/>
        <w:rPr>
          <w:sz w:val="28"/>
          <w:szCs w:val="28"/>
        </w:rPr>
      </w:pPr>
      <w:r>
        <w:rPr>
          <w:noProof/>
        </w:rPr>
        <w:drawing>
          <wp:inline distT="0" distB="0" distL="0" distR="0" wp14:anchorId="0B24C2B9" wp14:editId="2C31F954">
            <wp:extent cx="5350720" cy="2634351"/>
            <wp:effectExtent l="0" t="0" r="2540" b="0"/>
            <wp:docPr id="16" name="Рисунок 16" descr="https://fs-thb03.getcourse.ru/fileservice/file/thumbnail/h/d240b4f6f87b0d692cd277c92b897a5d.png/s/1200x/a/92919/sc/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b03.getcourse.ru/fileservice/file/thumbnail/h/d240b4f6f87b0d692cd277c92b897a5d.png/s/1200x/a/92919/sc/2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1" cy="26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FD52" w14:textId="5A71F14D" w:rsidR="00C86F54" w:rsidRPr="00C86F54" w:rsidRDefault="00C86F54" w:rsidP="00C86F54">
      <w:pPr>
        <w:pStyle w:val="ae"/>
        <w:widowControl w:val="0"/>
        <w:numPr>
          <w:ilvl w:val="0"/>
          <w:numId w:val="17"/>
        </w:numPr>
        <w:autoSpaceDE w:val="0"/>
        <w:autoSpaceDN w:val="0"/>
        <w:ind w:right="112"/>
        <w:rPr>
          <w:sz w:val="28"/>
          <w:szCs w:val="28"/>
        </w:rPr>
      </w:pPr>
      <w:r w:rsidRPr="00C86F54">
        <w:rPr>
          <w:sz w:val="28"/>
          <w:szCs w:val="28"/>
        </w:rPr>
        <w:t xml:space="preserve">Стиль вида </w:t>
      </w:r>
      <w:proofErr w:type="gramStart"/>
      <w:r w:rsidRPr="00C86F54">
        <w:rPr>
          <w:sz w:val="28"/>
          <w:szCs w:val="28"/>
        </w:rPr>
        <w:t>профиля &gt;</w:t>
      </w:r>
      <w:proofErr w:type="gramEnd"/>
      <w:r w:rsidRPr="00C86F54">
        <w:rPr>
          <w:sz w:val="28"/>
          <w:szCs w:val="28"/>
        </w:rPr>
        <w:t xml:space="preserve"> Вертикальные оси &gt; Разделить вид профиля</w:t>
      </w:r>
    </w:p>
    <w:p w14:paraId="3661559C" w14:textId="2EFB8DA7" w:rsidR="00C86F54" w:rsidRPr="00C86F54" w:rsidRDefault="00C86F54" w:rsidP="00C86F54">
      <w:pPr>
        <w:pStyle w:val="ae"/>
        <w:widowControl w:val="0"/>
        <w:numPr>
          <w:ilvl w:val="0"/>
          <w:numId w:val="17"/>
        </w:numPr>
        <w:autoSpaceDE w:val="0"/>
        <w:autoSpaceDN w:val="0"/>
        <w:ind w:right="112"/>
        <w:rPr>
          <w:sz w:val="28"/>
          <w:szCs w:val="28"/>
        </w:rPr>
      </w:pPr>
      <w:r w:rsidRPr="00C86F54">
        <w:rPr>
          <w:sz w:val="28"/>
          <w:szCs w:val="28"/>
        </w:rPr>
        <w:t xml:space="preserve">Стиль вида </w:t>
      </w:r>
      <w:proofErr w:type="gramStart"/>
      <w:r w:rsidRPr="00C86F54">
        <w:rPr>
          <w:sz w:val="28"/>
          <w:szCs w:val="28"/>
        </w:rPr>
        <w:t>профиля &gt;</w:t>
      </w:r>
      <w:proofErr w:type="gramEnd"/>
      <w:r w:rsidRPr="00C86F54">
        <w:rPr>
          <w:sz w:val="28"/>
          <w:szCs w:val="28"/>
        </w:rPr>
        <w:t xml:space="preserve"> Отображение &gt; Разделить вид профиля</w:t>
      </w:r>
    </w:p>
    <w:p w14:paraId="191F0E7D" w14:textId="7DED5FC0" w:rsidR="00C86F54" w:rsidRPr="00C86F54" w:rsidRDefault="00C86F54" w:rsidP="00C86F54">
      <w:pPr>
        <w:pStyle w:val="ae"/>
        <w:widowControl w:val="0"/>
        <w:numPr>
          <w:ilvl w:val="0"/>
          <w:numId w:val="17"/>
        </w:numPr>
        <w:autoSpaceDE w:val="0"/>
        <w:autoSpaceDN w:val="0"/>
        <w:ind w:right="112"/>
        <w:rPr>
          <w:sz w:val="28"/>
          <w:szCs w:val="28"/>
        </w:rPr>
      </w:pPr>
      <w:r w:rsidRPr="00C86F54">
        <w:rPr>
          <w:sz w:val="28"/>
          <w:szCs w:val="28"/>
        </w:rPr>
        <w:t xml:space="preserve">Стиль вида </w:t>
      </w:r>
      <w:proofErr w:type="gramStart"/>
      <w:r w:rsidRPr="00C86F54">
        <w:rPr>
          <w:sz w:val="28"/>
          <w:szCs w:val="28"/>
        </w:rPr>
        <w:t>профиля &gt;</w:t>
      </w:r>
      <w:proofErr w:type="gramEnd"/>
      <w:r w:rsidRPr="00C86F54">
        <w:rPr>
          <w:sz w:val="28"/>
          <w:szCs w:val="28"/>
        </w:rPr>
        <w:t xml:space="preserve"> Отметки &gt; Разделить вид профиля</w:t>
      </w:r>
    </w:p>
    <w:p w14:paraId="766D1EDB" w14:textId="51EBA1C4" w:rsidR="00C86F54" w:rsidRPr="00C86F54" w:rsidRDefault="00C86F54" w:rsidP="00C86F54">
      <w:pPr>
        <w:pStyle w:val="ae"/>
        <w:widowControl w:val="0"/>
        <w:numPr>
          <w:ilvl w:val="0"/>
          <w:numId w:val="17"/>
        </w:numPr>
        <w:autoSpaceDE w:val="0"/>
        <w:autoSpaceDN w:val="0"/>
        <w:ind w:right="112"/>
        <w:rPr>
          <w:sz w:val="28"/>
          <w:szCs w:val="28"/>
        </w:rPr>
      </w:pPr>
      <w:r w:rsidRPr="00C86F54">
        <w:rPr>
          <w:sz w:val="28"/>
          <w:szCs w:val="28"/>
        </w:rPr>
        <w:t xml:space="preserve">Стиль вида </w:t>
      </w:r>
      <w:proofErr w:type="gramStart"/>
      <w:r w:rsidRPr="00C86F54">
        <w:rPr>
          <w:sz w:val="28"/>
          <w:szCs w:val="28"/>
        </w:rPr>
        <w:t>профиля &gt;</w:t>
      </w:r>
      <w:proofErr w:type="gramEnd"/>
      <w:r w:rsidRPr="00C86F54">
        <w:rPr>
          <w:sz w:val="28"/>
          <w:szCs w:val="28"/>
        </w:rPr>
        <w:t xml:space="preserve"> Профили &gt; Разделить вид профиля</w:t>
      </w:r>
    </w:p>
    <w:p w14:paraId="6042FC46" w14:textId="77777777" w:rsidR="00C86F54" w:rsidRPr="00FA098B" w:rsidRDefault="00C86F54" w:rsidP="00FA098B">
      <w:pPr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14:paraId="047055A4" w14:textId="259CAB48" w:rsidR="00A67455" w:rsidRPr="00C86F54" w:rsidRDefault="00C86F54" w:rsidP="00C86F54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86F54">
        <w:rPr>
          <w:b/>
          <w:sz w:val="28"/>
          <w:szCs w:val="28"/>
        </w:rPr>
        <w:t>Если содержимое поверхности отображается за пределами установленной границы поверхности, что следует сделать для устранения проблемы?</w:t>
      </w:r>
    </w:p>
    <w:p w14:paraId="0663C1F3" w14:textId="2FAA0072" w:rsidR="00C86F54" w:rsidRDefault="00C86F54" w:rsidP="00C86F54">
      <w:pPr>
        <w:pStyle w:val="ae"/>
        <w:widowControl w:val="0"/>
        <w:numPr>
          <w:ilvl w:val="0"/>
          <w:numId w:val="18"/>
        </w:numPr>
        <w:autoSpaceDE w:val="0"/>
        <w:autoSpaceDN w:val="0"/>
        <w:ind w:right="112"/>
        <w:rPr>
          <w:sz w:val="28"/>
          <w:szCs w:val="28"/>
        </w:rPr>
      </w:pPr>
      <w:r w:rsidRPr="00C86F54">
        <w:rPr>
          <w:sz w:val="28"/>
          <w:szCs w:val="28"/>
        </w:rPr>
        <w:t xml:space="preserve">Перетащить порядок границ в Область </w:t>
      </w:r>
      <w:proofErr w:type="gramStart"/>
      <w:r w:rsidRPr="00C86F54">
        <w:rPr>
          <w:sz w:val="28"/>
          <w:szCs w:val="28"/>
        </w:rPr>
        <w:t>инструментов &gt;</w:t>
      </w:r>
      <w:proofErr w:type="gramEnd"/>
      <w:r>
        <w:rPr>
          <w:sz w:val="28"/>
          <w:szCs w:val="28"/>
        </w:rPr>
        <w:t xml:space="preserve"> Навигатор</w:t>
      </w:r>
    </w:p>
    <w:p w14:paraId="27DFEC8F" w14:textId="18B57E87" w:rsidR="00C86F54" w:rsidRDefault="00C86F54" w:rsidP="00C86F54">
      <w:pPr>
        <w:pStyle w:val="ae"/>
        <w:widowControl w:val="0"/>
        <w:numPr>
          <w:ilvl w:val="0"/>
          <w:numId w:val="18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Переместить внешнюю границу в нижнюю часть списка определений поверхности</w:t>
      </w:r>
    </w:p>
    <w:p w14:paraId="05C3D245" w14:textId="4809037A" w:rsidR="00C86F54" w:rsidRDefault="00C86F54" w:rsidP="00C86F54">
      <w:pPr>
        <w:pStyle w:val="ae"/>
        <w:widowControl w:val="0"/>
        <w:numPr>
          <w:ilvl w:val="0"/>
          <w:numId w:val="18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Перетащить порядок редактирования поверхности в Область </w:t>
      </w:r>
      <w:proofErr w:type="gramStart"/>
      <w:r>
        <w:rPr>
          <w:sz w:val="28"/>
          <w:szCs w:val="28"/>
        </w:rPr>
        <w:t xml:space="preserve">инструментов </w:t>
      </w:r>
      <w:r w:rsidRPr="00C86F54">
        <w:rPr>
          <w:sz w:val="28"/>
          <w:szCs w:val="28"/>
        </w:rPr>
        <w:t>&gt;</w:t>
      </w:r>
      <w:proofErr w:type="gramEnd"/>
      <w:r>
        <w:rPr>
          <w:sz w:val="28"/>
          <w:szCs w:val="28"/>
        </w:rPr>
        <w:t xml:space="preserve"> Навигатор</w:t>
      </w:r>
    </w:p>
    <w:p w14:paraId="0FB731B8" w14:textId="284B306F" w:rsidR="00C86F54" w:rsidRDefault="00C86F54" w:rsidP="00C86F54">
      <w:pPr>
        <w:pStyle w:val="ae"/>
        <w:widowControl w:val="0"/>
        <w:numPr>
          <w:ilvl w:val="0"/>
          <w:numId w:val="18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Переместить внешнюю границу в верхнюю часть списка определений поверхности</w:t>
      </w:r>
    </w:p>
    <w:p w14:paraId="1CD72E86" w14:textId="77777777" w:rsidR="00C86F54" w:rsidRPr="00A67455" w:rsidRDefault="00C86F54" w:rsidP="00C86F54">
      <w:pPr>
        <w:pStyle w:val="ae"/>
        <w:widowControl w:val="0"/>
        <w:autoSpaceDE w:val="0"/>
        <w:autoSpaceDN w:val="0"/>
        <w:ind w:right="112" w:firstLine="0"/>
        <w:rPr>
          <w:sz w:val="28"/>
          <w:szCs w:val="28"/>
        </w:rPr>
      </w:pPr>
    </w:p>
    <w:p w14:paraId="274B8D81" w14:textId="5A98FF33" w:rsidR="00A67455" w:rsidRPr="00C86F54" w:rsidRDefault="00C86F54" w:rsidP="00C86F54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86F54">
        <w:rPr>
          <w:b/>
          <w:sz w:val="28"/>
          <w:szCs w:val="28"/>
        </w:rPr>
        <w:t>Какая информация содержится в базе данных префиксов фигур?</w:t>
      </w:r>
    </w:p>
    <w:p w14:paraId="135628A1" w14:textId="20E79906" w:rsidR="008064B6" w:rsidRDefault="005E7567" w:rsidP="005E7567">
      <w:pPr>
        <w:pStyle w:val="ae"/>
        <w:widowControl w:val="0"/>
        <w:numPr>
          <w:ilvl w:val="0"/>
          <w:numId w:val="19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Фигуры, которые будут созданы как трассы</w:t>
      </w:r>
    </w:p>
    <w:p w14:paraId="6FE62F54" w14:textId="6A18E66C" w:rsidR="005E7567" w:rsidRDefault="005E7567" w:rsidP="005E7567">
      <w:pPr>
        <w:pStyle w:val="ae"/>
        <w:widowControl w:val="0"/>
        <w:numPr>
          <w:ilvl w:val="0"/>
          <w:numId w:val="19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Фигуры поверхностей, которые будут использоваться для отметок</w:t>
      </w:r>
    </w:p>
    <w:p w14:paraId="584CB26C" w14:textId="7912E167" w:rsidR="005E7567" w:rsidRDefault="005E7567" w:rsidP="005E7567">
      <w:pPr>
        <w:pStyle w:val="ae"/>
        <w:widowControl w:val="0"/>
        <w:numPr>
          <w:ilvl w:val="0"/>
          <w:numId w:val="19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Фигуры, которые будут созданы как трубопроводные сети</w:t>
      </w:r>
    </w:p>
    <w:p w14:paraId="645E20C8" w14:textId="6D4C607C" w:rsidR="005E7567" w:rsidRDefault="005E7567" w:rsidP="005E7567">
      <w:pPr>
        <w:pStyle w:val="ae"/>
        <w:widowControl w:val="0"/>
        <w:numPr>
          <w:ilvl w:val="0"/>
          <w:numId w:val="19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Слой, на котором будут рисоваться фигуры</w:t>
      </w:r>
    </w:p>
    <w:p w14:paraId="261E5DE0" w14:textId="5050ABBA" w:rsidR="005E7567" w:rsidRDefault="005E7567" w:rsidP="005E7567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41D8EC6A" w14:textId="68AB74ED" w:rsidR="005E7567" w:rsidRPr="00CC5A09" w:rsidRDefault="00CC5A09" w:rsidP="00CC5A09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C5A09">
        <w:rPr>
          <w:b/>
          <w:sz w:val="28"/>
          <w:szCs w:val="28"/>
        </w:rPr>
        <w:t>Что произойдет с видимостью точек в чертеже, если эта группа точек находится вверху списка групп точек?</w:t>
      </w:r>
    </w:p>
    <w:p w14:paraId="14B19100" w14:textId="473DCE4C" w:rsidR="00CC5A09" w:rsidRPr="00CC5A09" w:rsidRDefault="00CC5A09" w:rsidP="00CC5A09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C5A09">
        <w:rPr>
          <w:rFonts w:ascii="Times New Roman" w:hAnsi="Times New Roman" w:cs="Times New Roman"/>
          <w:sz w:val="24"/>
          <w:shd w:val="clear" w:color="auto" w:fill="FFFFFF"/>
        </w:rPr>
        <w:t xml:space="preserve">Создана группа точек с именем HIDE. Она включает все точки, имеет </w:t>
      </w:r>
      <w:proofErr w:type="gramStart"/>
      <w:r w:rsidRPr="00CC5A09">
        <w:rPr>
          <w:rFonts w:ascii="Times New Roman" w:hAnsi="Times New Roman" w:cs="Times New Roman"/>
          <w:sz w:val="24"/>
          <w:shd w:val="clear" w:color="auto" w:fill="FFFFFF"/>
        </w:rPr>
        <w:t>стили точек и стили меток точек</w:t>
      </w:r>
      <w:proofErr w:type="gramEnd"/>
      <w:r w:rsidRPr="00CC5A09">
        <w:rPr>
          <w:rFonts w:ascii="Times New Roman" w:hAnsi="Times New Roman" w:cs="Times New Roman"/>
          <w:sz w:val="24"/>
          <w:shd w:val="clear" w:color="auto" w:fill="FFFFFF"/>
        </w:rPr>
        <w:t xml:space="preserve"> установленные как "Нет", и переопределение стилей включено.</w:t>
      </w:r>
    </w:p>
    <w:p w14:paraId="4EE3F835" w14:textId="154BAC8D" w:rsidR="005E7567" w:rsidRDefault="00CC5A09" w:rsidP="00CC5A09">
      <w:pPr>
        <w:pStyle w:val="ae"/>
        <w:widowControl w:val="0"/>
        <w:numPr>
          <w:ilvl w:val="0"/>
          <w:numId w:val="2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Только точки, которые входят в Набор ключей описания, будут видимы на чертеже</w:t>
      </w:r>
    </w:p>
    <w:p w14:paraId="13274B15" w14:textId="3DA10D69" w:rsidR="00CC5A09" w:rsidRDefault="00CC5A09" w:rsidP="00CC5A09">
      <w:pPr>
        <w:pStyle w:val="ae"/>
        <w:widowControl w:val="0"/>
        <w:numPr>
          <w:ilvl w:val="0"/>
          <w:numId w:val="2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Все точки на чертеже будут видимы, кроме тех, которые входят в Набор ключей описания</w:t>
      </w:r>
    </w:p>
    <w:p w14:paraId="668C3F3F" w14:textId="5F5405A4" w:rsidR="00CC5A09" w:rsidRDefault="00CC5A09" w:rsidP="00CC5A09">
      <w:pPr>
        <w:pStyle w:val="ae"/>
        <w:widowControl w:val="0"/>
        <w:numPr>
          <w:ilvl w:val="0"/>
          <w:numId w:val="2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Все точки и метки будут видимы на чертеже</w:t>
      </w:r>
    </w:p>
    <w:p w14:paraId="356951F9" w14:textId="346990F4" w:rsidR="00CC5A09" w:rsidRDefault="00CC5A09" w:rsidP="00CC5A09">
      <w:pPr>
        <w:pStyle w:val="ae"/>
        <w:widowControl w:val="0"/>
        <w:numPr>
          <w:ilvl w:val="0"/>
          <w:numId w:val="2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Ни одна точка и метка не будут видимы на чертеже</w:t>
      </w:r>
    </w:p>
    <w:p w14:paraId="50EAB47C" w14:textId="5383BEE2" w:rsidR="00CC5A09" w:rsidRDefault="00CC5A09" w:rsidP="00CC5A09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003EB9AD" w14:textId="4B909C9E" w:rsidR="00CC5A09" w:rsidRPr="00CC5A09" w:rsidRDefault="00CC5A09" w:rsidP="00CC5A09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C5A09">
        <w:rPr>
          <w:b/>
          <w:sz w:val="28"/>
          <w:szCs w:val="28"/>
        </w:rPr>
        <w:t>Как вычисляются отметки поверхности TIN?</w:t>
      </w:r>
    </w:p>
    <w:p w14:paraId="05D538F0" w14:textId="596F4B18" w:rsidR="00CC5A09" w:rsidRDefault="007929B6" w:rsidP="00E40120">
      <w:pPr>
        <w:pStyle w:val="ae"/>
        <w:widowControl w:val="0"/>
        <w:numPr>
          <w:ilvl w:val="0"/>
          <w:numId w:val="3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Методом линейной интерполяции в пределах каждого треугольника;</w:t>
      </w:r>
    </w:p>
    <w:p w14:paraId="01A07AAC" w14:textId="35BC54D2" w:rsidR="007929B6" w:rsidRDefault="007929B6" w:rsidP="00E40120">
      <w:pPr>
        <w:pStyle w:val="ae"/>
        <w:widowControl w:val="0"/>
        <w:numPr>
          <w:ilvl w:val="0"/>
          <w:numId w:val="3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Интерполяцией по методу естественного соседа;</w:t>
      </w:r>
    </w:p>
    <w:p w14:paraId="150EBDDB" w14:textId="16AE751A" w:rsidR="007929B6" w:rsidRDefault="007929B6" w:rsidP="00E40120">
      <w:pPr>
        <w:pStyle w:val="ae"/>
        <w:widowControl w:val="0"/>
        <w:numPr>
          <w:ilvl w:val="0"/>
          <w:numId w:val="3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Интерполяцией по регулярной сетке;</w:t>
      </w:r>
    </w:p>
    <w:p w14:paraId="3DCF2995" w14:textId="4DD4DDAD" w:rsidR="007929B6" w:rsidRDefault="007929B6" w:rsidP="00E40120">
      <w:pPr>
        <w:pStyle w:val="ae"/>
        <w:widowControl w:val="0"/>
        <w:numPr>
          <w:ilvl w:val="0"/>
          <w:numId w:val="34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Аппроксимацией по методу </w:t>
      </w:r>
      <w:proofErr w:type="spellStart"/>
      <w:r>
        <w:rPr>
          <w:sz w:val="28"/>
          <w:szCs w:val="28"/>
        </w:rPr>
        <w:t>Клоу-Токера</w:t>
      </w:r>
      <w:proofErr w:type="spellEnd"/>
      <w:r>
        <w:rPr>
          <w:sz w:val="28"/>
          <w:szCs w:val="28"/>
        </w:rPr>
        <w:t>.</w:t>
      </w:r>
    </w:p>
    <w:p w14:paraId="7A4906FE" w14:textId="2BDCDEB9" w:rsidR="007929B6" w:rsidRDefault="007929B6" w:rsidP="007929B6">
      <w:pPr>
        <w:pStyle w:val="ae"/>
        <w:widowControl w:val="0"/>
        <w:autoSpaceDE w:val="0"/>
        <w:autoSpaceDN w:val="0"/>
        <w:ind w:right="112" w:firstLine="0"/>
        <w:rPr>
          <w:sz w:val="28"/>
          <w:szCs w:val="28"/>
        </w:rPr>
      </w:pPr>
    </w:p>
    <w:p w14:paraId="53593599" w14:textId="77777777" w:rsidR="007929B6" w:rsidRPr="007929B6" w:rsidRDefault="007929B6" w:rsidP="007929B6">
      <w:pPr>
        <w:pStyle w:val="ae"/>
        <w:widowControl w:val="0"/>
        <w:autoSpaceDE w:val="0"/>
        <w:autoSpaceDN w:val="0"/>
        <w:ind w:right="112" w:firstLine="0"/>
        <w:rPr>
          <w:sz w:val="28"/>
          <w:szCs w:val="28"/>
        </w:rPr>
      </w:pPr>
    </w:p>
    <w:p w14:paraId="157C0585" w14:textId="77777777" w:rsidR="0076217E" w:rsidRDefault="0076217E" w:rsidP="00085085">
      <w:pPr>
        <w:autoSpaceDE w:val="0"/>
        <w:autoSpaceDN w:val="0"/>
        <w:adjustRightInd w:val="0"/>
        <w:spacing w:line="240" w:lineRule="auto"/>
        <w:rPr>
          <w:b/>
        </w:rPr>
      </w:pPr>
    </w:p>
    <w:p w14:paraId="4F0B03DD" w14:textId="461E5F43" w:rsidR="0076217E" w:rsidRPr="0076217E" w:rsidRDefault="0076217E" w:rsidP="0076217E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</w:rPr>
      </w:pPr>
      <w:r w:rsidRPr="0076217E">
        <w:rPr>
          <w:b/>
          <w:sz w:val="28"/>
          <w:szCs w:val="28"/>
        </w:rPr>
        <w:t>Как называется трасса, на основании которой рас</w:t>
      </w:r>
      <w:r>
        <w:rPr>
          <w:b/>
          <w:sz w:val="28"/>
          <w:szCs w:val="28"/>
        </w:rPr>
        <w:t>с</w:t>
      </w:r>
      <w:r w:rsidRPr="0076217E">
        <w:rPr>
          <w:b/>
          <w:sz w:val="28"/>
          <w:szCs w:val="28"/>
        </w:rPr>
        <w:t>читывается уширение на трассе для смещения?</w:t>
      </w:r>
    </w:p>
    <w:p w14:paraId="16397352" w14:textId="5B4FCF9E" w:rsidR="0076217E" w:rsidRDefault="0076217E" w:rsidP="0076217E">
      <w:pPr>
        <w:widowControl w:val="0"/>
        <w:autoSpaceDE w:val="0"/>
        <w:autoSpaceDN w:val="0"/>
        <w:ind w:right="112"/>
        <w:rPr>
          <w:b/>
        </w:rPr>
      </w:pPr>
    </w:p>
    <w:p w14:paraId="1FDCC7E0" w14:textId="53ED268A" w:rsidR="0076217E" w:rsidRPr="007929B6" w:rsidRDefault="007929B6" w:rsidP="007929B6">
      <w:pPr>
        <w:pStyle w:val="ae"/>
        <w:widowControl w:val="0"/>
        <w:numPr>
          <w:ilvl w:val="0"/>
          <w:numId w:val="35"/>
        </w:numPr>
        <w:autoSpaceDE w:val="0"/>
        <w:autoSpaceDN w:val="0"/>
        <w:ind w:right="112"/>
        <w:rPr>
          <w:sz w:val="28"/>
        </w:rPr>
      </w:pPr>
      <w:r>
        <w:rPr>
          <w:sz w:val="28"/>
        </w:rPr>
        <w:t>Трасса уширения;</w:t>
      </w:r>
    </w:p>
    <w:p w14:paraId="2A7B5D09" w14:textId="3514F20F" w:rsidR="007929B6" w:rsidRDefault="007929B6" w:rsidP="007929B6">
      <w:pPr>
        <w:pStyle w:val="ae"/>
        <w:widowControl w:val="0"/>
        <w:numPr>
          <w:ilvl w:val="0"/>
          <w:numId w:val="35"/>
        </w:numPr>
        <w:autoSpaceDE w:val="0"/>
        <w:autoSpaceDN w:val="0"/>
        <w:ind w:right="112"/>
        <w:rPr>
          <w:sz w:val="28"/>
        </w:rPr>
      </w:pPr>
      <w:r w:rsidRPr="007929B6">
        <w:rPr>
          <w:sz w:val="28"/>
        </w:rPr>
        <w:t>Трасса сопряжения</w:t>
      </w:r>
      <w:r>
        <w:rPr>
          <w:sz w:val="28"/>
        </w:rPr>
        <w:t>;</w:t>
      </w:r>
    </w:p>
    <w:p w14:paraId="7F96EC6E" w14:textId="702A90EB" w:rsidR="007929B6" w:rsidRDefault="007929B6" w:rsidP="007929B6">
      <w:pPr>
        <w:pStyle w:val="ae"/>
        <w:widowControl w:val="0"/>
        <w:numPr>
          <w:ilvl w:val="0"/>
          <w:numId w:val="35"/>
        </w:numPr>
        <w:autoSpaceDE w:val="0"/>
        <w:autoSpaceDN w:val="0"/>
        <w:ind w:right="112"/>
        <w:rPr>
          <w:sz w:val="28"/>
        </w:rPr>
      </w:pPr>
      <w:r>
        <w:rPr>
          <w:sz w:val="28"/>
        </w:rPr>
        <w:t>Осевая трасса;</w:t>
      </w:r>
    </w:p>
    <w:p w14:paraId="2C0687CD" w14:textId="21319053" w:rsidR="007929B6" w:rsidRPr="007929B6" w:rsidRDefault="007929B6" w:rsidP="007929B6">
      <w:pPr>
        <w:pStyle w:val="ae"/>
        <w:widowControl w:val="0"/>
        <w:numPr>
          <w:ilvl w:val="0"/>
          <w:numId w:val="35"/>
        </w:numPr>
        <w:autoSpaceDE w:val="0"/>
        <w:autoSpaceDN w:val="0"/>
        <w:ind w:right="112"/>
        <w:rPr>
          <w:sz w:val="28"/>
        </w:rPr>
      </w:pPr>
      <w:r>
        <w:rPr>
          <w:sz w:val="28"/>
        </w:rPr>
        <w:t>Трасса наилучшего вписывания.</w:t>
      </w:r>
      <w:bookmarkStart w:id="0" w:name="_GoBack"/>
      <w:bookmarkEnd w:id="0"/>
    </w:p>
    <w:p w14:paraId="25F35FC7" w14:textId="77777777" w:rsidR="007929B6" w:rsidRPr="0076217E" w:rsidRDefault="007929B6" w:rsidP="0076217E">
      <w:pPr>
        <w:widowControl w:val="0"/>
        <w:autoSpaceDE w:val="0"/>
        <w:autoSpaceDN w:val="0"/>
        <w:ind w:right="112"/>
        <w:rPr>
          <w:b/>
        </w:rPr>
      </w:pPr>
    </w:p>
    <w:p w14:paraId="792D0D48" w14:textId="77777777" w:rsidR="0076217E" w:rsidRPr="0076217E" w:rsidRDefault="0076217E" w:rsidP="0076217E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</w:rPr>
      </w:pPr>
      <w:r w:rsidRPr="0076217E">
        <w:rPr>
          <w:b/>
          <w:sz w:val="28"/>
          <w:szCs w:val="28"/>
        </w:rPr>
        <w:t>Что нужно изменить в базовом чертеже, чтобы точка COGO, обозначенная как 2, выглядела как 1, всегда, при любом повороте видового экрана листа?</w:t>
      </w:r>
    </w:p>
    <w:p w14:paraId="3C9F0116" w14:textId="77777777" w:rsidR="0076217E" w:rsidRPr="0076217E" w:rsidRDefault="0076217E" w:rsidP="0076217E">
      <w:pPr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6217E">
        <w:rPr>
          <w:rFonts w:ascii="Times New Roman" w:hAnsi="Times New Roman" w:cs="Times New Roman"/>
          <w:sz w:val="24"/>
          <w:shd w:val="clear" w:color="auto" w:fill="FFFFFF"/>
        </w:rPr>
        <w:t>Точка 1 находится в базовом чертеже с ПСК, установленной на Мировую СК. Точка 2 - это то, как точка выглядит на листе с поворотом вида.</w:t>
      </w:r>
    </w:p>
    <w:p w14:paraId="33CD1275" w14:textId="5EA4E390" w:rsidR="0076217E" w:rsidRDefault="0076217E" w:rsidP="0076217E">
      <w:pPr>
        <w:widowControl w:val="0"/>
        <w:autoSpaceDE w:val="0"/>
        <w:autoSpaceDN w:val="0"/>
        <w:ind w:right="112"/>
        <w:rPr>
          <w:b/>
        </w:rPr>
      </w:pPr>
      <w:r>
        <w:rPr>
          <w:noProof/>
        </w:rPr>
        <w:drawing>
          <wp:inline distT="0" distB="0" distL="0" distR="0" wp14:anchorId="79812D84" wp14:editId="4DB876B3">
            <wp:extent cx="4683292" cy="2462070"/>
            <wp:effectExtent l="0" t="0" r="3175" b="0"/>
            <wp:docPr id="17" name="Рисунок 17" descr="https://fs-thb03.getcourse.ru/fileservice/file/thumbnail/h/cfc9f4b9db1cc96f15b36f9296d8d6df.png/s/1200x/a/92919/sc/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b03.getcourse.ru/fileservice/file/thumbnail/h/cfc9f4b9db1cc96f15b36f9296d8d6df.png/s/1200x/a/92919/sc/4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966" cy="246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E1ED" w14:textId="6A35E0DD" w:rsidR="00A70AB8" w:rsidRDefault="00A70AB8" w:rsidP="00A70AB8">
      <w:pPr>
        <w:pStyle w:val="ae"/>
        <w:widowControl w:val="0"/>
        <w:numPr>
          <w:ilvl w:val="0"/>
          <w:numId w:val="33"/>
        </w:numPr>
        <w:autoSpaceDE w:val="0"/>
        <w:autoSpaceDN w:val="0"/>
        <w:ind w:right="112"/>
        <w:rPr>
          <w:sz w:val="28"/>
          <w:szCs w:val="28"/>
        </w:rPr>
      </w:pPr>
      <w:r w:rsidRPr="00A70AB8">
        <w:rPr>
          <w:sz w:val="28"/>
          <w:szCs w:val="28"/>
        </w:rPr>
        <w:t>Установить для маркера значение «Вид» для параметра Ссылка для выбора ориентации в стиле точки и сохранить</w:t>
      </w:r>
    </w:p>
    <w:p w14:paraId="30007B31" w14:textId="2709F291" w:rsidR="00A70AB8" w:rsidRDefault="00A70AB8" w:rsidP="00A70AB8">
      <w:pPr>
        <w:pStyle w:val="ae"/>
        <w:widowControl w:val="0"/>
        <w:numPr>
          <w:ilvl w:val="0"/>
          <w:numId w:val="3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Изменить угол поворота маркера в стиле точки и сохранить</w:t>
      </w:r>
    </w:p>
    <w:p w14:paraId="43AB7BF8" w14:textId="3DA8571A" w:rsidR="00A70AB8" w:rsidRDefault="00A70AB8" w:rsidP="00A70AB8">
      <w:pPr>
        <w:pStyle w:val="ae"/>
        <w:widowControl w:val="0"/>
        <w:numPr>
          <w:ilvl w:val="0"/>
          <w:numId w:val="3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Изменить фиксированный угол поворота в наборе ключей описания и сохранить</w:t>
      </w:r>
    </w:p>
    <w:p w14:paraId="7E22496C" w14:textId="50A97C9B" w:rsidR="00A70AB8" w:rsidRPr="00A70AB8" w:rsidRDefault="00A70AB8" w:rsidP="00A70AB8">
      <w:pPr>
        <w:pStyle w:val="ae"/>
        <w:widowControl w:val="0"/>
        <w:numPr>
          <w:ilvl w:val="0"/>
          <w:numId w:val="33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Изменить поворот маркера точки в палитре «Свойства» и сохранить</w:t>
      </w:r>
    </w:p>
    <w:p w14:paraId="48D848D1" w14:textId="77777777" w:rsidR="0076217E" w:rsidRDefault="0076217E" w:rsidP="0076217E">
      <w:pPr>
        <w:widowControl w:val="0"/>
        <w:autoSpaceDE w:val="0"/>
        <w:autoSpaceDN w:val="0"/>
        <w:ind w:right="112"/>
        <w:rPr>
          <w:b/>
        </w:rPr>
      </w:pPr>
    </w:p>
    <w:p w14:paraId="68C46E17" w14:textId="4D8F7175" w:rsidR="00C064DD" w:rsidRDefault="00C064DD" w:rsidP="00C064DD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064DD">
        <w:rPr>
          <w:b/>
          <w:sz w:val="28"/>
          <w:szCs w:val="28"/>
        </w:rPr>
        <w:t>Каков наиболее эффективный способ решения проблемы коридоров переменной ширины с пересекающимися друг с другом звеньями выхода на рельеф?</w:t>
      </w:r>
    </w:p>
    <w:p w14:paraId="130069CD" w14:textId="2FBFF941" w:rsidR="00BB4CEA" w:rsidRDefault="00047E39" w:rsidP="00047E39">
      <w:pPr>
        <w:pStyle w:val="ae"/>
        <w:widowControl w:val="0"/>
        <w:numPr>
          <w:ilvl w:val="0"/>
          <w:numId w:val="32"/>
        </w:numPr>
        <w:autoSpaceDE w:val="0"/>
        <w:autoSpaceDN w:val="0"/>
        <w:ind w:right="112"/>
        <w:rPr>
          <w:sz w:val="28"/>
          <w:szCs w:val="28"/>
        </w:rPr>
      </w:pPr>
      <w:r w:rsidRPr="00047E39">
        <w:rPr>
          <w:sz w:val="28"/>
          <w:szCs w:val="28"/>
        </w:rPr>
        <w:t>Редактировать места вставки конструкций</w:t>
      </w:r>
    </w:p>
    <w:p w14:paraId="72CA112C" w14:textId="13E869A6" w:rsidR="00047E39" w:rsidRDefault="00047E39" w:rsidP="00047E39">
      <w:pPr>
        <w:pStyle w:val="ae"/>
        <w:widowControl w:val="0"/>
        <w:numPr>
          <w:ilvl w:val="0"/>
          <w:numId w:val="32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Вручную изменять поперечные уклоны элементов конструкций</w:t>
      </w:r>
    </w:p>
    <w:p w14:paraId="5629C72A" w14:textId="4F5E09F5" w:rsidR="00047E39" w:rsidRDefault="00047E39" w:rsidP="00047E39">
      <w:pPr>
        <w:pStyle w:val="ae"/>
        <w:widowControl w:val="0"/>
        <w:numPr>
          <w:ilvl w:val="0"/>
          <w:numId w:val="32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Создать отдельные области коридоров</w:t>
      </w:r>
    </w:p>
    <w:p w14:paraId="65B0E0DB" w14:textId="39454E3E" w:rsidR="00047E39" w:rsidRPr="00047E39" w:rsidRDefault="00047E39" w:rsidP="00047E39">
      <w:pPr>
        <w:pStyle w:val="ae"/>
        <w:widowControl w:val="0"/>
        <w:numPr>
          <w:ilvl w:val="0"/>
          <w:numId w:val="32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Использовать команду </w:t>
      </w:r>
      <w:proofErr w:type="gramStart"/>
      <w:r>
        <w:rPr>
          <w:sz w:val="28"/>
          <w:szCs w:val="28"/>
        </w:rPr>
        <w:t>Очистить</w:t>
      </w:r>
      <w:proofErr w:type="gramEnd"/>
      <w:r>
        <w:rPr>
          <w:sz w:val="28"/>
          <w:szCs w:val="28"/>
        </w:rPr>
        <w:t xml:space="preserve"> петли коридоров</w:t>
      </w:r>
    </w:p>
    <w:p w14:paraId="4F4F46A5" w14:textId="36A76362" w:rsidR="00BB4CEA" w:rsidRDefault="00BB4CEA" w:rsidP="00BB4CEA">
      <w:pPr>
        <w:pStyle w:val="ae"/>
        <w:widowControl w:val="0"/>
        <w:autoSpaceDE w:val="0"/>
        <w:autoSpaceDN w:val="0"/>
        <w:ind w:left="567" w:right="112" w:firstLine="0"/>
        <w:rPr>
          <w:b/>
          <w:sz w:val="28"/>
          <w:szCs w:val="28"/>
        </w:rPr>
      </w:pPr>
    </w:p>
    <w:p w14:paraId="4E9C71C1" w14:textId="440F9DB1" w:rsidR="007929B6" w:rsidRDefault="007929B6" w:rsidP="00BB4CEA">
      <w:pPr>
        <w:pStyle w:val="ae"/>
        <w:widowControl w:val="0"/>
        <w:autoSpaceDE w:val="0"/>
        <w:autoSpaceDN w:val="0"/>
        <w:ind w:left="567" w:right="112" w:firstLine="0"/>
        <w:rPr>
          <w:b/>
          <w:sz w:val="28"/>
          <w:szCs w:val="28"/>
        </w:rPr>
      </w:pPr>
    </w:p>
    <w:p w14:paraId="26216878" w14:textId="77777777" w:rsidR="007929B6" w:rsidRDefault="007929B6" w:rsidP="00BB4CEA">
      <w:pPr>
        <w:pStyle w:val="ae"/>
        <w:widowControl w:val="0"/>
        <w:autoSpaceDE w:val="0"/>
        <w:autoSpaceDN w:val="0"/>
        <w:ind w:left="567" w:right="112" w:firstLine="0"/>
        <w:rPr>
          <w:b/>
          <w:sz w:val="28"/>
          <w:szCs w:val="28"/>
        </w:rPr>
      </w:pPr>
    </w:p>
    <w:p w14:paraId="7089DBEC" w14:textId="3C69E88A" w:rsidR="00C064DD" w:rsidRDefault="00C064DD" w:rsidP="00C064DD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C064DD">
        <w:rPr>
          <w:b/>
          <w:sz w:val="28"/>
          <w:szCs w:val="28"/>
        </w:rPr>
        <w:t>После добавления пересекаемой трубы на вид профиля, где следует изменить настройки отображения, чтобы красная труба появилась так, как показано на рисунке?</w:t>
      </w:r>
    </w:p>
    <w:p w14:paraId="460AD119" w14:textId="0DE5453C" w:rsidR="00C064DD" w:rsidRDefault="00C064DD" w:rsidP="00C064DD">
      <w:pPr>
        <w:widowControl w:val="0"/>
        <w:autoSpaceDE w:val="0"/>
        <w:autoSpaceDN w:val="0"/>
        <w:ind w:right="112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F93FD0" wp14:editId="31D89B24">
            <wp:extent cx="2075144" cy="2401294"/>
            <wp:effectExtent l="0" t="0" r="1905" b="0"/>
            <wp:docPr id="18" name="Рисунок 18" descr="https://fs-thb01.getcourse.ru/fileservice/file/thumbnail/h/95d9913aa788f860333c67bf946b27fa.png/s/1200x/a/92919/sc/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b01.getcourse.ru/fileservice/file/thumbnail/h/95d9913aa788f860333c67bf946b27fa.png/s/1200x/a/92919/sc/1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68" cy="241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D77B" w14:textId="6690ED1A" w:rsidR="00BB4CEA" w:rsidRPr="00BB4CEA" w:rsidRDefault="00BB4CEA" w:rsidP="00BB4CEA">
      <w:pPr>
        <w:pStyle w:val="ae"/>
        <w:widowControl w:val="0"/>
        <w:numPr>
          <w:ilvl w:val="0"/>
          <w:numId w:val="31"/>
        </w:numPr>
        <w:autoSpaceDE w:val="0"/>
        <w:autoSpaceDN w:val="0"/>
        <w:ind w:right="112"/>
        <w:rPr>
          <w:sz w:val="28"/>
          <w:szCs w:val="28"/>
        </w:rPr>
      </w:pPr>
      <w:r w:rsidRPr="00BB4CEA">
        <w:rPr>
          <w:sz w:val="28"/>
          <w:szCs w:val="28"/>
        </w:rPr>
        <w:t>Свойства сети</w:t>
      </w:r>
    </w:p>
    <w:p w14:paraId="60E4E35F" w14:textId="6FEFCEB1" w:rsidR="00BB4CEA" w:rsidRPr="00BB4CEA" w:rsidRDefault="00BB4CEA" w:rsidP="00BB4CEA">
      <w:pPr>
        <w:pStyle w:val="ae"/>
        <w:widowControl w:val="0"/>
        <w:numPr>
          <w:ilvl w:val="0"/>
          <w:numId w:val="31"/>
        </w:numPr>
        <w:autoSpaceDE w:val="0"/>
        <w:autoSpaceDN w:val="0"/>
        <w:ind w:right="112"/>
        <w:rPr>
          <w:sz w:val="28"/>
          <w:szCs w:val="28"/>
        </w:rPr>
      </w:pPr>
      <w:r w:rsidRPr="00BB4CEA">
        <w:rPr>
          <w:sz w:val="28"/>
          <w:szCs w:val="28"/>
        </w:rPr>
        <w:t>Свойства вида профиля</w:t>
      </w:r>
    </w:p>
    <w:p w14:paraId="5DD95622" w14:textId="04915E1F" w:rsidR="00BB4CEA" w:rsidRPr="00BB4CEA" w:rsidRDefault="00BB4CEA" w:rsidP="00BB4CEA">
      <w:pPr>
        <w:pStyle w:val="ae"/>
        <w:widowControl w:val="0"/>
        <w:numPr>
          <w:ilvl w:val="0"/>
          <w:numId w:val="31"/>
        </w:numPr>
        <w:autoSpaceDE w:val="0"/>
        <w:autoSpaceDN w:val="0"/>
        <w:ind w:right="112"/>
        <w:rPr>
          <w:sz w:val="28"/>
          <w:szCs w:val="28"/>
        </w:rPr>
      </w:pPr>
      <w:r w:rsidRPr="00BB4CEA">
        <w:rPr>
          <w:sz w:val="28"/>
          <w:szCs w:val="28"/>
        </w:rPr>
        <w:t>Редактор геометрии</w:t>
      </w:r>
    </w:p>
    <w:p w14:paraId="57D47166" w14:textId="4FF8A9C5" w:rsidR="00BB4CEA" w:rsidRPr="00BB4CEA" w:rsidRDefault="00BB4CEA" w:rsidP="00BB4CEA">
      <w:pPr>
        <w:pStyle w:val="ae"/>
        <w:widowControl w:val="0"/>
        <w:numPr>
          <w:ilvl w:val="0"/>
          <w:numId w:val="31"/>
        </w:numPr>
        <w:autoSpaceDE w:val="0"/>
        <w:autoSpaceDN w:val="0"/>
        <w:ind w:right="112"/>
        <w:rPr>
          <w:sz w:val="28"/>
          <w:szCs w:val="28"/>
        </w:rPr>
      </w:pPr>
      <w:r w:rsidRPr="00BB4CEA">
        <w:rPr>
          <w:sz w:val="28"/>
          <w:szCs w:val="28"/>
        </w:rPr>
        <w:t>Список элементов</w:t>
      </w:r>
    </w:p>
    <w:p w14:paraId="43A3375B" w14:textId="5273F4A1" w:rsidR="00C064DD" w:rsidRDefault="00C064DD" w:rsidP="00C064DD">
      <w:pPr>
        <w:widowControl w:val="0"/>
        <w:autoSpaceDE w:val="0"/>
        <w:autoSpaceDN w:val="0"/>
        <w:ind w:right="112"/>
        <w:rPr>
          <w:b/>
          <w:sz w:val="28"/>
          <w:szCs w:val="28"/>
        </w:rPr>
      </w:pPr>
    </w:p>
    <w:p w14:paraId="457C9842" w14:textId="7CDA4736" w:rsidR="00C064DD" w:rsidRPr="00430EDF" w:rsidRDefault="00430EDF" w:rsidP="00430EDF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430EDF">
        <w:rPr>
          <w:b/>
          <w:sz w:val="28"/>
          <w:szCs w:val="28"/>
        </w:rPr>
        <w:t>Набор меток трассы, показанный в области A, импортируется на участок трассы, показанный в области B. Какой будет результат?</w:t>
      </w:r>
    </w:p>
    <w:p w14:paraId="5CEAEBE2" w14:textId="22BEEBAD" w:rsidR="00430EDF" w:rsidRDefault="00430EDF" w:rsidP="005464BF">
      <w:pPr>
        <w:widowControl w:val="0"/>
        <w:autoSpaceDE w:val="0"/>
        <w:autoSpaceDN w:val="0"/>
        <w:ind w:right="112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F664D4" wp14:editId="05DB8883">
            <wp:extent cx="4659765" cy="1963316"/>
            <wp:effectExtent l="0" t="0" r="7620" b="0"/>
            <wp:docPr id="19" name="Рисунок 19" descr="https://fs-thb03.getcourse.ru/fileservice/file/thumbnail/h/294b51505009d2451fd7089eb79710c4.png/s/1200x/a/92919/sc/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-thb03.getcourse.ru/fileservice/file/thumbnail/h/294b51505009d2451fd7089eb79710c4.png/s/1200x/a/92919/sc/46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25" cy="19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13B5" w14:textId="09D9A16F" w:rsidR="007A75FA" w:rsidRDefault="003738F2" w:rsidP="003738F2">
      <w:pPr>
        <w:pStyle w:val="ae"/>
        <w:widowControl w:val="0"/>
        <w:numPr>
          <w:ilvl w:val="0"/>
          <w:numId w:val="30"/>
        </w:numPr>
        <w:autoSpaceDE w:val="0"/>
        <w:autoSpaceDN w:val="0"/>
        <w:ind w:right="112"/>
        <w:rPr>
          <w:sz w:val="28"/>
          <w:szCs w:val="28"/>
        </w:rPr>
      </w:pPr>
      <w:r w:rsidRPr="003738F2">
        <w:rPr>
          <w:sz w:val="28"/>
          <w:szCs w:val="28"/>
        </w:rPr>
        <w:t>Один набор основных меток пикетов, вспом</w:t>
      </w:r>
      <w:r>
        <w:rPr>
          <w:sz w:val="28"/>
          <w:szCs w:val="28"/>
        </w:rPr>
        <w:t>о</w:t>
      </w:r>
      <w:r w:rsidRPr="003738F2">
        <w:rPr>
          <w:sz w:val="28"/>
          <w:szCs w:val="28"/>
        </w:rPr>
        <w:t>гательных меток пикетов и меток геометрии</w:t>
      </w:r>
    </w:p>
    <w:p w14:paraId="5467F8E6" w14:textId="1FA45AE3" w:rsidR="003738F2" w:rsidRDefault="008D5355" w:rsidP="003738F2">
      <w:pPr>
        <w:pStyle w:val="ae"/>
        <w:widowControl w:val="0"/>
        <w:numPr>
          <w:ilvl w:val="0"/>
          <w:numId w:val="3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Два набора основных и вспомогательных меток пикетов и один набор меток геометрии</w:t>
      </w:r>
    </w:p>
    <w:p w14:paraId="7F3F67C4" w14:textId="2186D879" w:rsidR="008D5355" w:rsidRDefault="008D5355" w:rsidP="003738F2">
      <w:pPr>
        <w:pStyle w:val="ae"/>
        <w:widowControl w:val="0"/>
        <w:numPr>
          <w:ilvl w:val="0"/>
          <w:numId w:val="3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Один набор основных меток пикетов и вспомогательных пикетов</w:t>
      </w:r>
    </w:p>
    <w:p w14:paraId="4D2B63E9" w14:textId="745A8E87" w:rsidR="008D5355" w:rsidRPr="003738F2" w:rsidRDefault="008D5355" w:rsidP="003738F2">
      <w:pPr>
        <w:pStyle w:val="ae"/>
        <w:widowControl w:val="0"/>
        <w:numPr>
          <w:ilvl w:val="0"/>
          <w:numId w:val="30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Один набор меток геометрии</w:t>
      </w:r>
    </w:p>
    <w:p w14:paraId="02632C6A" w14:textId="77777777" w:rsidR="00430EDF" w:rsidRPr="00C064DD" w:rsidRDefault="00430EDF" w:rsidP="00C064DD">
      <w:pPr>
        <w:widowControl w:val="0"/>
        <w:autoSpaceDE w:val="0"/>
        <w:autoSpaceDN w:val="0"/>
        <w:ind w:right="112"/>
        <w:rPr>
          <w:b/>
          <w:sz w:val="28"/>
          <w:szCs w:val="28"/>
        </w:rPr>
      </w:pPr>
    </w:p>
    <w:p w14:paraId="26750BBF" w14:textId="7751DC73" w:rsidR="00C064DD" w:rsidRPr="00430EDF" w:rsidRDefault="00430EDF" w:rsidP="00430EDF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430EDF">
        <w:rPr>
          <w:b/>
          <w:sz w:val="28"/>
          <w:szCs w:val="28"/>
        </w:rPr>
        <w:t>Какой шаг или шаги должны быть предприняты, чтобы объединить две характерные линии, как показано в области (A), чтобы получить одну характерную линию, как показано в области (B)?</w:t>
      </w:r>
    </w:p>
    <w:p w14:paraId="1A8311A7" w14:textId="2F38A98F" w:rsidR="00430EDF" w:rsidRDefault="00430EDF" w:rsidP="0076217E">
      <w:pPr>
        <w:widowControl w:val="0"/>
        <w:autoSpaceDE w:val="0"/>
        <w:autoSpaceDN w:val="0"/>
        <w:ind w:right="112"/>
        <w:rPr>
          <w:b/>
        </w:rPr>
      </w:pPr>
      <w:r>
        <w:rPr>
          <w:noProof/>
        </w:rPr>
        <w:drawing>
          <wp:inline distT="0" distB="0" distL="0" distR="0" wp14:anchorId="6636727A" wp14:editId="604B3F8C">
            <wp:extent cx="4182132" cy="1771239"/>
            <wp:effectExtent l="0" t="0" r="8890" b="635"/>
            <wp:docPr id="20" name="Рисунок 20" descr="https://fs-thb03.getcourse.ru/fileservice/file/thumbnail/h/5cce47bc4ff59062c9b075f71bb28aea.png/s/1200x/a/92919/sc/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-thb03.getcourse.ru/fileservice/file/thumbnail/h/5cce47bc4ff59062c9b075f71bb28aea.png/s/1200x/a/92919/sc/3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897" cy="177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9FAD" w14:textId="7508B66C" w:rsidR="00921C52" w:rsidRDefault="00921C52" w:rsidP="00921C52">
      <w:pPr>
        <w:pStyle w:val="ae"/>
        <w:widowControl w:val="0"/>
        <w:numPr>
          <w:ilvl w:val="0"/>
          <w:numId w:val="21"/>
        </w:numPr>
        <w:autoSpaceDE w:val="0"/>
        <w:autoSpaceDN w:val="0"/>
        <w:ind w:right="112"/>
        <w:rPr>
          <w:sz w:val="28"/>
          <w:szCs w:val="28"/>
        </w:rPr>
      </w:pPr>
      <w:r w:rsidRPr="00921C52">
        <w:rPr>
          <w:sz w:val="28"/>
          <w:szCs w:val="28"/>
        </w:rPr>
        <w:t xml:space="preserve">Использовать команду </w:t>
      </w:r>
      <w:proofErr w:type="spellStart"/>
      <w:r w:rsidRPr="00921C52">
        <w:rPr>
          <w:sz w:val="28"/>
          <w:szCs w:val="28"/>
        </w:rPr>
        <w:t>FilletFeature</w:t>
      </w:r>
      <w:proofErr w:type="spellEnd"/>
      <w:r w:rsidRPr="00921C52">
        <w:rPr>
          <w:sz w:val="28"/>
          <w:szCs w:val="28"/>
        </w:rPr>
        <w:t xml:space="preserve"> (Сопряжение)</w:t>
      </w:r>
    </w:p>
    <w:p w14:paraId="6A4B45A4" w14:textId="10FCEB3E" w:rsidR="00921C52" w:rsidRDefault="00921C52" w:rsidP="00921C52">
      <w:pPr>
        <w:pStyle w:val="ae"/>
        <w:widowControl w:val="0"/>
        <w:numPr>
          <w:ilvl w:val="0"/>
          <w:numId w:val="21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Использовать команду Сопряжение радиусом 0</w:t>
      </w:r>
    </w:p>
    <w:p w14:paraId="51D954C2" w14:textId="7F520103" w:rsidR="00921C52" w:rsidRDefault="00921C52" w:rsidP="00921C52">
      <w:pPr>
        <w:pStyle w:val="ae"/>
        <w:widowControl w:val="0"/>
        <w:numPr>
          <w:ilvl w:val="0"/>
          <w:numId w:val="21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Использовать команду </w:t>
      </w:r>
      <w:proofErr w:type="spellStart"/>
      <w:r>
        <w:rPr>
          <w:sz w:val="28"/>
          <w:szCs w:val="28"/>
          <w:lang w:val="en-US"/>
        </w:rPr>
        <w:t>TrimFeatures</w:t>
      </w:r>
      <w:proofErr w:type="spellEnd"/>
      <w:r w:rsidRPr="00921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(Обрезать), а затем команду </w:t>
      </w:r>
      <w:proofErr w:type="spellStart"/>
      <w:r>
        <w:rPr>
          <w:sz w:val="28"/>
          <w:szCs w:val="28"/>
          <w:lang w:val="en-US"/>
        </w:rPr>
        <w:t>JoinFeatures</w:t>
      </w:r>
      <w:proofErr w:type="spellEnd"/>
      <w:r w:rsidRPr="00921C52">
        <w:rPr>
          <w:sz w:val="28"/>
          <w:szCs w:val="28"/>
        </w:rPr>
        <w:t xml:space="preserve"> </w:t>
      </w:r>
      <w:r>
        <w:rPr>
          <w:sz w:val="28"/>
          <w:szCs w:val="28"/>
        </w:rPr>
        <w:t>(Соединить)</w:t>
      </w:r>
    </w:p>
    <w:p w14:paraId="07FDBA91" w14:textId="09A2D269" w:rsidR="00921C52" w:rsidRPr="00921C52" w:rsidRDefault="00921C52" w:rsidP="00921C52">
      <w:pPr>
        <w:pStyle w:val="ae"/>
        <w:widowControl w:val="0"/>
        <w:numPr>
          <w:ilvl w:val="0"/>
          <w:numId w:val="21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Использовать команду </w:t>
      </w:r>
      <w:proofErr w:type="gramStart"/>
      <w:r>
        <w:rPr>
          <w:sz w:val="28"/>
          <w:szCs w:val="28"/>
        </w:rPr>
        <w:t>Обрезать</w:t>
      </w:r>
      <w:proofErr w:type="gramEnd"/>
      <w:r>
        <w:rPr>
          <w:sz w:val="28"/>
          <w:szCs w:val="28"/>
        </w:rPr>
        <w:t>, а затем команду Сопряжение</w:t>
      </w:r>
    </w:p>
    <w:p w14:paraId="192E859C" w14:textId="77777777" w:rsidR="00921C52" w:rsidRDefault="00921C52" w:rsidP="0076217E">
      <w:pPr>
        <w:widowControl w:val="0"/>
        <w:autoSpaceDE w:val="0"/>
        <w:autoSpaceDN w:val="0"/>
        <w:ind w:right="112"/>
        <w:rPr>
          <w:b/>
        </w:rPr>
      </w:pPr>
    </w:p>
    <w:p w14:paraId="5F9E4C94" w14:textId="7EE4074E" w:rsidR="00430EDF" w:rsidRDefault="00430EDF" w:rsidP="00430EDF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sz w:val="48"/>
          <w:szCs w:val="48"/>
          <w:shd w:val="clear" w:color="auto" w:fill="FFFFFF"/>
        </w:rPr>
      </w:pPr>
      <w:r w:rsidRPr="00430EDF">
        <w:rPr>
          <w:b/>
          <w:sz w:val="28"/>
          <w:szCs w:val="28"/>
        </w:rPr>
        <w:t>Большой линейный объект содержит трассу, занимающую несколько листов. Как следует аннотировать линии разделения нескольких листов?</w:t>
      </w:r>
    </w:p>
    <w:p w14:paraId="0CF93480" w14:textId="6A3E9EDB" w:rsidR="00430EDF" w:rsidRDefault="00F0788A" w:rsidP="00921C52">
      <w:pPr>
        <w:pStyle w:val="ae"/>
        <w:widowControl w:val="0"/>
        <w:numPr>
          <w:ilvl w:val="0"/>
          <w:numId w:val="28"/>
        </w:numPr>
        <w:autoSpaceDE w:val="0"/>
        <w:autoSpaceDN w:val="0"/>
        <w:ind w:right="112"/>
        <w:rPr>
          <w:sz w:val="28"/>
          <w:szCs w:val="28"/>
        </w:rPr>
      </w:pPr>
      <w:r w:rsidRPr="00F0788A">
        <w:rPr>
          <w:sz w:val="28"/>
          <w:szCs w:val="28"/>
        </w:rPr>
        <w:t xml:space="preserve">Выбрать опцию </w:t>
      </w:r>
      <w:proofErr w:type="gramStart"/>
      <w:r w:rsidRPr="00F0788A">
        <w:rPr>
          <w:sz w:val="28"/>
          <w:szCs w:val="28"/>
        </w:rPr>
        <w:t>Вставлять</w:t>
      </w:r>
      <w:proofErr w:type="gramEnd"/>
      <w:r w:rsidRPr="00F0788A">
        <w:rPr>
          <w:sz w:val="28"/>
          <w:szCs w:val="28"/>
        </w:rPr>
        <w:t xml:space="preserve"> линии соответствия в мастере создания рамок вида</w:t>
      </w:r>
    </w:p>
    <w:p w14:paraId="7F6126AC" w14:textId="4A82FC36" w:rsidR="00F0788A" w:rsidRDefault="00F0788A" w:rsidP="00921C52">
      <w:pPr>
        <w:pStyle w:val="ae"/>
        <w:widowControl w:val="0"/>
        <w:numPr>
          <w:ilvl w:val="0"/>
          <w:numId w:val="28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Выделить Трассу и воспользоваться командой </w:t>
      </w:r>
      <w:proofErr w:type="gramStart"/>
      <w:r>
        <w:rPr>
          <w:sz w:val="28"/>
          <w:szCs w:val="28"/>
        </w:rPr>
        <w:t>Вставить</w:t>
      </w:r>
      <w:proofErr w:type="gramEnd"/>
      <w:r>
        <w:rPr>
          <w:sz w:val="28"/>
          <w:szCs w:val="28"/>
        </w:rPr>
        <w:t xml:space="preserve"> линии соответствия на контекстной ленте</w:t>
      </w:r>
    </w:p>
    <w:p w14:paraId="1E128AF2" w14:textId="33328B9A" w:rsidR="00F0788A" w:rsidRDefault="00F0788A" w:rsidP="00921C52">
      <w:pPr>
        <w:pStyle w:val="ae"/>
        <w:widowControl w:val="0"/>
        <w:numPr>
          <w:ilvl w:val="0"/>
          <w:numId w:val="28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Использовать команду </w:t>
      </w:r>
      <w:proofErr w:type="gramStart"/>
      <w:r>
        <w:rPr>
          <w:sz w:val="28"/>
          <w:szCs w:val="28"/>
        </w:rPr>
        <w:t>Вставить</w:t>
      </w:r>
      <w:proofErr w:type="gramEnd"/>
      <w:r>
        <w:rPr>
          <w:sz w:val="28"/>
          <w:szCs w:val="28"/>
        </w:rPr>
        <w:t xml:space="preserve"> линии соответствия на главной вкладке ленты в раскрывающемся меню панели Создать проектные данные</w:t>
      </w:r>
    </w:p>
    <w:p w14:paraId="35226119" w14:textId="52F83023" w:rsidR="00F0788A" w:rsidRPr="00F0788A" w:rsidRDefault="00F0788A" w:rsidP="00921C52">
      <w:pPr>
        <w:pStyle w:val="ae"/>
        <w:widowControl w:val="0"/>
        <w:numPr>
          <w:ilvl w:val="0"/>
          <w:numId w:val="28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 xml:space="preserve">Использовать команду </w:t>
      </w:r>
      <w:proofErr w:type="gramStart"/>
      <w:r>
        <w:rPr>
          <w:sz w:val="28"/>
          <w:szCs w:val="28"/>
        </w:rPr>
        <w:t>Вставить</w:t>
      </w:r>
      <w:proofErr w:type="gramEnd"/>
      <w:r>
        <w:rPr>
          <w:sz w:val="28"/>
          <w:szCs w:val="28"/>
        </w:rPr>
        <w:t xml:space="preserve"> линии соответствия на главной вкладке ленты в выпадающем списке Трассы</w:t>
      </w:r>
    </w:p>
    <w:p w14:paraId="1F520D55" w14:textId="77777777" w:rsidR="00F0788A" w:rsidRDefault="00F0788A" w:rsidP="0076217E">
      <w:pPr>
        <w:widowControl w:val="0"/>
        <w:autoSpaceDE w:val="0"/>
        <w:autoSpaceDN w:val="0"/>
        <w:ind w:right="112"/>
        <w:rPr>
          <w:b/>
        </w:rPr>
      </w:pPr>
    </w:p>
    <w:p w14:paraId="123E1AE2" w14:textId="6C22C158" w:rsidR="00430EDF" w:rsidRPr="00430EDF" w:rsidRDefault="00430EDF" w:rsidP="00430EDF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430EDF">
        <w:rPr>
          <w:b/>
          <w:sz w:val="28"/>
          <w:szCs w:val="28"/>
        </w:rPr>
        <w:t>Чтобы уменьшить время открытия чертежа и предоставить возможность редактирования нескольким членам команды, что следует сделать?</w:t>
      </w:r>
    </w:p>
    <w:p w14:paraId="5FA04BE4" w14:textId="77777777" w:rsidR="00430EDF" w:rsidRPr="00430EDF" w:rsidRDefault="00430EDF" w:rsidP="00430EDF">
      <w:pPr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30EDF">
        <w:rPr>
          <w:rFonts w:ascii="Times New Roman" w:hAnsi="Times New Roman" w:cs="Times New Roman"/>
          <w:sz w:val="24"/>
          <w:shd w:val="clear" w:color="auto" w:fill="FFFFFF"/>
        </w:rPr>
        <w:t xml:space="preserve">В одном чертеже содержится несколько элементов </w:t>
      </w:r>
      <w:proofErr w:type="spellStart"/>
      <w:r w:rsidRPr="00430EDF">
        <w:rPr>
          <w:rFonts w:ascii="Times New Roman" w:hAnsi="Times New Roman" w:cs="Times New Roman"/>
          <w:sz w:val="24"/>
          <w:shd w:val="clear" w:color="auto" w:fill="FFFFFF"/>
        </w:rPr>
        <w:t>Civil</w:t>
      </w:r>
      <w:proofErr w:type="spellEnd"/>
      <w:r w:rsidRPr="00430EDF">
        <w:rPr>
          <w:rFonts w:ascii="Times New Roman" w:hAnsi="Times New Roman" w:cs="Times New Roman"/>
          <w:sz w:val="24"/>
          <w:shd w:val="clear" w:color="auto" w:fill="FFFFFF"/>
        </w:rPr>
        <w:t xml:space="preserve"> 3D, включая трассы, поверхности и трубопроводные сети.</w:t>
      </w:r>
    </w:p>
    <w:p w14:paraId="40D5122D" w14:textId="77777777" w:rsidR="00430EDF" w:rsidRPr="00430EDF" w:rsidRDefault="00430EDF" w:rsidP="00921C52">
      <w:pPr>
        <w:pStyle w:val="ae"/>
        <w:widowControl w:val="0"/>
        <w:numPr>
          <w:ilvl w:val="0"/>
          <w:numId w:val="29"/>
        </w:numPr>
        <w:autoSpaceDE w:val="0"/>
        <w:autoSpaceDN w:val="0"/>
        <w:ind w:right="112"/>
        <w:rPr>
          <w:sz w:val="28"/>
          <w:szCs w:val="28"/>
        </w:rPr>
      </w:pPr>
      <w:r w:rsidRPr="00430EDF">
        <w:rPr>
          <w:sz w:val="28"/>
          <w:szCs w:val="28"/>
        </w:rPr>
        <w:t xml:space="preserve">Создать отдельные чертежи, использовать рамки видов и набор листов для доступа к каждому элементу </w:t>
      </w:r>
      <w:proofErr w:type="spellStart"/>
      <w:r w:rsidRPr="00430EDF">
        <w:rPr>
          <w:sz w:val="28"/>
          <w:szCs w:val="28"/>
        </w:rPr>
        <w:t>Civil</w:t>
      </w:r>
      <w:proofErr w:type="spellEnd"/>
      <w:r w:rsidRPr="00430EDF">
        <w:rPr>
          <w:sz w:val="28"/>
          <w:szCs w:val="28"/>
        </w:rPr>
        <w:t xml:space="preserve"> 3D</w:t>
      </w:r>
    </w:p>
    <w:p w14:paraId="355E7D46" w14:textId="77777777" w:rsidR="00430EDF" w:rsidRPr="00430EDF" w:rsidRDefault="00430EDF" w:rsidP="00921C52">
      <w:pPr>
        <w:pStyle w:val="ae"/>
        <w:widowControl w:val="0"/>
        <w:numPr>
          <w:ilvl w:val="0"/>
          <w:numId w:val="29"/>
        </w:numPr>
        <w:autoSpaceDE w:val="0"/>
        <w:autoSpaceDN w:val="0"/>
        <w:ind w:right="112"/>
        <w:rPr>
          <w:sz w:val="28"/>
          <w:szCs w:val="28"/>
        </w:rPr>
      </w:pPr>
      <w:r w:rsidRPr="00430EDF">
        <w:rPr>
          <w:sz w:val="28"/>
          <w:szCs w:val="28"/>
        </w:rPr>
        <w:t xml:space="preserve">Создать отдельные чертежи с быстрыми ссылками на данные для каждого элемента </w:t>
      </w:r>
      <w:proofErr w:type="spellStart"/>
      <w:r w:rsidRPr="00430EDF">
        <w:rPr>
          <w:sz w:val="28"/>
          <w:szCs w:val="28"/>
        </w:rPr>
        <w:t>Civil</w:t>
      </w:r>
      <w:proofErr w:type="spellEnd"/>
      <w:r w:rsidRPr="00430EDF">
        <w:rPr>
          <w:sz w:val="28"/>
          <w:szCs w:val="28"/>
        </w:rPr>
        <w:t xml:space="preserve"> 3D, необходимого в других чертежах</w:t>
      </w:r>
    </w:p>
    <w:p w14:paraId="685917E0" w14:textId="77777777" w:rsidR="00430EDF" w:rsidRPr="00430EDF" w:rsidRDefault="00430EDF" w:rsidP="00921C52">
      <w:pPr>
        <w:pStyle w:val="ae"/>
        <w:widowControl w:val="0"/>
        <w:numPr>
          <w:ilvl w:val="0"/>
          <w:numId w:val="29"/>
        </w:numPr>
        <w:autoSpaceDE w:val="0"/>
        <w:autoSpaceDN w:val="0"/>
        <w:ind w:right="112"/>
        <w:rPr>
          <w:sz w:val="28"/>
          <w:szCs w:val="28"/>
        </w:rPr>
      </w:pPr>
      <w:r w:rsidRPr="00430EDF">
        <w:rPr>
          <w:sz w:val="28"/>
          <w:szCs w:val="28"/>
        </w:rPr>
        <w:t xml:space="preserve">Создать отдельные чертежи, а затем подключить внешние ссылки для каждого элемента </w:t>
      </w:r>
      <w:proofErr w:type="spellStart"/>
      <w:r w:rsidRPr="00430EDF">
        <w:rPr>
          <w:sz w:val="28"/>
          <w:szCs w:val="28"/>
        </w:rPr>
        <w:t>Civil</w:t>
      </w:r>
      <w:proofErr w:type="spellEnd"/>
      <w:r w:rsidRPr="00430EDF">
        <w:rPr>
          <w:sz w:val="28"/>
          <w:szCs w:val="28"/>
        </w:rPr>
        <w:t xml:space="preserve"> 3D</w:t>
      </w:r>
    </w:p>
    <w:p w14:paraId="238C4924" w14:textId="53EDE438" w:rsidR="00430EDF" w:rsidRPr="00430EDF" w:rsidRDefault="00430EDF" w:rsidP="00921C52">
      <w:pPr>
        <w:pStyle w:val="ae"/>
        <w:widowControl w:val="0"/>
        <w:numPr>
          <w:ilvl w:val="0"/>
          <w:numId w:val="29"/>
        </w:numPr>
        <w:autoSpaceDE w:val="0"/>
        <w:autoSpaceDN w:val="0"/>
        <w:ind w:right="112"/>
        <w:rPr>
          <w:sz w:val="28"/>
          <w:szCs w:val="28"/>
        </w:rPr>
      </w:pPr>
      <w:r w:rsidRPr="00430EDF">
        <w:rPr>
          <w:sz w:val="28"/>
          <w:szCs w:val="28"/>
        </w:rPr>
        <w:t xml:space="preserve">Создать отдельные чертежи со связью с внешней базой данных определений элементов </w:t>
      </w:r>
      <w:proofErr w:type="spellStart"/>
      <w:r w:rsidRPr="00430EDF">
        <w:rPr>
          <w:sz w:val="28"/>
          <w:szCs w:val="28"/>
        </w:rPr>
        <w:t>Civil</w:t>
      </w:r>
      <w:proofErr w:type="spellEnd"/>
      <w:r w:rsidRPr="00430EDF">
        <w:rPr>
          <w:sz w:val="28"/>
          <w:szCs w:val="28"/>
        </w:rPr>
        <w:t xml:space="preserve"> 3D</w:t>
      </w:r>
    </w:p>
    <w:p w14:paraId="0C603875" w14:textId="03BCF0F2" w:rsidR="00430EDF" w:rsidRDefault="00430EDF" w:rsidP="0076217E">
      <w:pPr>
        <w:widowControl w:val="0"/>
        <w:autoSpaceDE w:val="0"/>
        <w:autoSpaceDN w:val="0"/>
        <w:ind w:right="112"/>
        <w:rPr>
          <w:b/>
        </w:rPr>
      </w:pPr>
    </w:p>
    <w:p w14:paraId="02743734" w14:textId="0154DD06" w:rsidR="00430EDF" w:rsidRPr="007F76F7" w:rsidRDefault="007F76F7" w:rsidP="007F76F7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7F76F7">
        <w:rPr>
          <w:b/>
          <w:sz w:val="28"/>
          <w:szCs w:val="28"/>
        </w:rPr>
        <w:t>При создании нескольких видов сечений что является обязательным требованием для выбранного шаблона листа поперечных сечений?</w:t>
      </w:r>
    </w:p>
    <w:p w14:paraId="2FAFCDE7" w14:textId="78F1C9CF" w:rsidR="007F76F7" w:rsidRDefault="00D262B7" w:rsidP="00D262B7">
      <w:pPr>
        <w:pStyle w:val="ae"/>
        <w:widowControl w:val="0"/>
        <w:numPr>
          <w:ilvl w:val="0"/>
          <w:numId w:val="27"/>
        </w:numPr>
        <w:autoSpaceDE w:val="0"/>
        <w:autoSpaceDN w:val="0"/>
        <w:ind w:right="112"/>
        <w:rPr>
          <w:sz w:val="28"/>
          <w:szCs w:val="28"/>
        </w:rPr>
      </w:pPr>
      <w:r w:rsidRPr="00D262B7">
        <w:rPr>
          <w:sz w:val="28"/>
          <w:szCs w:val="28"/>
        </w:rPr>
        <w:t>Выбранный шаблон листа поперечных сечений должен содержать видовой экран, определенный с типом «Не определено»</w:t>
      </w:r>
    </w:p>
    <w:p w14:paraId="6ED7F0EC" w14:textId="5CF20C98" w:rsidR="00D262B7" w:rsidRDefault="00D262B7" w:rsidP="00D262B7">
      <w:pPr>
        <w:pStyle w:val="ae"/>
        <w:widowControl w:val="0"/>
        <w:numPr>
          <w:ilvl w:val="0"/>
          <w:numId w:val="27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Выбранный шаблон листа поперечных сечений должен содержать видовой экран, определенный с типом «Сечение»</w:t>
      </w:r>
    </w:p>
    <w:p w14:paraId="4CDA0C58" w14:textId="0C7BC072" w:rsidR="00D262B7" w:rsidRDefault="00D262B7" w:rsidP="00D262B7">
      <w:pPr>
        <w:pStyle w:val="ae"/>
        <w:widowControl w:val="0"/>
        <w:numPr>
          <w:ilvl w:val="0"/>
          <w:numId w:val="27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Граница, стрелка направления на север и границы видового экрана, очерченные в пространстве модели</w:t>
      </w:r>
    </w:p>
    <w:p w14:paraId="147BB624" w14:textId="19669661" w:rsidR="00D262B7" w:rsidRPr="00D262B7" w:rsidRDefault="00D262B7" w:rsidP="00D262B7">
      <w:pPr>
        <w:pStyle w:val="ae"/>
        <w:widowControl w:val="0"/>
        <w:numPr>
          <w:ilvl w:val="0"/>
          <w:numId w:val="27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Граница и стрелка направления на север в пространстве модели</w:t>
      </w:r>
    </w:p>
    <w:p w14:paraId="7AB8C922" w14:textId="77777777" w:rsidR="00D262B7" w:rsidRDefault="00D262B7" w:rsidP="0076217E">
      <w:pPr>
        <w:widowControl w:val="0"/>
        <w:autoSpaceDE w:val="0"/>
        <w:autoSpaceDN w:val="0"/>
        <w:ind w:right="112"/>
        <w:rPr>
          <w:b/>
        </w:rPr>
      </w:pPr>
    </w:p>
    <w:p w14:paraId="3C05F3EE" w14:textId="77777777" w:rsidR="00D262B7" w:rsidRPr="00C064DD" w:rsidRDefault="00D262B7" w:rsidP="0076217E">
      <w:pPr>
        <w:widowControl w:val="0"/>
        <w:autoSpaceDE w:val="0"/>
        <w:autoSpaceDN w:val="0"/>
        <w:ind w:right="112"/>
        <w:rPr>
          <w:b/>
        </w:rPr>
      </w:pPr>
    </w:p>
    <w:p w14:paraId="520E9CC3" w14:textId="77777777" w:rsidR="005C4F15" w:rsidRPr="005C4F15" w:rsidRDefault="005C4F15" w:rsidP="005C4F15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5C4F15">
        <w:rPr>
          <w:b/>
          <w:sz w:val="28"/>
          <w:szCs w:val="28"/>
        </w:rPr>
        <w:t>После создания различных объектов профилирования для двух участков характерной линии, какой тип объекта профилирования следует создать для их соединения?</w:t>
      </w:r>
    </w:p>
    <w:p w14:paraId="0F08C94F" w14:textId="77777777" w:rsidR="005C4F15" w:rsidRPr="005C4F15" w:rsidRDefault="005C4F15" w:rsidP="005C4F15">
      <w:pPr>
        <w:pStyle w:val="ae"/>
        <w:widowControl w:val="0"/>
        <w:numPr>
          <w:ilvl w:val="0"/>
          <w:numId w:val="22"/>
        </w:numPr>
        <w:autoSpaceDE w:val="0"/>
        <w:autoSpaceDN w:val="0"/>
        <w:ind w:right="112"/>
        <w:rPr>
          <w:sz w:val="28"/>
          <w:szCs w:val="28"/>
        </w:rPr>
      </w:pPr>
      <w:r w:rsidRPr="005C4F15">
        <w:rPr>
          <w:sz w:val="28"/>
          <w:szCs w:val="28"/>
        </w:rPr>
        <w:t>Разрешение конфликтов</w:t>
      </w:r>
    </w:p>
    <w:p w14:paraId="106A70AC" w14:textId="1255A9D3" w:rsidR="005C4F15" w:rsidRPr="005C4F15" w:rsidRDefault="005C4F15" w:rsidP="005C4F15">
      <w:pPr>
        <w:pStyle w:val="ae"/>
        <w:widowControl w:val="0"/>
        <w:numPr>
          <w:ilvl w:val="0"/>
          <w:numId w:val="22"/>
        </w:numPr>
        <w:autoSpaceDE w:val="0"/>
        <w:autoSpaceDN w:val="0"/>
        <w:ind w:right="112"/>
        <w:rPr>
          <w:sz w:val="28"/>
          <w:szCs w:val="28"/>
        </w:rPr>
      </w:pPr>
      <w:r w:rsidRPr="005C4F15">
        <w:rPr>
          <w:sz w:val="28"/>
          <w:szCs w:val="28"/>
        </w:rPr>
        <w:t>Заполнение</w:t>
      </w:r>
    </w:p>
    <w:p w14:paraId="4C85643F" w14:textId="4D5E2CEF" w:rsidR="005C4F15" w:rsidRPr="005C4F15" w:rsidRDefault="005C4F15" w:rsidP="005C4F15">
      <w:pPr>
        <w:pStyle w:val="ae"/>
        <w:widowControl w:val="0"/>
        <w:numPr>
          <w:ilvl w:val="0"/>
          <w:numId w:val="22"/>
        </w:numPr>
        <w:autoSpaceDE w:val="0"/>
        <w:autoSpaceDN w:val="0"/>
        <w:ind w:right="112"/>
        <w:rPr>
          <w:sz w:val="28"/>
          <w:szCs w:val="28"/>
        </w:rPr>
      </w:pPr>
      <w:r w:rsidRPr="005C4F15">
        <w:rPr>
          <w:sz w:val="28"/>
          <w:szCs w:val="28"/>
        </w:rPr>
        <w:t>Переход</w:t>
      </w:r>
    </w:p>
    <w:p w14:paraId="5CFD39AA" w14:textId="77777777" w:rsidR="005C4F15" w:rsidRPr="005C4F15" w:rsidRDefault="005C4F15" w:rsidP="005C4F15">
      <w:pPr>
        <w:pStyle w:val="ae"/>
        <w:widowControl w:val="0"/>
        <w:numPr>
          <w:ilvl w:val="0"/>
          <w:numId w:val="22"/>
        </w:numPr>
        <w:autoSpaceDE w:val="0"/>
        <w:autoSpaceDN w:val="0"/>
        <w:ind w:right="112"/>
        <w:rPr>
          <w:sz w:val="28"/>
          <w:szCs w:val="28"/>
        </w:rPr>
      </w:pPr>
      <w:r w:rsidRPr="005C4F15">
        <w:rPr>
          <w:sz w:val="28"/>
          <w:szCs w:val="28"/>
        </w:rPr>
        <w:t>Уклон до поверхности</w:t>
      </w:r>
    </w:p>
    <w:p w14:paraId="24C40A1F" w14:textId="77777777" w:rsidR="005C4F15" w:rsidRDefault="005C4F15" w:rsidP="0076217E">
      <w:pPr>
        <w:widowControl w:val="0"/>
        <w:autoSpaceDE w:val="0"/>
        <w:autoSpaceDN w:val="0"/>
        <w:ind w:right="112"/>
        <w:rPr>
          <w:sz w:val="48"/>
          <w:szCs w:val="48"/>
          <w:shd w:val="clear" w:color="auto" w:fill="FFFFFF"/>
        </w:rPr>
      </w:pPr>
    </w:p>
    <w:p w14:paraId="50F97A75" w14:textId="77777777" w:rsidR="00147EE5" w:rsidRPr="00147EE5" w:rsidRDefault="00147EE5" w:rsidP="00147EE5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147EE5">
        <w:rPr>
          <w:b/>
          <w:sz w:val="28"/>
          <w:szCs w:val="28"/>
        </w:rPr>
        <w:t>Какой тип точки создается при использовании панели инструментов "Создание точек"?</w:t>
      </w:r>
    </w:p>
    <w:p w14:paraId="348746C3" w14:textId="77777777" w:rsidR="00147EE5" w:rsidRPr="00147EE5" w:rsidRDefault="00147EE5" w:rsidP="00147EE5">
      <w:pPr>
        <w:pStyle w:val="ae"/>
        <w:widowControl w:val="0"/>
        <w:numPr>
          <w:ilvl w:val="0"/>
          <w:numId w:val="23"/>
        </w:numPr>
        <w:autoSpaceDE w:val="0"/>
        <w:autoSpaceDN w:val="0"/>
        <w:ind w:right="112"/>
        <w:rPr>
          <w:sz w:val="28"/>
          <w:szCs w:val="28"/>
        </w:rPr>
      </w:pPr>
      <w:r w:rsidRPr="00147EE5">
        <w:rPr>
          <w:sz w:val="28"/>
          <w:szCs w:val="28"/>
        </w:rPr>
        <w:t xml:space="preserve">Блоки </w:t>
      </w:r>
      <w:proofErr w:type="spellStart"/>
      <w:r w:rsidRPr="00147EE5">
        <w:rPr>
          <w:sz w:val="28"/>
          <w:szCs w:val="28"/>
        </w:rPr>
        <w:t>AutoCAD</w:t>
      </w:r>
      <w:proofErr w:type="spellEnd"/>
    </w:p>
    <w:p w14:paraId="7101D1FC" w14:textId="77777777" w:rsidR="00147EE5" w:rsidRPr="00147EE5" w:rsidRDefault="00147EE5" w:rsidP="00147EE5">
      <w:pPr>
        <w:pStyle w:val="ae"/>
        <w:widowControl w:val="0"/>
        <w:numPr>
          <w:ilvl w:val="0"/>
          <w:numId w:val="23"/>
        </w:numPr>
        <w:autoSpaceDE w:val="0"/>
        <w:autoSpaceDN w:val="0"/>
        <w:ind w:right="112"/>
        <w:rPr>
          <w:sz w:val="28"/>
          <w:szCs w:val="28"/>
        </w:rPr>
      </w:pPr>
      <w:r w:rsidRPr="00147EE5">
        <w:rPr>
          <w:sz w:val="28"/>
          <w:szCs w:val="28"/>
        </w:rPr>
        <w:t xml:space="preserve">Узел точки </w:t>
      </w:r>
      <w:proofErr w:type="spellStart"/>
      <w:r w:rsidRPr="00147EE5">
        <w:rPr>
          <w:sz w:val="28"/>
          <w:szCs w:val="28"/>
        </w:rPr>
        <w:t>AutoCAD</w:t>
      </w:r>
      <w:proofErr w:type="spellEnd"/>
    </w:p>
    <w:p w14:paraId="6D058465" w14:textId="17A41AC6" w:rsidR="00147EE5" w:rsidRPr="00147EE5" w:rsidRDefault="00147EE5" w:rsidP="00147EE5">
      <w:pPr>
        <w:pStyle w:val="ae"/>
        <w:widowControl w:val="0"/>
        <w:numPr>
          <w:ilvl w:val="0"/>
          <w:numId w:val="23"/>
        </w:numPr>
        <w:autoSpaceDE w:val="0"/>
        <w:autoSpaceDN w:val="0"/>
        <w:ind w:right="112"/>
        <w:rPr>
          <w:sz w:val="28"/>
          <w:szCs w:val="28"/>
        </w:rPr>
      </w:pPr>
      <w:proofErr w:type="gramStart"/>
      <w:r w:rsidRPr="00147EE5">
        <w:rPr>
          <w:sz w:val="28"/>
          <w:szCs w:val="28"/>
        </w:rPr>
        <w:t>Точка  COGO</w:t>
      </w:r>
      <w:proofErr w:type="gramEnd"/>
    </w:p>
    <w:p w14:paraId="0DA3DC20" w14:textId="7159412D" w:rsidR="00147EE5" w:rsidRPr="00147EE5" w:rsidRDefault="00147EE5" w:rsidP="00147EE5">
      <w:pPr>
        <w:pStyle w:val="ae"/>
        <w:widowControl w:val="0"/>
        <w:numPr>
          <w:ilvl w:val="0"/>
          <w:numId w:val="23"/>
        </w:numPr>
        <w:autoSpaceDE w:val="0"/>
        <w:autoSpaceDN w:val="0"/>
        <w:ind w:right="112"/>
        <w:rPr>
          <w:sz w:val="28"/>
          <w:szCs w:val="28"/>
        </w:rPr>
      </w:pPr>
      <w:r w:rsidRPr="00147EE5">
        <w:rPr>
          <w:sz w:val="28"/>
          <w:szCs w:val="28"/>
        </w:rPr>
        <w:t>Точка съемки</w:t>
      </w:r>
    </w:p>
    <w:p w14:paraId="08264B98" w14:textId="261F65C4" w:rsidR="00147EE5" w:rsidRDefault="00147EE5" w:rsidP="0076217E">
      <w:pPr>
        <w:widowControl w:val="0"/>
        <w:autoSpaceDE w:val="0"/>
        <w:autoSpaceDN w:val="0"/>
        <w:ind w:right="112"/>
        <w:rPr>
          <w:sz w:val="48"/>
          <w:szCs w:val="48"/>
          <w:shd w:val="clear" w:color="auto" w:fill="FFFFFF"/>
        </w:rPr>
      </w:pPr>
    </w:p>
    <w:p w14:paraId="1D8FDAD6" w14:textId="77D8B930" w:rsidR="00147EE5" w:rsidRPr="00A67FE7" w:rsidRDefault="00A67FE7" w:rsidP="00A67FE7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A67FE7">
        <w:rPr>
          <w:b/>
          <w:sz w:val="28"/>
          <w:szCs w:val="28"/>
        </w:rPr>
        <w:t>Значение угла между входящим и исходящим уклоном проектного профиля превышает нормы проектирования. Если проектные уклоны должны быть сохранены, как следует изменить проектный профиль для устранения нарушения требований?</w:t>
      </w:r>
    </w:p>
    <w:p w14:paraId="50455F25" w14:textId="7E75BA43" w:rsidR="00A67FE7" w:rsidRPr="00A04362" w:rsidRDefault="00A04362" w:rsidP="00A04362">
      <w:pPr>
        <w:pStyle w:val="ae"/>
        <w:widowControl w:val="0"/>
        <w:numPr>
          <w:ilvl w:val="0"/>
          <w:numId w:val="26"/>
        </w:numPr>
        <w:autoSpaceDE w:val="0"/>
        <w:autoSpaceDN w:val="0"/>
        <w:ind w:right="112"/>
        <w:rPr>
          <w:sz w:val="28"/>
          <w:szCs w:val="28"/>
        </w:rPr>
      </w:pPr>
      <w:r w:rsidRPr="00A04362">
        <w:rPr>
          <w:sz w:val="28"/>
          <w:szCs w:val="28"/>
        </w:rPr>
        <w:t>Поднять или опустить проектный профиль</w:t>
      </w:r>
    </w:p>
    <w:p w14:paraId="0577955A" w14:textId="79C414A5" w:rsidR="00A04362" w:rsidRDefault="00A04362" w:rsidP="00A04362">
      <w:pPr>
        <w:pStyle w:val="ae"/>
        <w:widowControl w:val="0"/>
        <w:numPr>
          <w:ilvl w:val="0"/>
          <w:numId w:val="26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Отрегулировать точку пересечения</w:t>
      </w:r>
    </w:p>
    <w:p w14:paraId="7258ED48" w14:textId="08DDDB90" w:rsidR="00A04362" w:rsidRDefault="00A04362" w:rsidP="00A04362">
      <w:pPr>
        <w:pStyle w:val="ae"/>
        <w:widowControl w:val="0"/>
        <w:numPr>
          <w:ilvl w:val="0"/>
          <w:numId w:val="26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Добавить вертикальную кривую в проектный профиль</w:t>
      </w:r>
    </w:p>
    <w:p w14:paraId="423CEB78" w14:textId="67B334D6" w:rsidR="00A04362" w:rsidRDefault="00A04362" w:rsidP="00A04362">
      <w:pPr>
        <w:pStyle w:val="ae"/>
        <w:widowControl w:val="0"/>
        <w:numPr>
          <w:ilvl w:val="0"/>
          <w:numId w:val="26"/>
        </w:numPr>
        <w:autoSpaceDE w:val="0"/>
        <w:autoSpaceDN w:val="0"/>
        <w:ind w:right="112"/>
        <w:rPr>
          <w:sz w:val="28"/>
          <w:szCs w:val="28"/>
        </w:rPr>
      </w:pPr>
      <w:r>
        <w:rPr>
          <w:sz w:val="28"/>
          <w:szCs w:val="28"/>
        </w:rPr>
        <w:t>Добавить горизонтальную кривую к трассе</w:t>
      </w:r>
    </w:p>
    <w:p w14:paraId="60FEE529" w14:textId="77777777" w:rsidR="00A04362" w:rsidRPr="00A04362" w:rsidRDefault="00A04362" w:rsidP="00A04362">
      <w:pPr>
        <w:widowControl w:val="0"/>
        <w:autoSpaceDE w:val="0"/>
        <w:autoSpaceDN w:val="0"/>
        <w:ind w:right="112"/>
        <w:rPr>
          <w:sz w:val="28"/>
          <w:szCs w:val="28"/>
        </w:rPr>
      </w:pPr>
    </w:p>
    <w:p w14:paraId="6831E91A" w14:textId="77777777" w:rsidR="003B492F" w:rsidRPr="003B492F" w:rsidRDefault="003B492F" w:rsidP="003B492F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3B492F">
        <w:rPr>
          <w:b/>
          <w:sz w:val="28"/>
          <w:szCs w:val="28"/>
        </w:rPr>
        <w:t>Какой инструмент редактирования напорных трубопроводов автоматически корректирует отметки труб на основе заданной глубины относительно выбранной поверхностью?</w:t>
      </w:r>
    </w:p>
    <w:p w14:paraId="6D8003DA" w14:textId="77777777" w:rsidR="003B492F" w:rsidRPr="003B492F" w:rsidRDefault="003B492F" w:rsidP="003B492F">
      <w:pPr>
        <w:pStyle w:val="ae"/>
        <w:widowControl w:val="0"/>
        <w:numPr>
          <w:ilvl w:val="0"/>
          <w:numId w:val="24"/>
        </w:numPr>
        <w:autoSpaceDE w:val="0"/>
        <w:autoSpaceDN w:val="0"/>
        <w:ind w:right="112"/>
        <w:rPr>
          <w:sz w:val="28"/>
          <w:szCs w:val="28"/>
        </w:rPr>
      </w:pPr>
      <w:r w:rsidRPr="003B492F">
        <w:rPr>
          <w:sz w:val="28"/>
          <w:szCs w:val="28"/>
        </w:rPr>
        <w:t>Проверка глубины</w:t>
      </w:r>
    </w:p>
    <w:p w14:paraId="70460F70" w14:textId="77777777" w:rsidR="003B492F" w:rsidRPr="003B492F" w:rsidRDefault="003B492F" w:rsidP="003B492F">
      <w:pPr>
        <w:pStyle w:val="ae"/>
        <w:widowControl w:val="0"/>
        <w:numPr>
          <w:ilvl w:val="0"/>
          <w:numId w:val="24"/>
        </w:numPr>
        <w:autoSpaceDE w:val="0"/>
        <w:autoSpaceDN w:val="0"/>
        <w:ind w:right="112"/>
        <w:rPr>
          <w:sz w:val="28"/>
          <w:szCs w:val="28"/>
        </w:rPr>
      </w:pPr>
      <w:r w:rsidRPr="003B492F">
        <w:rPr>
          <w:sz w:val="28"/>
          <w:szCs w:val="28"/>
        </w:rPr>
        <w:t>Профиль участка трубопровода</w:t>
      </w:r>
    </w:p>
    <w:p w14:paraId="59E18CCD" w14:textId="77777777" w:rsidR="003B492F" w:rsidRPr="003B492F" w:rsidRDefault="003B492F" w:rsidP="003B492F">
      <w:pPr>
        <w:pStyle w:val="ae"/>
        <w:widowControl w:val="0"/>
        <w:numPr>
          <w:ilvl w:val="0"/>
          <w:numId w:val="24"/>
        </w:numPr>
        <w:autoSpaceDE w:val="0"/>
        <w:autoSpaceDN w:val="0"/>
        <w:ind w:right="112"/>
        <w:rPr>
          <w:sz w:val="28"/>
          <w:szCs w:val="28"/>
        </w:rPr>
      </w:pPr>
      <w:r w:rsidRPr="003B492F">
        <w:rPr>
          <w:sz w:val="28"/>
          <w:szCs w:val="28"/>
        </w:rPr>
        <w:t>Проверка проекта</w:t>
      </w:r>
    </w:p>
    <w:p w14:paraId="192D63DD" w14:textId="330B9D51" w:rsidR="003B492F" w:rsidRDefault="003B492F" w:rsidP="003B492F">
      <w:pPr>
        <w:pStyle w:val="ae"/>
        <w:widowControl w:val="0"/>
        <w:numPr>
          <w:ilvl w:val="0"/>
          <w:numId w:val="24"/>
        </w:numPr>
        <w:autoSpaceDE w:val="0"/>
        <w:autoSpaceDN w:val="0"/>
        <w:ind w:right="112"/>
        <w:rPr>
          <w:sz w:val="28"/>
          <w:szCs w:val="28"/>
        </w:rPr>
      </w:pPr>
      <w:r w:rsidRPr="003B492F">
        <w:rPr>
          <w:sz w:val="28"/>
          <w:szCs w:val="28"/>
        </w:rPr>
        <w:t>Отобразить элементы в профиле</w:t>
      </w:r>
    </w:p>
    <w:p w14:paraId="5F9EF6FA" w14:textId="77777777" w:rsidR="007929B6" w:rsidRPr="003B492F" w:rsidRDefault="007929B6" w:rsidP="007929B6">
      <w:pPr>
        <w:pStyle w:val="ae"/>
        <w:widowControl w:val="0"/>
        <w:autoSpaceDE w:val="0"/>
        <w:autoSpaceDN w:val="0"/>
        <w:ind w:right="112" w:firstLine="0"/>
        <w:rPr>
          <w:sz w:val="28"/>
          <w:szCs w:val="28"/>
        </w:rPr>
      </w:pPr>
    </w:p>
    <w:p w14:paraId="447F4CA7" w14:textId="77777777" w:rsidR="00042120" w:rsidRPr="00042120" w:rsidRDefault="00042120" w:rsidP="00042120">
      <w:pPr>
        <w:pStyle w:val="ae"/>
        <w:widowControl w:val="0"/>
        <w:numPr>
          <w:ilvl w:val="0"/>
          <w:numId w:val="10"/>
        </w:numPr>
        <w:autoSpaceDE w:val="0"/>
        <w:autoSpaceDN w:val="0"/>
        <w:ind w:left="567" w:right="112"/>
        <w:rPr>
          <w:b/>
          <w:sz w:val="28"/>
          <w:szCs w:val="28"/>
        </w:rPr>
      </w:pPr>
      <w:r w:rsidRPr="00042120">
        <w:rPr>
          <w:b/>
          <w:sz w:val="28"/>
          <w:szCs w:val="28"/>
        </w:rPr>
        <w:t>Какой тип анализа поверхности обычно используется для анализа насыпи и выемки?</w:t>
      </w:r>
    </w:p>
    <w:p w14:paraId="289FAC96" w14:textId="72BD6D97" w:rsidR="00042120" w:rsidRPr="00042120" w:rsidRDefault="00042120" w:rsidP="00042120">
      <w:pPr>
        <w:pStyle w:val="ae"/>
        <w:widowControl w:val="0"/>
        <w:numPr>
          <w:ilvl w:val="0"/>
          <w:numId w:val="25"/>
        </w:numPr>
        <w:autoSpaceDE w:val="0"/>
        <w:autoSpaceDN w:val="0"/>
        <w:ind w:right="112"/>
        <w:rPr>
          <w:sz w:val="28"/>
          <w:szCs w:val="28"/>
        </w:rPr>
      </w:pPr>
      <w:r w:rsidRPr="00042120">
        <w:rPr>
          <w:sz w:val="28"/>
          <w:szCs w:val="28"/>
        </w:rPr>
        <w:t>Направления</w:t>
      </w:r>
    </w:p>
    <w:p w14:paraId="39B01CFA" w14:textId="4B82F8BC" w:rsidR="00042120" w:rsidRPr="00042120" w:rsidRDefault="00042120" w:rsidP="00042120">
      <w:pPr>
        <w:pStyle w:val="ae"/>
        <w:widowControl w:val="0"/>
        <w:numPr>
          <w:ilvl w:val="0"/>
          <w:numId w:val="25"/>
        </w:numPr>
        <w:autoSpaceDE w:val="0"/>
        <w:autoSpaceDN w:val="0"/>
        <w:ind w:right="112"/>
        <w:rPr>
          <w:sz w:val="28"/>
          <w:szCs w:val="28"/>
        </w:rPr>
      </w:pPr>
      <w:r w:rsidRPr="00042120">
        <w:rPr>
          <w:sz w:val="28"/>
          <w:szCs w:val="28"/>
        </w:rPr>
        <w:t>Отметки</w:t>
      </w:r>
    </w:p>
    <w:p w14:paraId="454A53CA" w14:textId="4619CEF3" w:rsidR="00042120" w:rsidRPr="00042120" w:rsidRDefault="00042120" w:rsidP="00042120">
      <w:pPr>
        <w:pStyle w:val="ae"/>
        <w:widowControl w:val="0"/>
        <w:numPr>
          <w:ilvl w:val="0"/>
          <w:numId w:val="25"/>
        </w:numPr>
        <w:autoSpaceDE w:val="0"/>
        <w:autoSpaceDN w:val="0"/>
        <w:ind w:right="112"/>
        <w:rPr>
          <w:sz w:val="28"/>
          <w:szCs w:val="28"/>
        </w:rPr>
      </w:pPr>
      <w:r w:rsidRPr="00042120">
        <w:rPr>
          <w:sz w:val="28"/>
          <w:szCs w:val="28"/>
        </w:rPr>
        <w:t>Откосы</w:t>
      </w:r>
    </w:p>
    <w:p w14:paraId="1156D772" w14:textId="049BEE85" w:rsidR="008507F8" w:rsidRPr="005464BF" w:rsidRDefault="00042120" w:rsidP="005464BF">
      <w:pPr>
        <w:pStyle w:val="ae"/>
        <w:widowControl w:val="0"/>
        <w:numPr>
          <w:ilvl w:val="0"/>
          <w:numId w:val="25"/>
        </w:numPr>
        <w:autoSpaceDE w:val="0"/>
        <w:autoSpaceDN w:val="0"/>
        <w:ind w:right="112"/>
        <w:rPr>
          <w:sz w:val="28"/>
          <w:szCs w:val="28"/>
        </w:rPr>
      </w:pPr>
      <w:r w:rsidRPr="00042120">
        <w:rPr>
          <w:sz w:val="28"/>
          <w:szCs w:val="28"/>
        </w:rPr>
        <w:t>Объемы</w:t>
      </w:r>
    </w:p>
    <w:sectPr w:rsidR="008507F8" w:rsidRPr="005464BF" w:rsidSect="00C11504">
      <w:footerReference w:type="default" r:id="rId1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76F47" w14:textId="77777777" w:rsidR="00E54F94" w:rsidRDefault="00E54F94">
      <w:pPr>
        <w:spacing w:line="240" w:lineRule="auto"/>
      </w:pPr>
      <w:r>
        <w:separator/>
      </w:r>
    </w:p>
  </w:endnote>
  <w:endnote w:type="continuationSeparator" w:id="0">
    <w:p w14:paraId="14D69A0B" w14:textId="77777777" w:rsidR="00E54F94" w:rsidRDefault="00E54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1460C2D5" w:rsidR="00921C52" w:rsidRPr="00C11504" w:rsidRDefault="00921C52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7929B6">
          <w:rPr>
            <w:rFonts w:ascii="Times New Roman" w:hAnsi="Times New Roman" w:cs="Times New Roman"/>
            <w:noProof/>
            <w:sz w:val="24"/>
          </w:rPr>
          <w:t>8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921C52" w:rsidRDefault="00921C52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799C" w14:textId="77777777" w:rsidR="00E54F94" w:rsidRDefault="00E54F94">
      <w:pPr>
        <w:spacing w:line="240" w:lineRule="auto"/>
      </w:pPr>
      <w:r>
        <w:separator/>
      </w:r>
    </w:p>
  </w:footnote>
  <w:footnote w:type="continuationSeparator" w:id="0">
    <w:p w14:paraId="24D76614" w14:textId="77777777" w:rsidR="00E54F94" w:rsidRDefault="00E54F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D00679C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0C4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31D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1E880315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803"/>
    <w:multiLevelType w:val="hybridMultilevel"/>
    <w:tmpl w:val="A6801B14"/>
    <w:lvl w:ilvl="0" w:tplc="10283D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0D7F"/>
    <w:multiLevelType w:val="hybridMultilevel"/>
    <w:tmpl w:val="494AEA00"/>
    <w:lvl w:ilvl="0" w:tplc="9DE00928">
      <w:start w:val="1"/>
      <w:numFmt w:val="decimal"/>
      <w:lvlText w:val="%1."/>
      <w:lvlJc w:val="left"/>
      <w:pPr>
        <w:ind w:left="15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8" w15:restartNumberingAfterBreak="0">
    <w:nsid w:val="25434689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2823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2405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2447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541D7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495929A6"/>
    <w:multiLevelType w:val="hybridMultilevel"/>
    <w:tmpl w:val="8842EC34"/>
    <w:lvl w:ilvl="0" w:tplc="1F182D7C">
      <w:start w:val="1"/>
      <w:numFmt w:val="decimal"/>
      <w:lvlText w:val="%1."/>
      <w:lvlJc w:val="left"/>
      <w:pPr>
        <w:ind w:left="86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A8400C1"/>
    <w:multiLevelType w:val="hybridMultilevel"/>
    <w:tmpl w:val="F9C8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511F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55AF"/>
    <w:multiLevelType w:val="hybridMultilevel"/>
    <w:tmpl w:val="B1AC8132"/>
    <w:lvl w:ilvl="0" w:tplc="FEDAA4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1A41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3486A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F0D"/>
    <w:multiLevelType w:val="hybridMultilevel"/>
    <w:tmpl w:val="F9C8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A2DE4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D49CD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923AC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1F3F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D0D3C"/>
    <w:multiLevelType w:val="hybridMultilevel"/>
    <w:tmpl w:val="C5421C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C6863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32260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10E33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75A89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11AC7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E623F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B7940"/>
    <w:multiLevelType w:val="hybridMultilevel"/>
    <w:tmpl w:val="1A00F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0"/>
  </w:num>
  <w:num w:numId="4">
    <w:abstractNumId w:val="14"/>
  </w:num>
  <w:num w:numId="5">
    <w:abstractNumId w:val="13"/>
  </w:num>
  <w:num w:numId="6">
    <w:abstractNumId w:val="21"/>
  </w:num>
  <w:num w:numId="7">
    <w:abstractNumId w:val="18"/>
  </w:num>
  <w:num w:numId="8">
    <w:abstractNumId w:val="15"/>
  </w:num>
  <w:num w:numId="9">
    <w:abstractNumId w:val="16"/>
  </w:num>
  <w:num w:numId="10">
    <w:abstractNumId w:val="7"/>
  </w:num>
  <w:num w:numId="11">
    <w:abstractNumId w:val="3"/>
  </w:num>
  <w:num w:numId="12">
    <w:abstractNumId w:val="1"/>
  </w:num>
  <w:num w:numId="13">
    <w:abstractNumId w:val="20"/>
  </w:num>
  <w:num w:numId="14">
    <w:abstractNumId w:val="17"/>
  </w:num>
  <w:num w:numId="15">
    <w:abstractNumId w:val="23"/>
  </w:num>
  <w:num w:numId="16">
    <w:abstractNumId w:val="34"/>
  </w:num>
  <w:num w:numId="17">
    <w:abstractNumId w:val="25"/>
  </w:num>
  <w:num w:numId="18">
    <w:abstractNumId w:val="11"/>
  </w:num>
  <w:num w:numId="19">
    <w:abstractNumId w:val="28"/>
  </w:num>
  <w:num w:numId="20">
    <w:abstractNumId w:val="24"/>
  </w:num>
  <w:num w:numId="21">
    <w:abstractNumId w:val="19"/>
  </w:num>
  <w:num w:numId="22">
    <w:abstractNumId w:val="27"/>
  </w:num>
  <w:num w:numId="23">
    <w:abstractNumId w:val="33"/>
  </w:num>
  <w:num w:numId="24">
    <w:abstractNumId w:val="29"/>
  </w:num>
  <w:num w:numId="25">
    <w:abstractNumId w:val="22"/>
  </w:num>
  <w:num w:numId="26">
    <w:abstractNumId w:val="12"/>
  </w:num>
  <w:num w:numId="27">
    <w:abstractNumId w:val="9"/>
  </w:num>
  <w:num w:numId="28">
    <w:abstractNumId w:val="8"/>
  </w:num>
  <w:num w:numId="29">
    <w:abstractNumId w:val="10"/>
  </w:num>
  <w:num w:numId="30">
    <w:abstractNumId w:val="31"/>
  </w:num>
  <w:num w:numId="31">
    <w:abstractNumId w:val="30"/>
  </w:num>
  <w:num w:numId="32">
    <w:abstractNumId w:val="2"/>
  </w:num>
  <w:num w:numId="33">
    <w:abstractNumId w:val="5"/>
  </w:num>
  <w:num w:numId="34">
    <w:abstractNumId w:val="26"/>
  </w:num>
  <w:num w:numId="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2120"/>
    <w:rsid w:val="00043DE0"/>
    <w:rsid w:val="000454E4"/>
    <w:rsid w:val="00046CC9"/>
    <w:rsid w:val="00047E3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085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47EE5"/>
    <w:rsid w:val="001523DD"/>
    <w:rsid w:val="001529DB"/>
    <w:rsid w:val="00153D7B"/>
    <w:rsid w:val="00154790"/>
    <w:rsid w:val="00155975"/>
    <w:rsid w:val="00160206"/>
    <w:rsid w:val="00162C40"/>
    <w:rsid w:val="001653C1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619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2E4D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3A5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38F2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492F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0CB8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0EDF"/>
    <w:rsid w:val="00432515"/>
    <w:rsid w:val="00434277"/>
    <w:rsid w:val="00435EDA"/>
    <w:rsid w:val="00436C06"/>
    <w:rsid w:val="004377A5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1E22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64BF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4F1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D6607"/>
    <w:rsid w:val="005E7567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0368"/>
    <w:rsid w:val="00742D48"/>
    <w:rsid w:val="00743E28"/>
    <w:rsid w:val="007447F1"/>
    <w:rsid w:val="0074560F"/>
    <w:rsid w:val="00745CB8"/>
    <w:rsid w:val="0074605E"/>
    <w:rsid w:val="007476AF"/>
    <w:rsid w:val="00753C49"/>
    <w:rsid w:val="0075512D"/>
    <w:rsid w:val="007552BB"/>
    <w:rsid w:val="00755F56"/>
    <w:rsid w:val="007615A4"/>
    <w:rsid w:val="0076217E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29B6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A75F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30FE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6F7"/>
    <w:rsid w:val="007F78F2"/>
    <w:rsid w:val="00802265"/>
    <w:rsid w:val="00802D77"/>
    <w:rsid w:val="0080415D"/>
    <w:rsid w:val="008057F9"/>
    <w:rsid w:val="00805855"/>
    <w:rsid w:val="00805AAD"/>
    <w:rsid w:val="00805C3C"/>
    <w:rsid w:val="008064B6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C1E"/>
    <w:rsid w:val="00866D88"/>
    <w:rsid w:val="00866DF8"/>
    <w:rsid w:val="00876725"/>
    <w:rsid w:val="00876E61"/>
    <w:rsid w:val="00877850"/>
    <w:rsid w:val="00877FD4"/>
    <w:rsid w:val="00880400"/>
    <w:rsid w:val="0088189D"/>
    <w:rsid w:val="0088363A"/>
    <w:rsid w:val="00885981"/>
    <w:rsid w:val="00885F35"/>
    <w:rsid w:val="00886806"/>
    <w:rsid w:val="00886918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1537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5355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1C52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71A"/>
    <w:rsid w:val="00954DF8"/>
    <w:rsid w:val="009637CA"/>
    <w:rsid w:val="009649A4"/>
    <w:rsid w:val="00965C6A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2E8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362"/>
    <w:rsid w:val="00A04789"/>
    <w:rsid w:val="00A05D32"/>
    <w:rsid w:val="00A066B4"/>
    <w:rsid w:val="00A06D21"/>
    <w:rsid w:val="00A073E2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455"/>
    <w:rsid w:val="00A67D25"/>
    <w:rsid w:val="00A67FE7"/>
    <w:rsid w:val="00A70AB8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2A20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4CE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4DD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86F54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C5A09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2B7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03FE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051F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DFF"/>
    <w:rsid w:val="00DF416E"/>
    <w:rsid w:val="00DF63D7"/>
    <w:rsid w:val="00DF6C7D"/>
    <w:rsid w:val="00DF7E27"/>
    <w:rsid w:val="00E00C3B"/>
    <w:rsid w:val="00E01966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4F94"/>
    <w:rsid w:val="00E55524"/>
    <w:rsid w:val="00E56061"/>
    <w:rsid w:val="00E560FD"/>
    <w:rsid w:val="00E575C1"/>
    <w:rsid w:val="00E60312"/>
    <w:rsid w:val="00E60A28"/>
    <w:rsid w:val="00E63217"/>
    <w:rsid w:val="00E6455B"/>
    <w:rsid w:val="00E65277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3D3A"/>
    <w:rsid w:val="00EA3EDF"/>
    <w:rsid w:val="00EA4916"/>
    <w:rsid w:val="00EA4DCC"/>
    <w:rsid w:val="00EA5094"/>
    <w:rsid w:val="00EA5ACA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EF6799"/>
    <w:rsid w:val="00F008E0"/>
    <w:rsid w:val="00F00ADE"/>
    <w:rsid w:val="00F03301"/>
    <w:rsid w:val="00F0435D"/>
    <w:rsid w:val="00F04CED"/>
    <w:rsid w:val="00F06211"/>
    <w:rsid w:val="00F0788A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47AA1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098B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F5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5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character" w:customStyle="1" w:styleId="af5">
    <w:name w:val="Основной текст_"/>
    <w:basedOn w:val="a0"/>
    <w:link w:val="12"/>
    <w:locked/>
    <w:rsid w:val="008A1537"/>
    <w:rPr>
      <w:rFonts w:eastAsia="Times New Roman"/>
      <w:sz w:val="14"/>
      <w:szCs w:val="14"/>
      <w:shd w:val="clear" w:color="auto" w:fill="FFFFFF"/>
    </w:rPr>
  </w:style>
  <w:style w:type="paragraph" w:customStyle="1" w:styleId="12">
    <w:name w:val="Основной текст1"/>
    <w:basedOn w:val="a"/>
    <w:link w:val="af5"/>
    <w:rsid w:val="008A1537"/>
    <w:pPr>
      <w:widowControl w:val="0"/>
      <w:shd w:val="clear" w:color="auto" w:fill="FFFFFF"/>
      <w:spacing w:after="120" w:line="163" w:lineRule="exact"/>
      <w:jc w:val="both"/>
    </w:pPr>
    <w:rPr>
      <w:rFonts w:ascii="Calibri" w:hAnsi="Calibri" w:cs="Times New Roman"/>
      <w:color w:val="auto"/>
      <w:sz w:val="14"/>
      <w:szCs w:val="14"/>
    </w:rPr>
  </w:style>
  <w:style w:type="character" w:customStyle="1" w:styleId="af6">
    <w:name w:val="Основной текст + Полужирный"/>
    <w:basedOn w:val="af5"/>
    <w:rsid w:val="008A1537"/>
    <w:rPr>
      <w:rFonts w:eastAsia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styleId="af7">
    <w:name w:val="Placeholder Text"/>
    <w:basedOn w:val="a0"/>
    <w:uiPriority w:val="99"/>
    <w:semiHidden/>
    <w:rsid w:val="00B32A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1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429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single" w:sz="6" w:space="15" w:color="2A8ABF"/>
                            <w:left w:val="single" w:sz="6" w:space="15" w:color="2A8ABF"/>
                            <w:bottom w:val="single" w:sz="6" w:space="15" w:color="2A8ABF"/>
                            <w:right w:val="single" w:sz="6" w:space="15" w:color="2A8ABF"/>
                          </w:divBdr>
                          <w:divsChild>
                            <w:div w:id="9097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76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0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3252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2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3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5447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single" w:sz="6" w:space="15" w:color="2A8ABF"/>
                            <w:left w:val="single" w:sz="6" w:space="15" w:color="2A8ABF"/>
                            <w:bottom w:val="single" w:sz="6" w:space="15" w:color="2A8ABF"/>
                            <w:right w:val="single" w:sz="6" w:space="15" w:color="2A8ABF"/>
                          </w:divBdr>
                          <w:divsChild>
                            <w:div w:id="1743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29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0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2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5597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3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28</cp:revision>
  <cp:lastPrinted>2017-04-20T03:31:00Z</cp:lastPrinted>
  <dcterms:created xsi:type="dcterms:W3CDTF">2025-03-22T21:55:00Z</dcterms:created>
  <dcterms:modified xsi:type="dcterms:W3CDTF">2025-11-08T18:04:00Z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