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60CF9944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9117C2" w:rsidRPr="009117C2">
        <w:rPr>
          <w:b/>
        </w:rPr>
        <w:t>Автоматизированные склады</w:t>
      </w:r>
      <w:r>
        <w:rPr>
          <w:b/>
        </w:rPr>
        <w:t>»</w:t>
      </w:r>
    </w:p>
    <w:p w14:paraId="3C534FC1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3277C52" w14:textId="1E737E37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</w:t>
      </w:r>
      <w:r w:rsidR="00672B00">
        <w:t>зачетном</w:t>
      </w:r>
      <w:r>
        <w:t xml:space="preserve"> билете</w:t>
      </w:r>
      <w:r w:rsidR="00D423D3">
        <w:t>,</w:t>
      </w:r>
      <w:bookmarkStart w:id="0" w:name="_GoBack"/>
      <w:bookmarkEnd w:id="0"/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77777777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1F751A4" w14:textId="77777777" w:rsidR="00F551F7" w:rsidRDefault="00F551F7" w:rsidP="00F551F7">
      <w:pPr>
        <w:spacing w:after="0" w:line="360" w:lineRule="auto"/>
        <w:ind w:left="0" w:right="0"/>
        <w:jc w:val="center"/>
      </w:pPr>
    </w:p>
    <w:p w14:paraId="1803D540" w14:textId="36B6EB4D" w:rsidR="00F551F7" w:rsidRDefault="00F551F7" w:rsidP="00F551F7">
      <w:pPr>
        <w:spacing w:after="0" w:line="360" w:lineRule="auto"/>
        <w:ind w:left="709" w:right="0"/>
        <w:jc w:val="left"/>
      </w:pPr>
      <w:r>
        <w:t>1.</w:t>
      </w:r>
      <w:r>
        <w:tab/>
      </w:r>
      <w:r w:rsidR="009117C2" w:rsidRPr="009117C2">
        <w:t>Назначение, классификация складов</w:t>
      </w:r>
      <w:r>
        <w:t>.</w:t>
      </w:r>
    </w:p>
    <w:p w14:paraId="6618B577" w14:textId="092689FC" w:rsidR="00F551F7" w:rsidRDefault="00F551F7" w:rsidP="00F551F7">
      <w:pPr>
        <w:spacing w:after="0" w:line="360" w:lineRule="auto"/>
        <w:ind w:left="709" w:right="0"/>
        <w:jc w:val="left"/>
      </w:pPr>
      <w:r>
        <w:t>2.</w:t>
      </w:r>
      <w:r>
        <w:tab/>
      </w:r>
      <w:r w:rsidR="009117C2">
        <w:t>К</w:t>
      </w:r>
      <w:r w:rsidR="009117C2" w:rsidRPr="009117C2">
        <w:t>онструкции стеллажных систем</w:t>
      </w:r>
      <w:r w:rsidR="009117C2">
        <w:t>.</w:t>
      </w:r>
    </w:p>
    <w:p w14:paraId="5CF67F6E" w14:textId="034C0C27" w:rsidR="00F551F7" w:rsidRDefault="00F551F7" w:rsidP="00F551F7">
      <w:pPr>
        <w:spacing w:after="0" w:line="360" w:lineRule="auto"/>
        <w:ind w:left="709" w:right="0"/>
        <w:jc w:val="left"/>
      </w:pPr>
      <w:r>
        <w:t>3.</w:t>
      </w:r>
      <w:r>
        <w:tab/>
      </w:r>
      <w:r w:rsidR="009117C2">
        <w:t>О</w:t>
      </w:r>
      <w:r w:rsidR="009117C2" w:rsidRPr="009117C2">
        <w:t>собенности автоматизированных складских систем</w:t>
      </w:r>
      <w:r>
        <w:t>.</w:t>
      </w:r>
    </w:p>
    <w:p w14:paraId="778379B2" w14:textId="5BCF4B2B" w:rsidR="00F551F7" w:rsidRDefault="00F551F7" w:rsidP="00F551F7">
      <w:pPr>
        <w:spacing w:after="0" w:line="360" w:lineRule="auto"/>
        <w:ind w:left="709" w:right="0"/>
        <w:jc w:val="left"/>
      </w:pPr>
      <w:r>
        <w:t>4.</w:t>
      </w:r>
      <w:r>
        <w:tab/>
      </w:r>
      <w:r w:rsidR="009117C2" w:rsidRPr="009117C2">
        <w:t>Назначение, классификация и область применения подъёмно-транспортных и складских машин</w:t>
      </w:r>
      <w:r>
        <w:t>.</w:t>
      </w:r>
    </w:p>
    <w:p w14:paraId="09E0A099" w14:textId="1A51A53B" w:rsidR="00F551F7" w:rsidRDefault="00F551F7" w:rsidP="00F551F7">
      <w:pPr>
        <w:spacing w:after="0" w:line="360" w:lineRule="auto"/>
        <w:ind w:left="709" w:right="0"/>
        <w:jc w:val="left"/>
      </w:pPr>
      <w:r>
        <w:t>5.</w:t>
      </w:r>
      <w:r>
        <w:tab/>
      </w:r>
      <w:r w:rsidR="009117C2">
        <w:t>О</w:t>
      </w:r>
      <w:r w:rsidR="009117C2" w:rsidRPr="009117C2">
        <w:t>бщая классификация грузоподъёмных машин</w:t>
      </w:r>
      <w:r w:rsidR="009117C2">
        <w:t>.</w:t>
      </w:r>
    </w:p>
    <w:p w14:paraId="097DB5AC" w14:textId="7D76AADB" w:rsidR="00F551F7" w:rsidRDefault="00F551F7" w:rsidP="00F551F7">
      <w:pPr>
        <w:spacing w:after="0" w:line="360" w:lineRule="auto"/>
        <w:ind w:left="709" w:right="0"/>
        <w:jc w:val="left"/>
      </w:pPr>
      <w:r>
        <w:t>6.</w:t>
      </w:r>
      <w:r>
        <w:tab/>
      </w:r>
      <w:r w:rsidR="009117C2">
        <w:t>Г</w:t>
      </w:r>
      <w:r w:rsidR="009117C2" w:rsidRPr="009117C2">
        <w:t>рузоподъёмные краны с пролетным строением.</w:t>
      </w:r>
    </w:p>
    <w:p w14:paraId="36AF41C8" w14:textId="59C47024" w:rsidR="00F551F7" w:rsidRDefault="00F551F7" w:rsidP="00F551F7">
      <w:pPr>
        <w:spacing w:after="0" w:line="360" w:lineRule="auto"/>
        <w:ind w:left="709" w:right="0"/>
        <w:jc w:val="left"/>
      </w:pPr>
      <w:r>
        <w:t>7.</w:t>
      </w:r>
      <w:r>
        <w:tab/>
      </w:r>
      <w:r w:rsidR="009117C2" w:rsidRPr="009117C2">
        <w:t>Грузозахватные устройства</w:t>
      </w:r>
      <w:r w:rsidR="009117C2">
        <w:t>.</w:t>
      </w:r>
    </w:p>
    <w:p w14:paraId="7C7B5544" w14:textId="720890C0" w:rsidR="00F551F7" w:rsidRDefault="00F551F7" w:rsidP="00F551F7">
      <w:pPr>
        <w:spacing w:after="0" w:line="360" w:lineRule="auto"/>
        <w:ind w:left="709" w:right="0"/>
        <w:jc w:val="left"/>
      </w:pPr>
      <w:r>
        <w:t>8.</w:t>
      </w:r>
      <w:r>
        <w:tab/>
      </w:r>
      <w:r w:rsidR="009117C2">
        <w:t>О</w:t>
      </w:r>
      <w:r w:rsidR="009117C2" w:rsidRPr="009117C2">
        <w:t>бщая классификация грузозахватных устройств</w:t>
      </w:r>
      <w:r w:rsidR="009117C2">
        <w:t>.</w:t>
      </w:r>
    </w:p>
    <w:p w14:paraId="22831A13" w14:textId="483040A6" w:rsidR="00F551F7" w:rsidRDefault="00F551F7" w:rsidP="00F551F7">
      <w:pPr>
        <w:spacing w:after="0" w:line="360" w:lineRule="auto"/>
        <w:ind w:left="709" w:right="0"/>
        <w:jc w:val="left"/>
      </w:pPr>
      <w:r>
        <w:t>9.</w:t>
      </w:r>
      <w:r>
        <w:tab/>
      </w:r>
      <w:r w:rsidR="009117C2">
        <w:t>Р</w:t>
      </w:r>
      <w:r w:rsidR="009117C2" w:rsidRPr="009117C2">
        <w:t>асчёт грузозахватных устройств</w:t>
      </w:r>
      <w:r w:rsidR="009117C2">
        <w:t>.</w:t>
      </w:r>
    </w:p>
    <w:p w14:paraId="1A8C14DC" w14:textId="04D0441D" w:rsidR="00F551F7" w:rsidRDefault="00F551F7" w:rsidP="00F551F7">
      <w:pPr>
        <w:spacing w:after="0" w:line="360" w:lineRule="auto"/>
        <w:ind w:left="709" w:right="0"/>
        <w:jc w:val="left"/>
      </w:pPr>
      <w:r>
        <w:t>10.</w:t>
      </w:r>
      <w:r>
        <w:tab/>
      </w:r>
      <w:r w:rsidR="009117C2" w:rsidRPr="009117C2">
        <w:t>Погрузочно-разгрузочные машины непрерывного действия</w:t>
      </w:r>
      <w:r w:rsidR="009117C2">
        <w:t>.</w:t>
      </w:r>
    </w:p>
    <w:p w14:paraId="0B08FA1E" w14:textId="29057449" w:rsidR="00F551F7" w:rsidRDefault="00F551F7" w:rsidP="00F551F7">
      <w:pPr>
        <w:spacing w:after="0" w:line="360" w:lineRule="auto"/>
        <w:ind w:left="709" w:right="0"/>
        <w:jc w:val="left"/>
      </w:pPr>
      <w:r>
        <w:t>11.</w:t>
      </w:r>
      <w:r>
        <w:tab/>
      </w:r>
      <w:r w:rsidR="009117C2">
        <w:t>О</w:t>
      </w:r>
      <w:r w:rsidR="009117C2" w:rsidRPr="009117C2">
        <w:t>бщая классификация машины непрерывного действия</w:t>
      </w:r>
      <w:r w:rsidR="009117C2">
        <w:t>.</w:t>
      </w:r>
    </w:p>
    <w:p w14:paraId="726FFB3B" w14:textId="73E9D6F5" w:rsidR="00F551F7" w:rsidRDefault="00F551F7" w:rsidP="00F551F7">
      <w:pPr>
        <w:spacing w:after="0" w:line="360" w:lineRule="auto"/>
        <w:ind w:left="709" w:right="0"/>
        <w:jc w:val="left"/>
      </w:pPr>
      <w:r>
        <w:t>12.</w:t>
      </w:r>
      <w:r>
        <w:tab/>
      </w:r>
      <w:r w:rsidR="009117C2">
        <w:t>Р</w:t>
      </w:r>
      <w:r w:rsidR="009117C2" w:rsidRPr="009117C2">
        <w:t>асчёт машин непрерывного действия</w:t>
      </w:r>
      <w:r w:rsidR="009117C2">
        <w:t>.</w:t>
      </w:r>
    </w:p>
    <w:p w14:paraId="4D05F853" w14:textId="74F1901D" w:rsidR="00F551F7" w:rsidRDefault="00F551F7" w:rsidP="00F551F7">
      <w:pPr>
        <w:spacing w:after="0" w:line="360" w:lineRule="auto"/>
        <w:ind w:left="709" w:right="0"/>
        <w:jc w:val="left"/>
      </w:pPr>
      <w:r>
        <w:t>13.</w:t>
      </w:r>
      <w:r>
        <w:tab/>
      </w:r>
      <w:r w:rsidR="009117C2" w:rsidRPr="009117C2">
        <w:t>Роботы и робототехнические системы для погрузочно-разгрузочных работ</w:t>
      </w:r>
      <w:r w:rsidR="009117C2">
        <w:t>.</w:t>
      </w:r>
    </w:p>
    <w:p w14:paraId="79146596" w14:textId="59BD7364" w:rsidR="00F551F7" w:rsidRDefault="00F551F7" w:rsidP="00F551F7">
      <w:pPr>
        <w:spacing w:after="0" w:line="360" w:lineRule="auto"/>
        <w:ind w:left="709" w:right="0"/>
        <w:jc w:val="left"/>
      </w:pPr>
      <w:r>
        <w:t>14.</w:t>
      </w:r>
      <w:r>
        <w:tab/>
      </w:r>
      <w:r w:rsidR="009117C2">
        <w:t>О</w:t>
      </w:r>
      <w:r w:rsidR="009117C2" w:rsidRPr="009117C2">
        <w:t>бщая классификация роботы и робототехнические системы</w:t>
      </w:r>
      <w:r w:rsidR="009117C2">
        <w:t>.</w:t>
      </w:r>
    </w:p>
    <w:p w14:paraId="1E8A18BD" w14:textId="6BD38541" w:rsidR="00F551F7" w:rsidRDefault="00F551F7" w:rsidP="00F551F7">
      <w:pPr>
        <w:spacing w:after="0" w:line="360" w:lineRule="auto"/>
        <w:ind w:left="709" w:right="0"/>
        <w:jc w:val="left"/>
      </w:pPr>
      <w:r>
        <w:t>15.</w:t>
      </w:r>
      <w:r>
        <w:tab/>
      </w:r>
      <w:r w:rsidR="009117C2">
        <w:t>П</w:t>
      </w:r>
      <w:r w:rsidR="009117C2" w:rsidRPr="009117C2">
        <w:t>рименение роботизированных систем в перегрузочном процессе</w:t>
      </w:r>
      <w:r>
        <w:t>.</w:t>
      </w:r>
    </w:p>
    <w:p w14:paraId="32E3DE35" w14:textId="682FC310" w:rsidR="00F551F7" w:rsidRDefault="00F551F7" w:rsidP="00F551F7">
      <w:pPr>
        <w:spacing w:after="0" w:line="360" w:lineRule="auto"/>
        <w:ind w:left="709" w:right="0"/>
        <w:jc w:val="left"/>
      </w:pPr>
      <w:r>
        <w:lastRenderedPageBreak/>
        <w:t>16.</w:t>
      </w:r>
      <w:r>
        <w:tab/>
      </w:r>
      <w:r w:rsidR="009117C2">
        <w:t>А</w:t>
      </w:r>
      <w:r w:rsidR="009117C2" w:rsidRPr="009117C2">
        <w:t>втоматизированная система складирования нового поколения</w:t>
      </w:r>
      <w:r w:rsidR="009117C2">
        <w:t>.</w:t>
      </w:r>
    </w:p>
    <w:p w14:paraId="6AD05F08" w14:textId="6A9CF8F0" w:rsidR="00F551F7" w:rsidRDefault="00F551F7" w:rsidP="00F551F7">
      <w:pPr>
        <w:spacing w:after="0" w:line="360" w:lineRule="auto"/>
        <w:ind w:left="709" w:right="0"/>
        <w:jc w:val="left"/>
      </w:pPr>
      <w:r>
        <w:t>17.</w:t>
      </w:r>
      <w:r>
        <w:tab/>
      </w:r>
      <w:r w:rsidR="009117C2" w:rsidRPr="009117C2">
        <w:t>Классификация машин напольного транспорта</w:t>
      </w:r>
      <w:r w:rsidR="009117C2">
        <w:t>.</w:t>
      </w:r>
    </w:p>
    <w:p w14:paraId="56DAB68F" w14:textId="74F16BD1" w:rsidR="00F551F7" w:rsidRDefault="00F551F7" w:rsidP="00F551F7">
      <w:pPr>
        <w:spacing w:after="0" w:line="360" w:lineRule="auto"/>
        <w:ind w:left="709" w:right="0"/>
        <w:jc w:val="left"/>
      </w:pPr>
      <w:r>
        <w:t>18.</w:t>
      </w:r>
      <w:r>
        <w:tab/>
      </w:r>
      <w:r w:rsidR="009117C2">
        <w:t>О</w:t>
      </w:r>
      <w:r w:rsidR="009117C2" w:rsidRPr="009117C2">
        <w:t>сновные параметры машин напольного транспорта</w:t>
      </w:r>
      <w:r w:rsidR="009117C2">
        <w:t>.</w:t>
      </w:r>
    </w:p>
    <w:p w14:paraId="1F9A6125" w14:textId="6D39DB3E" w:rsidR="00F551F7" w:rsidRDefault="00F551F7" w:rsidP="00F551F7">
      <w:pPr>
        <w:spacing w:after="0" w:line="360" w:lineRule="auto"/>
        <w:ind w:left="709" w:right="0"/>
        <w:jc w:val="left"/>
      </w:pPr>
      <w:r>
        <w:t>19.</w:t>
      </w:r>
      <w:r>
        <w:tab/>
      </w:r>
      <w:r w:rsidR="009117C2">
        <w:t>О</w:t>
      </w:r>
      <w:r w:rsidR="009117C2" w:rsidRPr="009117C2">
        <w:t>сновные механизмы машин напольного транспорта</w:t>
      </w:r>
      <w:r w:rsidR="009117C2">
        <w:t>.</w:t>
      </w:r>
    </w:p>
    <w:p w14:paraId="008D9014" w14:textId="7B5D8A74" w:rsidR="00F551F7" w:rsidRDefault="00F551F7" w:rsidP="00F551F7">
      <w:pPr>
        <w:spacing w:after="0" w:line="360" w:lineRule="auto"/>
        <w:ind w:left="709" w:right="0"/>
        <w:jc w:val="left"/>
      </w:pPr>
      <w:r>
        <w:t>20.</w:t>
      </w:r>
      <w:r>
        <w:tab/>
      </w:r>
      <w:r w:rsidR="009117C2" w:rsidRPr="009117C2">
        <w:t>Классификация кранов-штабелёров</w:t>
      </w:r>
      <w:r w:rsidR="009117C2">
        <w:t>.</w:t>
      </w:r>
    </w:p>
    <w:p w14:paraId="51DCF541" w14:textId="3C3D6867" w:rsidR="00F551F7" w:rsidRDefault="00F551F7" w:rsidP="00F551F7">
      <w:pPr>
        <w:spacing w:after="0" w:line="360" w:lineRule="auto"/>
        <w:ind w:left="709" w:right="0"/>
        <w:jc w:val="left"/>
      </w:pPr>
      <w:r>
        <w:t>21.</w:t>
      </w:r>
      <w:r>
        <w:tab/>
      </w:r>
      <w:r w:rsidR="009117C2">
        <w:t>О</w:t>
      </w:r>
      <w:r w:rsidR="009117C2" w:rsidRPr="009117C2">
        <w:t>сновные параметры кранов-штабелёров</w:t>
      </w:r>
      <w:r w:rsidR="009117C2">
        <w:t>.</w:t>
      </w:r>
    </w:p>
    <w:p w14:paraId="24B99BFA" w14:textId="47F8B577" w:rsidR="00F551F7" w:rsidRDefault="00E66CFB" w:rsidP="00F551F7">
      <w:pPr>
        <w:spacing w:after="0" w:line="360" w:lineRule="auto"/>
        <w:ind w:left="709" w:right="0"/>
        <w:jc w:val="left"/>
      </w:pPr>
      <w:r>
        <w:t>22.</w:t>
      </w:r>
      <w:r>
        <w:tab/>
      </w:r>
      <w:r w:rsidR="009117C2">
        <w:t>О</w:t>
      </w:r>
      <w:r w:rsidR="009117C2" w:rsidRPr="009117C2">
        <w:t>сновные механизмы кранов-штабелёров</w:t>
      </w:r>
      <w:r w:rsidR="009117C2">
        <w:t>.</w:t>
      </w:r>
    </w:p>
    <w:p w14:paraId="7FA19132" w14:textId="6E33C43A" w:rsidR="00F551F7" w:rsidRDefault="00F551F7" w:rsidP="00F551F7">
      <w:pPr>
        <w:spacing w:after="0" w:line="360" w:lineRule="auto"/>
        <w:ind w:left="709" w:right="0"/>
        <w:jc w:val="left"/>
      </w:pPr>
      <w:r>
        <w:t>23.</w:t>
      </w:r>
      <w:r>
        <w:tab/>
      </w:r>
      <w:r w:rsidR="009117C2" w:rsidRPr="009117C2">
        <w:t>Приводы и системы управления краном-штабелёром</w:t>
      </w:r>
      <w:r w:rsidR="009117C2">
        <w:t>.</w:t>
      </w:r>
    </w:p>
    <w:p w14:paraId="744C2106" w14:textId="0B264EF3" w:rsidR="00F551F7" w:rsidRDefault="00F551F7" w:rsidP="00F551F7">
      <w:pPr>
        <w:spacing w:after="0" w:line="360" w:lineRule="auto"/>
        <w:ind w:left="709" w:right="0"/>
        <w:jc w:val="left"/>
      </w:pPr>
      <w:r>
        <w:t>24.</w:t>
      </w:r>
      <w:r>
        <w:tab/>
      </w:r>
      <w:bookmarkStart w:id="1" w:name="_Hlk96606298"/>
      <w:r w:rsidR="009962D2">
        <w:t>Методы р</w:t>
      </w:r>
      <w:r w:rsidR="009117C2" w:rsidRPr="009117C2">
        <w:t>асчет</w:t>
      </w:r>
      <w:r w:rsidR="009962D2">
        <w:t>а</w:t>
      </w:r>
      <w:r w:rsidR="009117C2" w:rsidRPr="009117C2">
        <w:t xml:space="preserve"> </w:t>
      </w:r>
      <w:bookmarkEnd w:id="1"/>
      <w:r w:rsidR="009117C2" w:rsidRPr="009117C2">
        <w:t>кранов-штабелёров</w:t>
      </w:r>
      <w:r w:rsidR="009117C2">
        <w:t>.</w:t>
      </w:r>
    </w:p>
    <w:p w14:paraId="279BD8BE" w14:textId="2E394742" w:rsidR="00F551F7" w:rsidRDefault="00F551F7" w:rsidP="00F551F7">
      <w:pPr>
        <w:spacing w:after="0" w:line="360" w:lineRule="auto"/>
        <w:ind w:left="709" w:right="0"/>
        <w:jc w:val="left"/>
      </w:pPr>
      <w:r>
        <w:t>25.</w:t>
      </w:r>
      <w:r>
        <w:tab/>
      </w:r>
      <w:r w:rsidR="009962D2" w:rsidRPr="009962D2">
        <w:t>Методы расчета</w:t>
      </w:r>
      <w:r w:rsidR="009117C2" w:rsidRPr="009117C2">
        <w:t xml:space="preserve"> стеллажных систем</w:t>
      </w:r>
      <w:r w:rsidR="009117C2">
        <w:t>.</w:t>
      </w:r>
    </w:p>
    <w:p w14:paraId="20D6CAB7" w14:textId="1A41D0B9" w:rsidR="00F551F7" w:rsidRDefault="00F551F7" w:rsidP="00F551F7">
      <w:pPr>
        <w:spacing w:after="0" w:line="360" w:lineRule="auto"/>
        <w:ind w:left="709" w:right="0"/>
        <w:jc w:val="left"/>
      </w:pPr>
      <w:r>
        <w:t>26.</w:t>
      </w:r>
      <w:r>
        <w:tab/>
      </w:r>
      <w:r w:rsidR="009962D2" w:rsidRPr="009962D2">
        <w:t>Эксплуатация и испытания стеллажных систем</w:t>
      </w:r>
      <w:r w:rsidR="009962D2">
        <w:t>.</w:t>
      </w:r>
    </w:p>
    <w:p w14:paraId="6B2B9237" w14:textId="5575C9F3" w:rsidR="00F551F7" w:rsidRDefault="00F551F7" w:rsidP="00F551F7">
      <w:pPr>
        <w:spacing w:after="0" w:line="360" w:lineRule="auto"/>
        <w:ind w:left="709" w:right="0"/>
        <w:jc w:val="left"/>
      </w:pPr>
      <w:r>
        <w:t>27.</w:t>
      </w:r>
      <w:r>
        <w:tab/>
      </w:r>
      <w:r w:rsidR="009962D2">
        <w:t>К</w:t>
      </w:r>
      <w:r w:rsidR="009962D2" w:rsidRPr="009962D2">
        <w:t>лассификация стеллажных систем</w:t>
      </w:r>
      <w:r w:rsidR="009962D2">
        <w:t>.</w:t>
      </w:r>
    </w:p>
    <w:p w14:paraId="0195299E" w14:textId="6F6A3334" w:rsidR="00F551F7" w:rsidRDefault="00F551F7" w:rsidP="00F551F7">
      <w:pPr>
        <w:spacing w:after="0" w:line="360" w:lineRule="auto"/>
        <w:ind w:left="709" w:right="0"/>
        <w:jc w:val="left"/>
      </w:pPr>
      <w:r>
        <w:t>28.</w:t>
      </w:r>
      <w:r>
        <w:tab/>
      </w:r>
      <w:r w:rsidR="009962D2">
        <w:t>М</w:t>
      </w:r>
      <w:r w:rsidR="009962D2" w:rsidRPr="009962D2">
        <w:t>етоды испытаний стеллажных систем</w:t>
      </w:r>
      <w:r w:rsidR="009962D2">
        <w:t>.</w:t>
      </w:r>
    </w:p>
    <w:p w14:paraId="526A3996" w14:textId="2DD0CD79" w:rsidR="00F551F7" w:rsidRDefault="00F551F7" w:rsidP="00F551F7">
      <w:pPr>
        <w:spacing w:after="0" w:line="360" w:lineRule="auto"/>
        <w:ind w:left="709" w:right="0"/>
        <w:jc w:val="left"/>
      </w:pPr>
      <w:r>
        <w:t>29.</w:t>
      </w:r>
      <w:r>
        <w:tab/>
      </w:r>
      <w:r w:rsidR="009962D2" w:rsidRPr="009962D2">
        <w:t>Виды автоматизированных систем</w:t>
      </w:r>
      <w:r w:rsidR="009962D2">
        <w:t>.</w:t>
      </w:r>
    </w:p>
    <w:p w14:paraId="50300942" w14:textId="04D7F546" w:rsidR="009117C2" w:rsidRDefault="00F551F7" w:rsidP="009117C2">
      <w:pPr>
        <w:spacing w:after="0" w:line="360" w:lineRule="auto"/>
        <w:ind w:left="709" w:right="0"/>
        <w:jc w:val="left"/>
      </w:pPr>
      <w:r>
        <w:t>30.</w:t>
      </w:r>
      <w:r>
        <w:tab/>
      </w:r>
      <w:r w:rsidR="009962D2">
        <w:t>К</w:t>
      </w:r>
      <w:r w:rsidR="009962D2" w:rsidRPr="009962D2">
        <w:t>арусельная система хранения</w:t>
      </w:r>
      <w:r w:rsidR="009962D2">
        <w:t>,</w:t>
      </w:r>
      <w:r w:rsidR="009962D2" w:rsidRPr="009962D2">
        <w:t xml:space="preserve"> лифтовая система хранения</w:t>
      </w:r>
      <w:r w:rsidR="009962D2">
        <w:t>,</w:t>
      </w:r>
      <w:r w:rsidR="009962D2" w:rsidRPr="009962D2">
        <w:t xml:space="preserve"> автоматизированная система гравитационных стеллажей</w:t>
      </w:r>
      <w:r w:rsidR="009962D2">
        <w:t>.</w:t>
      </w:r>
    </w:p>
    <w:p w14:paraId="7FEFD463" w14:textId="2EB3C50A" w:rsidR="009117C2" w:rsidRDefault="009117C2" w:rsidP="00F551F7">
      <w:pPr>
        <w:spacing w:after="0" w:line="360" w:lineRule="auto"/>
        <w:ind w:left="709" w:right="0"/>
        <w:jc w:val="left"/>
      </w:pPr>
    </w:p>
    <w:sectPr w:rsidR="009117C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F278F" w14:textId="77777777" w:rsidR="00016DD1" w:rsidRDefault="00016DD1">
      <w:pPr>
        <w:spacing w:after="0" w:line="240" w:lineRule="auto"/>
      </w:pPr>
      <w:r>
        <w:separator/>
      </w:r>
    </w:p>
  </w:endnote>
  <w:endnote w:type="continuationSeparator" w:id="0">
    <w:p w14:paraId="1D580BEC" w14:textId="77777777" w:rsidR="00016DD1" w:rsidRDefault="0001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3D3" w:rsidRPr="00D423D3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7424F" w14:textId="77777777" w:rsidR="00016DD1" w:rsidRDefault="00016DD1">
      <w:pPr>
        <w:spacing w:after="0" w:line="240" w:lineRule="auto"/>
      </w:pPr>
      <w:r>
        <w:separator/>
      </w:r>
    </w:p>
  </w:footnote>
  <w:footnote w:type="continuationSeparator" w:id="0">
    <w:p w14:paraId="4F579195" w14:textId="77777777" w:rsidR="00016DD1" w:rsidRDefault="00016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16DD1"/>
    <w:rsid w:val="000F48E7"/>
    <w:rsid w:val="0067251F"/>
    <w:rsid w:val="00672B00"/>
    <w:rsid w:val="00735E37"/>
    <w:rsid w:val="009117C2"/>
    <w:rsid w:val="009962D2"/>
    <w:rsid w:val="00A04EE9"/>
    <w:rsid w:val="00C1713C"/>
    <w:rsid w:val="00D423D3"/>
    <w:rsid w:val="00E66CFB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Ирина Сергеевна</dc:creator>
  <cp:keywords/>
  <cp:lastModifiedBy>Григорьев Павел Александрович</cp:lastModifiedBy>
  <cp:revision>5</cp:revision>
  <dcterms:created xsi:type="dcterms:W3CDTF">2022-02-24T11:45:00Z</dcterms:created>
  <dcterms:modified xsi:type="dcterms:W3CDTF">2022-11-05T11:16:00Z</dcterms:modified>
</cp:coreProperties>
</file>