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61" w:rsidRPr="002B0A61" w:rsidRDefault="002B0A61" w:rsidP="002B0A6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A61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2B0A61" w:rsidRPr="002B0A61" w:rsidRDefault="002B0A61" w:rsidP="002B0A6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A61">
        <w:rPr>
          <w:rFonts w:ascii="Times New Roman" w:hAnsi="Times New Roman" w:cs="Times New Roman"/>
          <w:b/>
          <w:sz w:val="24"/>
          <w:szCs w:val="24"/>
        </w:rPr>
        <w:t>промежуточной аттестации по дисциплине (модулю)</w:t>
      </w:r>
    </w:p>
    <w:p w:rsidR="0047253D" w:rsidRPr="00F43EE4" w:rsidRDefault="002B0A61" w:rsidP="002B0A6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A61">
        <w:rPr>
          <w:rFonts w:ascii="Times New Roman" w:hAnsi="Times New Roman" w:cs="Times New Roman"/>
          <w:b/>
          <w:sz w:val="24"/>
          <w:szCs w:val="24"/>
        </w:rPr>
        <w:t>«</w:t>
      </w:r>
      <w:r w:rsidR="00172FE8">
        <w:rPr>
          <w:rFonts w:ascii="Times New Roman" w:hAnsi="Times New Roman" w:cs="Times New Roman"/>
          <w:b/>
          <w:sz w:val="24"/>
          <w:szCs w:val="24"/>
        </w:rPr>
        <w:t xml:space="preserve">Безопасность </w:t>
      </w:r>
      <w:r w:rsidR="00DF787C">
        <w:rPr>
          <w:rFonts w:ascii="Times New Roman" w:hAnsi="Times New Roman" w:cs="Times New Roman"/>
          <w:b/>
          <w:sz w:val="24"/>
          <w:szCs w:val="24"/>
        </w:rPr>
        <w:t xml:space="preserve">серверных </w:t>
      </w:r>
      <w:bookmarkStart w:id="0" w:name="_GoBack"/>
      <w:bookmarkEnd w:id="0"/>
      <w:r w:rsidR="00172FE8">
        <w:rPr>
          <w:rFonts w:ascii="Times New Roman" w:hAnsi="Times New Roman" w:cs="Times New Roman"/>
          <w:b/>
          <w:sz w:val="24"/>
          <w:szCs w:val="24"/>
        </w:rPr>
        <w:t>операционных систем</w:t>
      </w:r>
      <w:r w:rsidRPr="002B0A61">
        <w:rPr>
          <w:rFonts w:ascii="Times New Roman" w:hAnsi="Times New Roman" w:cs="Times New Roman"/>
          <w:b/>
          <w:sz w:val="24"/>
          <w:szCs w:val="24"/>
        </w:rPr>
        <w:t>»</w:t>
      </w:r>
    </w:p>
    <w:p w:rsidR="000F2BE9" w:rsidRDefault="000F2BE9" w:rsidP="000F2BE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26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6326">
        <w:rPr>
          <w:rFonts w:ascii="Times New Roman" w:hAnsi="Times New Roman" w:cs="Times New Roman"/>
          <w:sz w:val="24"/>
          <w:szCs w:val="24"/>
        </w:rPr>
        <w:t xml:space="preserve"> вопроса, приведенных в экзаменационном билете, из нижеприведенного списка.</w:t>
      </w:r>
    </w:p>
    <w:p w:rsidR="00401F37" w:rsidRDefault="00401F37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примерных вопросов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Файловые системы  Windows Server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Средства мониторинга событий сервера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Настройка производительности и быстродействия сервера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Возможности протоколирования при возникновении STOP-ошибок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Получение сведений об оборудовании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Конфигурирование сетевых параметров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Удаленное администрирование сервера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Способы логической организации сети Microsoft Windows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Характеристики доменной организации сети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Контроллеры домена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Логическая структура Active Directory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Физические элементы  Active Directory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Классы объектов и иерархия объектов Active Directory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Контейнерные объекты Active Directory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Дерево доменов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Лес доменов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Сетевые протоколы, поддерживаемые  Windows Server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Порядок «привязки» протоколов 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Форматы и классы IP-адресов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Маски подсетей. Шлюзы 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 Способы назначения IP-адресов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Назначение сервера DHCP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Понятия «области» DHCP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Назначение службы WINS.  Имена NetBIOS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Статическое разрешение локальных имен узлов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Назначение WIN- прокси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Синхронизация базы данных WINS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Доменная система имен. Назначение службы DNS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Способы обслуживания запросов на разрешение доменных имен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Зоны DNS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Статическое разрешение доменных имен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Локальные и доменные учетные записи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Встроенные учетные записи и их привилегии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Специальные группы и их привилегии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Атрибуты учетной записи компьютера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Аутентификация пользователя в домене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Разрешения NTFS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Правила применения разрешений NTFS для локального доступа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Правила применения разрешений общего сетевого доступа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Совместное действие разрешений NTFS и разрешений общего сетевого доступа при удаленном доступе к ресурсу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lastRenderedPageBreak/>
        <w:t>Многодоменная логическая организация сети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Доменные модели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Доверительные отношения доменов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Транзитивная аутентификация в многодоменной сети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Аудит событий и ресурсов</w:t>
      </w:r>
    </w:p>
    <w:p w:rsidR="00126D46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Правила настройки объекта  аудита и  аудита действий 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Характеристики </w:t>
      </w:r>
      <w:r w:rsidRPr="001D4B8E">
        <w:rPr>
          <w:rFonts w:ascii="Times New Roman" w:hAnsi="Times New Roman"/>
          <w:bCs/>
          <w:sz w:val="24"/>
          <w:szCs w:val="24"/>
          <w:lang w:val="en-US"/>
        </w:rPr>
        <w:t>RAID</w:t>
      </w:r>
      <w:r w:rsidRPr="001D4B8E">
        <w:rPr>
          <w:rFonts w:ascii="Times New Roman" w:hAnsi="Times New Roman"/>
          <w:bCs/>
          <w:sz w:val="24"/>
          <w:szCs w:val="24"/>
        </w:rPr>
        <w:t>-технологии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Уровни </w:t>
      </w:r>
      <w:r w:rsidRPr="001D4B8E">
        <w:rPr>
          <w:rFonts w:ascii="Times New Roman" w:hAnsi="Times New Roman"/>
          <w:bCs/>
          <w:sz w:val="24"/>
          <w:szCs w:val="24"/>
          <w:lang w:val="en-US"/>
        </w:rPr>
        <w:t>RAID</w:t>
      </w:r>
      <w:r w:rsidRPr="001D4B8E">
        <w:rPr>
          <w:rFonts w:ascii="Times New Roman" w:hAnsi="Times New Roman"/>
          <w:bCs/>
          <w:sz w:val="24"/>
          <w:szCs w:val="24"/>
        </w:rPr>
        <w:t>, реализуемые программно  и их особенности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Способы мониторинга производительности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Элементы оснастки Журналы и оповещения производительности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Счетчики производительности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Назначение сетевого монитора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Типы фильтраций для сетевого монитора</w:t>
      </w:r>
    </w:p>
    <w:p w:rsidR="00126D46" w:rsidRDefault="00126D46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48AA" w:rsidRDefault="00F748AA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48AA" w:rsidRPr="00B57346" w:rsidRDefault="00F748AA" w:rsidP="00F748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346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F748AA" w:rsidRPr="00B57346" w:rsidRDefault="00F748AA" w:rsidP="00F748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текущего контроля </w:t>
      </w:r>
      <w:r w:rsidRPr="00B57346">
        <w:rPr>
          <w:rFonts w:ascii="Times New Roman" w:hAnsi="Times New Roman" w:cs="Times New Roman"/>
          <w:b/>
          <w:sz w:val="24"/>
          <w:szCs w:val="24"/>
        </w:rPr>
        <w:t xml:space="preserve"> по дисциплине (модулю)</w:t>
      </w:r>
    </w:p>
    <w:p w:rsidR="00F748AA" w:rsidRDefault="00F748AA" w:rsidP="00F748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34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Безопасность операционных систем</w:t>
      </w:r>
      <w:r w:rsidRPr="00B57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 контроля</w:t>
      </w:r>
      <w:r w:rsidRPr="00FD2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обучающемуся предлагается дать ответы на 15 тестовых заданий из нижеприведенного списка.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тестовых заданий</w:t>
      </w:r>
    </w:p>
    <w:p w:rsidR="00F748AA" w:rsidRPr="00FD2FE6" w:rsidRDefault="00F748AA" w:rsidP="00F748A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Какие файловые системы поддерживает  Windows Server?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Какой программой можно просмотреть журнал событий 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FE6">
        <w:rPr>
          <w:rFonts w:ascii="Times New Roman" w:hAnsi="Times New Roman" w:cs="Times New Roman"/>
          <w:sz w:val="24"/>
          <w:szCs w:val="24"/>
        </w:rPr>
        <w:t>Диспетчер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</w:rPr>
        <w:t>задач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 xml:space="preserve"> (Task Manager)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FE6">
        <w:rPr>
          <w:rFonts w:ascii="Times New Roman" w:hAnsi="Times New Roman" w:cs="Times New Roman"/>
          <w:sz w:val="24"/>
          <w:szCs w:val="24"/>
        </w:rPr>
        <w:t>Просмотр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</w:rPr>
        <w:t>событий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 xml:space="preserve"> (Event Viewer)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Просмотр задач (Task Viewer)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Текстовый редактор (Notepad)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Каким штатным средством можно  получить информацию  об установленном в системе оборудовании 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Мастер установки (Setup Master)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Диспетчер устройств (Device Manager)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Проводник (Explorer)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Мастер новых подключений (Connect Master)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Какой командой можно посмотреть список используемых в системе портов?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ipconfig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ping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netstat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portstat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Какой командой можно получить информацию о сетевых параметрах узла?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lastRenderedPageBreak/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netstat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ipconfig /all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ping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cmd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Что подразумевается под термином STOP-ошибка?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Внезапная потеря питания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Внезапная остановка системы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Отсутствие удаленного соединения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Зависание приложения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На какие три действия можно настроить Windows Server  при возникновении STOP-ошибки?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Снятие приложения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Запись в системный журнал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Административное сообщение  (alert)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Выключение компьютера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Автоматическая перезагрузка компьютера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Какой параметр настройки управления визуальными эффектами  приведет к отключению наиболее ресурсоемких эффектов?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По умолчанию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Наилучший вид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Наилучшее быстродействие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Особые эффекты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Какой параметр настройки использования памяти приведет  к созданию лучших условий для исполняемых приложений?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По умолчанию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Программы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Системный кэш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Никакой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Что означает термин  «сетевой клиент/клиент для сетей Microsoft»?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Любой компьютер сети, обращающийся к ресурсам другого узла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Любой компьютер сети, не являющийся сервером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Программный компонент ОС, обеспечивающий связь локального компьютера с сетью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Какой класс IP-адресов используется для групповой рассылки ?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Какие характеристики свойственны частным  IP-адресам?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Имеют ограниченный диапазон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Используются в частных сетях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Ограничиваются одной сетью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Не видны из Интернет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Какие  способы на</w:t>
      </w:r>
      <w:r>
        <w:rPr>
          <w:rFonts w:ascii="Times New Roman" w:hAnsi="Times New Roman" w:cs="Times New Roman"/>
          <w:sz w:val="24"/>
          <w:szCs w:val="24"/>
        </w:rPr>
        <w:t>значения IP-адресов используются</w:t>
      </w:r>
      <w:r w:rsidRPr="00FD2FE6">
        <w:rPr>
          <w:rFonts w:ascii="Times New Roman" w:hAnsi="Times New Roman" w:cs="Times New Roman"/>
          <w:sz w:val="24"/>
          <w:szCs w:val="24"/>
        </w:rPr>
        <w:t xml:space="preserve">  в Windows Server?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По умолчанию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Статические IP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Автоматические IP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Динамические IP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Вариационные IP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Что справедливо по отношению к «маске подсети»?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Определяет, находится узел получателя в локальной или удаленной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Хранит сетевые идентификаторы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Позволяет отличить номер сети от номера узла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Содержит значение номера подсети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Какая служба выполняет н</w:t>
      </w:r>
      <w:r w:rsidRPr="00FD2FE6">
        <w:rPr>
          <w:rFonts w:ascii="Times New Roman" w:hAnsi="Times New Roman" w:cs="Times New Roman"/>
          <w:sz w:val="24"/>
          <w:szCs w:val="24"/>
        </w:rPr>
        <w:t>азначение динамических IP-адресов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Какие два способа логической организации сети Microsoft Windows существуют?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Для какой логической конфигурации сети характерно наличие базы учетных данных пользователей сети на каждом компьютере сети?</w:t>
      </w:r>
    </w:p>
    <w:p w:rsidR="00F748AA" w:rsidRPr="00FD2FE6" w:rsidRDefault="00F748AA" w:rsidP="00F748A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Носителем центральной базы учетных данных домена является .  .  .  .  . 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Файл-сервер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Контроллер дерева доменов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Контроллер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Любой сервер сети, назначенный администратором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Отметьте три характеристики, присущие доменной логической организации сети.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Масштабируемость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Однократная регистрация в сети с любого компьютера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Отсутствие любых серверов, кроме контроллера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Одна учетная запись для каждого пользователя сети на контроллере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Одна учетная запись для каждого пользователя на любом компьютере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Выберите правильное определение для службы Active Directory.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Инструмент системного администрирования Windows Server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Сетевое приложение для использования в доменах  Windows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Центральная служба каталогов Windows Server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Утилита администрирования из каталога  \Support  дистрибутива Windows Server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 xml:space="preserve"> Отметьте в перечисленных  характеристиках три свойства, присущие Active Directory.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Устанавливается только на контроллере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Устанавливается на любой сервер по выбору администратора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Устанавливается на любой компьютер с достаточными ресурсами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Иерархическое представление объектов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Централизованное хранение базы данных об объектах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Распределенная по серверам домена база данных об объектах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Какие пять из  перечисленных элементов  являются структурными (логическими) элементами Active Directory?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Объекты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Организационные подразделения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Рабочие группы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Контроллеры доменов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Деревья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Леса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Сайты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Базовой единицей, с которой оперирует Active Directory, является . . .   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Пользователь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Объект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Класс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Ресурс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Любой объект Active Directory принадлежит к определенному . . .   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Типу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Классу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Компьютеру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Дереву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Что из перечисленного относится к атрибутам класса Пользователи в Active Directory?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Имя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Имя учетной записи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Адрес электронной почты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Имя компьютера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Фамилия пользователя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Отметьте объекты  Active Directory, которые относятся к контейнерному типу.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принтеры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компьютеры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организационные подразделения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рабочие группы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Объекты  Active Directory существуют только в пределах .  .  .  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рабочей группы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локальной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сайта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«Дерево»   Active Directory – это совокупность .  .  .  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рабочих групп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сайтов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любых объектов  Active Directory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Назовите две характерные особенности дерева доменов.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Используется иерархическая система именования доменов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Домены дерева имеют отдельные пространства имен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Домены дерева имеют общее связное пространство имен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Администрирование дерева выполняется централизованно                           главным администратором дерева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Какова цель создания леса  из деревьев доменов?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Масштабировать сеть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Централизовать администрирование деревьями доменов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Логически объединить домены с контроллерами различных аппаратно-программных платформ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Логически объединить сети, не использующие  одинаковую систему именования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Создание доверительных отношений между деревьями леса?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необязательно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необязательно, но желательно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обязательно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Доверительными отношениями в лесе связывают . . 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все домены  деревьев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корневые домены деревьев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дочерние домены  одного уровня деревьев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домены, которым нужно обмениваться данными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Сайты - это  совокупность . . . . 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лесов деревьев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деревьев доменов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сетей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любых компьютеров одной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Сайты  создается с целью . . . . 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масштабировать сеть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управлять удаленным администрированием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управлять репликацией между сетями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управлять репликацией между контроллерами одного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Укажите роль, не свойственную серверу MS Windows Server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Контроллер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FQDN-сервер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DNS-сервер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VPN- 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Какие три из ролей сервера MS Windows Server связаны с управлением IP-адресами или их преобразованием?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DHCP-сервер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WINS-сервер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VPN- 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DNS-сервер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Mail-сервер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Какая операция не выполняется при установке   Active Directory?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Создание службы DHCP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Создание схемы  Active Directory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Создание каталога Active Directory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Репликация схемы Active Directory на другие контроллеры домена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Создание службы DNS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Консоль  ММС – это . . 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Приложение для конфигурирования системы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Графический интерфейс управления рабочими группами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Графический интерфейс администрирования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Альтернативный рабочий стол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«Оснастка» - это  . . 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Набор приложений для администрирования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Утилита оптимизации производительности сервера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Дополнительно устанавливаемое приложение для сервера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Альтернативный рабочий стол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 xml:space="preserve">    Какую  возможность предоставляют доменные учетные записи?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возможность входить в систему и получать доступ к ресурсам только на том компьютере, на котором эти записи находятся;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входить в домен и получать доступ к ресурсам в любой части сети;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для выполнения административных задач на сервере.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Пользователь несколько раз пытался войти в систему с неверным паролем . В результате,  получил сообщение, что его учетная запись отключена или заблокирована.. Какие два действия должен сделать администратор?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Удалить запись пользователя и заново ее создать.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Переименовать учетную запись.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Разблокировать учетную запись.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Изменить пароль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Включить учетную запись.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Отметьте  три утверждения, справедливых для локальной учетной записи.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Может находиться на клиентском компьютере.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Может находиться на сервере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Имеет временный срок существования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Создается администратором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Обеспечивает доступ в домен только с компьютера, где она создана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Размещается в Active Directory компьютера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Отметьте  четыре утверждения, справедливые для доменной учетной записи.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Находится на любом компьютере домена.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Находится на контроллере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Находится в Active Directory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Усложняет администрирование пользователей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Создается администратором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Обеспечивает доступ в домен с любого компьютера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Обеспечивает доступ в домен с любого компьютера домена, где есть аналогичная локальная учетная запись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Какое инструментальное средство служит для создания организационных подразделений?  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Active Directory Domain and Trusts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Active Directory Users and Computers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Active Directory Sites and Services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DNS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88570A">
        <w:rPr>
          <w:rFonts w:ascii="Times New Roman" w:hAnsi="Times New Roman" w:cs="Times New Roman"/>
          <w:sz w:val="24"/>
          <w:szCs w:val="24"/>
        </w:rPr>
        <w:t xml:space="preserve">.     </w:t>
      </w:r>
      <w:r w:rsidRPr="00FD2FE6">
        <w:rPr>
          <w:rFonts w:ascii="Times New Roman" w:hAnsi="Times New Roman" w:cs="Times New Roman"/>
          <w:sz w:val="24"/>
          <w:szCs w:val="24"/>
        </w:rPr>
        <w:t xml:space="preserve">Назначение организационного подразделения – это.  .  .  .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группирование объектов домена в логические административные группы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хранение наиболее важных для сети объектов (принтеры, адреса e-mail, база данных)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централизованное хранение информации об объектах сети и предоставлении этих сведений пользователям и сетевым администраторам</w:t>
      </w:r>
    </w:p>
    <w:p w:rsidR="00F748AA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46.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 Что такое маркер доступа в NT-системах?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Параметр в настройках общей папки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Учетная запись пользователя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Набор прав, уникальных для данного пользователя или группы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Информационное поле в сетевом кадре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47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. Какова сфера действия прав локальных групп?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Рабочая группа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Домен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Компьютер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Локальная сеть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5296A">
        <w:rPr>
          <w:rFonts w:ascii="Times New Roman" w:hAnsi="Times New Roman" w:cs="Times New Roman"/>
          <w:sz w:val="24"/>
          <w:szCs w:val="24"/>
          <w:lang w:val="en-US" w:eastAsia="ru-RU"/>
        </w:rPr>
        <w:t>48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используются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специальные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>: Everyone, Authenticated Users, Interactive users, Network Users?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Для назначения административных привилегий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Для разграничения доступа к ресурсам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Для создания локальных групп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Для создания глобальных групп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Можно ли включать в состав специальной группы Everyone (Все) учетные записи пользователей или групп?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Почему наделять правами доступа к ресурсу группу предпочтительнее, чем отдельного пользователя?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Группа имеет большие преимущества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Инструменты управления группами проще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Менее трудоемко для администратора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51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 Какие  уровни доступа  к  общему сетевому ресурсу можно установить? Перечислите в порядке увеличения разрешений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используйте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англ</w:t>
      </w:r>
      <w:r>
        <w:rPr>
          <w:rFonts w:ascii="Times New Roman" w:hAnsi="Times New Roman" w:cs="Times New Roman"/>
          <w:sz w:val="24"/>
          <w:szCs w:val="24"/>
          <w:lang w:eastAsia="ru-RU"/>
        </w:rPr>
        <w:t>оязычную терминологию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52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 Применимы ли разрешения общего доступа к объектам на логических дисках FAT?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53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Защищают ли объект NTFS разрешения сетевого общего доступа от действий локального пользователя?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54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Каковы фактические разрешения доступа к общему ресурсу будут у пользователя, если он наделен некоторыми разрешениями и  состоит в нескольких группах, также имеющих некоторые права сетевого доступа к этому ресурсу?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55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Пользователь  входит в группы 1 и  2 . Пользователь имеет сетевое разрешение доступа к общему ресурсу  Change, группа 1  - Read, а группа 2 –не имеет разрешений.      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Каковы фактические права удаленного доступа пользователя к данному ресурсу?  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56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Пользователь  входит в группу 1 . Он имеет сетевое разрешение доступа к общему ресурсу  Change,  группа 1  - FullControl, группа Everyone -  Read.  Каковы фактические разрешения удаленного доступа пользователя к  ресурсу?  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Отметьте 2 неправильные утверждения про   разрешения удаленного доступа к общим папкам?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Не защищают ресурс от локального пользователя.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Могут назначаться группе пользователей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Применяются к общим папкам только на логических дисках  NTFS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Могут использоваться для защиты отдельных файлов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58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 . Какие стандартные NTFS разрешения на файл могут быть установлены?</w:t>
      </w:r>
    </w:p>
    <w:p w:rsidR="00F748AA" w:rsidRPr="0088570A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59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Пользователь имеет личное разрешение NTFS на каталог и является членом группы, также имеющей некоторое разрешение  NTFS на этот каталог.  Какое фактическое разрешение файловой системы будет иметь пользователь?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60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У пользователя есть разрешение Read на каталог. На файл, находящемся в этом каталоге, он имеет разрешение Write. Какое фактическое разрешение он будет иметь на файл?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61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Файл создан пользователем на логическом диске NTFS. Он копирует его в другой каталог на том же диске, на который он имеет разрешение Write.  Какое разрешение на файл будет у него после копирования?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62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Каковы правила эффективных (фактических) разрешений доступа пользователю к объекту NTFS, если он обращается к нему по сети?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63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Каковы внешние признаки использования технологии RAID?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Используются несколько жестких дисков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Несколько жестких дисков представлены как один логический диск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Используются SCSI диски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Используется несколько IDE-дисков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64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Что означает номер RAID?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Уровень отказоустойчивости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Номер метода организации дискового массива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Количество используемых жестких дисков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Степень сложности организации дискового набора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65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 Какой метод обеспечения отказоустойчивости является лучшим для компьютера, на котором установлены 2 диска, каждый со своим контроллером?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Дублирование диска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Чередование без четности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Зеркальное отражение диска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Создание набора томов на двух дисках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66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На компьютере с Windows Server установлены два физических диска. Какие дисковые конфигурации на нем могут быть созданы 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Чередование с четностью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Зеркальный набор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Дублирование дисков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Набор томов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Чередование без четности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67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Если не заботиться об отказоустойчивости, какой метод обеспечит возможность сохранить на диске максимальный объем данных?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Зеркальный набор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Чередование с четностью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Набор томов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Дуплексный набор</w:t>
      </w:r>
    </w:p>
    <w:p w:rsidR="00F748AA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68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Какие утверждения справедливы для технологии RAID?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Номер RAID  означает уровень отказоустойчивости дискового набора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Номер RAID  является номером метода организации дискового набора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Набор дисков представляется пользователю, как один логический диск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 xml:space="preserve">Все методы RAID обеспечивают отказоустойчивость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Многие методы RAID обеспечивают отказоустойчивость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69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Какую информацию не содержит запись аудита в журнале безопасности ?  Выберите два правильных ответа.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 xml:space="preserve">Выполненное действие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Привилегии пользователя, выполнившего действие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 xml:space="preserve">Имя пользователя, выполнившего действие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Успех или неудачу события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Количество неудачных попыток выполнить действие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Когда произошло событие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70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Что происходит с наследованием политики аудита папок по умолчанию?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Только вложенные файлы наследуют политику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Вложенные файлы и папки наследуют  политику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Наследование не происходит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 xml:space="preserve">Наследование не определено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71</w:t>
      </w:r>
      <w:r w:rsidRPr="00FD2FE6">
        <w:rPr>
          <w:rFonts w:ascii="Times New Roman" w:hAnsi="Times New Roman" w:cs="Times New Roman"/>
          <w:noProof/>
          <w:sz w:val="24"/>
          <w:szCs w:val="24"/>
        </w:rPr>
        <w:t xml:space="preserve">.  Какие две характеристики  свойственны аудиту? 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Аудит по умолчанию не включен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По умолчанию включен аудит входа в систему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Аудит настраивается для каждого компьютера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Аудит настраивается для домена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Политика аудита наследуется от сервера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72</w:t>
      </w:r>
      <w:r w:rsidRPr="00FD2FE6">
        <w:rPr>
          <w:rFonts w:ascii="Times New Roman" w:hAnsi="Times New Roman" w:cs="Times New Roman"/>
          <w:noProof/>
          <w:sz w:val="24"/>
          <w:szCs w:val="24"/>
        </w:rPr>
        <w:t xml:space="preserve">.   Какие два способа мониторинга производительности системы существуют?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Централизованный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Доменный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Сетевой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Распределенный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73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Для каких двух типов ресурсов не существует счетчиков производительности?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Процессор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Память на съемных носителях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Оперативная память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Системная шина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Жесткий диск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Сервер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74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Оповещения  счетчика производительности рассылаются в случае . . .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 xml:space="preserve">Запуска счетчика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Сбоев в работе счетчика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Превышения счетчиком максимального значения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Останова счетчика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75</w:t>
      </w:r>
      <w:r w:rsidRPr="00FD2FE6">
        <w:rPr>
          <w:rFonts w:ascii="Times New Roman" w:hAnsi="Times New Roman" w:cs="Times New Roman"/>
          <w:noProof/>
          <w:sz w:val="24"/>
          <w:szCs w:val="24"/>
        </w:rPr>
        <w:t xml:space="preserve">.   Сетевой монитор позволяет получить сведения  . . .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 трафике контроллера домена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 трафике сетевого адаптера компьютера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 производительности сети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 нагрузке сети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8AA" w:rsidRDefault="00F748AA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48AA" w:rsidRDefault="00F748AA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48AA" w:rsidRPr="00F748AA" w:rsidRDefault="00F748AA" w:rsidP="00F748AA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8AA">
        <w:rPr>
          <w:rFonts w:ascii="Times New Roman" w:eastAsia="Calibri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F748AA" w:rsidRPr="00F748AA" w:rsidRDefault="00F748AA" w:rsidP="00F748AA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8AA">
        <w:rPr>
          <w:rFonts w:ascii="Times New Roman" w:eastAsia="Calibri" w:hAnsi="Times New Roman" w:cs="Times New Roman"/>
          <w:b/>
          <w:sz w:val="24"/>
          <w:szCs w:val="24"/>
        </w:rPr>
        <w:t>промежуточной аттестации по дисциплине (модулю)</w:t>
      </w:r>
    </w:p>
    <w:p w:rsidR="00F748AA" w:rsidRPr="00F748AA" w:rsidRDefault="00F748AA" w:rsidP="00F748AA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8AA">
        <w:rPr>
          <w:rFonts w:ascii="Times New Roman" w:eastAsia="Calibri" w:hAnsi="Times New Roman" w:cs="Times New Roman"/>
          <w:b/>
          <w:sz w:val="24"/>
          <w:szCs w:val="24"/>
        </w:rPr>
        <w:t>«Безопасность операционных систем»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курсовой работы: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и технологии безопасности в операционных системах. 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Курсовая работа является поисковой работой, требующей самостоятельного знакомства с организацией определенной службы операционной системы, влияющей на безопасность системы.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курсовой работы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Выполнить анализ организации и функционирования заданной в задании службы/технологии.  Установить службу, выполнить и проиллюстрировать ее настройки, параметры, особенности и т.д. на практике.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Подготовить отчет по выполненной работе. Отчет должен быть оформлен по правилам: содержание, изложение, выводы.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 доклад (защиту) по выполненной работе с презентациями для коллективного заслушивания группой.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курсовой работы: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защита доступа к сети NAP( Network Access Protection).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защиты данных в сетях- IPSec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сертификации Windows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шифрование дисков - BitLocker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Межсетевые экраны. Брандмауэр Windows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Windows(Microsoft Defender)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SRP(Software Restriction Policy) 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AP Locker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шифрования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Encripting File System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Kerberous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Удаленное управление компьютером в сетях Windows 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VPN в  организации  безопасных сетей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обеспечения безопасности (Windows Security Center)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динамического управления доступом (Dynamic Access Controls, DAC).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Биометрическая аутентификация (Windows Biometric Framework)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правами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-RMS (Rights Management Services)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NPS - сервер сетевых политик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 по курсовой работе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8AA" w:rsidRPr="00F748AA" w:rsidRDefault="00F748AA" w:rsidP="00F748AA">
      <w:pPr>
        <w:jc w:val="center"/>
        <w:rPr>
          <w:rFonts w:ascii="Times New Roman" w:eastAsia="Calibri" w:hAnsi="Times New Roman" w:cs="Times New Roman"/>
          <w:sz w:val="28"/>
        </w:rPr>
      </w:pPr>
      <w:bookmarkStart w:id="1" w:name="_Toc21210168"/>
      <w:r w:rsidRPr="00F748AA">
        <w:rPr>
          <w:rFonts w:ascii="Times New Roman" w:eastAsia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  <w:bookmarkEnd w:id="1"/>
    </w:p>
    <w:p w:rsidR="00F748AA" w:rsidRPr="00F748AA" w:rsidRDefault="00F748AA" w:rsidP="00F748AA">
      <w:pPr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ФЕДЕРАЛЬНОЕ ГОСУДАРСТВЕННОЕ АВТОНОМНОЕ ОБРАЗОВАТЕЛЬНОЕ</w:t>
      </w:r>
    </w:p>
    <w:p w:rsidR="00F748AA" w:rsidRPr="00F748AA" w:rsidRDefault="00F748AA" w:rsidP="00F748AA">
      <w:pPr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748AA" w:rsidRPr="00F748AA" w:rsidRDefault="00F748AA" w:rsidP="00F748AA">
      <w:pPr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Times New Roman" w:hAnsi="Times New Roman" w:cs="Times New Roman"/>
          <w:b/>
          <w:sz w:val="24"/>
          <w:szCs w:val="24"/>
        </w:rPr>
        <w:t>«РОССИЙСКИЙ УНИВЕРСИТЕТ ТРАНСПОРТА»</w:t>
      </w:r>
    </w:p>
    <w:p w:rsidR="00F748AA" w:rsidRPr="00F748AA" w:rsidRDefault="00F748AA" w:rsidP="00F748AA">
      <w:pPr>
        <w:pBdr>
          <w:bottom w:val="single" w:sz="12" w:space="1" w:color="00000A"/>
        </w:pBdr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b/>
          <w:sz w:val="24"/>
          <w:szCs w:val="24"/>
        </w:rPr>
        <w:t>РУТ (МИИТ)</w:t>
      </w:r>
    </w:p>
    <w:p w:rsidR="00F748AA" w:rsidRPr="00F748AA" w:rsidRDefault="00F748AA" w:rsidP="00F748AA">
      <w:pPr>
        <w:spacing w:after="0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48AA">
        <w:rPr>
          <w:rFonts w:ascii="Times New Roman" w:eastAsia="Calibri" w:hAnsi="Times New Roman" w:cs="Times New Roman"/>
          <w:sz w:val="28"/>
          <w:szCs w:val="28"/>
        </w:rPr>
        <w:t>Кафедра «Вычислительные системы, сети и  информационная безопасность»</w:t>
      </w:r>
    </w:p>
    <w:p w:rsidR="00F748AA" w:rsidRPr="00F748AA" w:rsidRDefault="00F748AA" w:rsidP="00F748AA">
      <w:pPr>
        <w:spacing w:after="0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48AA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:rsidR="00F748AA" w:rsidRPr="00F748AA" w:rsidRDefault="00F748AA" w:rsidP="00F748A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48AA">
        <w:rPr>
          <w:rFonts w:ascii="Times New Roman" w:eastAsia="Calibri" w:hAnsi="Times New Roman" w:cs="Times New Roman"/>
          <w:sz w:val="28"/>
          <w:szCs w:val="28"/>
        </w:rPr>
        <w:t>по дисциплине «Безопасность операционных систем»</w:t>
      </w:r>
    </w:p>
    <w:p w:rsidR="00F748AA" w:rsidRPr="00F748AA" w:rsidRDefault="00F748AA" w:rsidP="00F748A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  <w:szCs w:val="28"/>
        </w:rPr>
        <w:t xml:space="preserve">на тему «…..    </w:t>
      </w:r>
      <w:r w:rsidRPr="00F748AA">
        <w:rPr>
          <w:rFonts w:ascii="Times New Roman" w:eastAsia="Calibri" w:hAnsi="Times New Roman" w:cs="Times New Roman"/>
          <w:i/>
          <w:sz w:val="28"/>
          <w:szCs w:val="28"/>
        </w:rPr>
        <w:t xml:space="preserve">название   </w:t>
      </w:r>
      <w:r w:rsidRPr="00F748AA">
        <w:rPr>
          <w:rFonts w:ascii="Times New Roman" w:eastAsia="Calibri" w:hAnsi="Times New Roman" w:cs="Times New Roman"/>
          <w:sz w:val="28"/>
          <w:szCs w:val="28"/>
        </w:rPr>
        <w:t>……… »»</w:t>
      </w:r>
    </w:p>
    <w:p w:rsidR="00F748AA" w:rsidRPr="00F748AA" w:rsidRDefault="00F748AA" w:rsidP="00F748A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</w:p>
    <w:p w:rsidR="00F748AA" w:rsidRPr="00F748AA" w:rsidRDefault="00F748AA" w:rsidP="00F748AA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  <w:t>Выполнили: студенты гр.УВВ-151</w:t>
      </w:r>
    </w:p>
    <w:p w:rsidR="00F748AA" w:rsidRPr="00F748AA" w:rsidRDefault="00F748AA" w:rsidP="00F748AA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  <w:t xml:space="preserve">                          Иванов И.И.</w:t>
      </w:r>
    </w:p>
    <w:p w:rsidR="00F748AA" w:rsidRPr="00F748AA" w:rsidRDefault="00F748AA" w:rsidP="00F748AA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Петров П.П.</w:t>
      </w:r>
    </w:p>
    <w:p w:rsidR="00F748AA" w:rsidRPr="00F748AA" w:rsidRDefault="00F748AA" w:rsidP="00F748AA">
      <w:pPr>
        <w:spacing w:after="0" w:line="360" w:lineRule="auto"/>
        <w:ind w:left="2832" w:firstLine="708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>Преподаватель:  доц. Ларина Т.Б.</w:t>
      </w:r>
    </w:p>
    <w:p w:rsidR="00F748AA" w:rsidRPr="00F748AA" w:rsidRDefault="00F748AA" w:rsidP="00F748AA">
      <w:pPr>
        <w:spacing w:after="0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748AA" w:rsidRPr="00F748AA" w:rsidRDefault="00F748AA" w:rsidP="00F748A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48AA">
        <w:rPr>
          <w:rFonts w:ascii="Times New Roman" w:eastAsia="Calibri" w:hAnsi="Times New Roman" w:cs="Times New Roman"/>
          <w:sz w:val="28"/>
          <w:szCs w:val="28"/>
        </w:rPr>
        <w:t>Москва    год</w:t>
      </w: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48AA" w:rsidRPr="00F748AA" w:rsidRDefault="00F748AA" w:rsidP="00F748A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8A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F7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F748AA" w:rsidRPr="00F748AA" w:rsidRDefault="00F748AA" w:rsidP="00F748AA">
      <w:pPr>
        <w:rPr>
          <w:rFonts w:ascii="Times New Roman" w:eastAsia="Calibri" w:hAnsi="Times New Roman" w:cs="Times New Roman"/>
          <w:sz w:val="28"/>
          <w:lang w:eastAsia="ru-RU"/>
        </w:rPr>
      </w:pPr>
      <w:r w:rsidRPr="00F748AA">
        <w:rPr>
          <w:rFonts w:ascii="Times New Roman" w:eastAsia="Calibri" w:hAnsi="Times New Roman" w:cs="Times New Roman"/>
          <w:sz w:val="28"/>
          <w:lang w:eastAsia="ru-RU"/>
        </w:rPr>
        <w:t>ЗАДАНИЕ НА КУРСОВУЮ РАБОТУ</w:t>
      </w:r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r w:rsidRPr="00F748AA">
        <w:rPr>
          <w:rFonts w:ascii="Times New Roman" w:eastAsia="Calibri" w:hAnsi="Times New Roman" w:cs="Times New Roman"/>
          <w:sz w:val="28"/>
        </w:rPr>
        <w:t xml:space="preserve">ВВЕДЕНИЕ </w:t>
      </w:r>
      <w:r w:rsidRPr="00F748AA">
        <w:rPr>
          <w:rFonts w:ascii="Times New Roman" w:eastAsia="Calibri" w:hAnsi="Times New Roman" w:cs="Times New Roman"/>
          <w:sz w:val="28"/>
        </w:rPr>
        <w:fldChar w:fldCharType="begin"/>
      </w:r>
      <w:r w:rsidRPr="00F748AA">
        <w:rPr>
          <w:rFonts w:ascii="Times New Roman" w:eastAsia="Calibri" w:hAnsi="Times New Roman" w:cs="Times New Roman"/>
          <w:sz w:val="28"/>
        </w:rPr>
        <w:instrText xml:space="preserve"> TOC \o "1-3" \h \z \u </w:instrText>
      </w:r>
      <w:r w:rsidRPr="00F748AA">
        <w:rPr>
          <w:rFonts w:ascii="Times New Roman" w:eastAsia="Calibri" w:hAnsi="Times New Roman" w:cs="Times New Roman"/>
          <w:sz w:val="28"/>
        </w:rPr>
        <w:fldChar w:fldCharType="separate"/>
      </w:r>
      <w:hyperlink w:anchor="_Toc22481286" w:history="1"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fldChar w:fldCharType="begin"/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instrText xml:space="preserve"> PAGEREF _Toc22481286 \h </w:instrTex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fldChar w:fldCharType="separate"/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>3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fldChar w:fldCharType="end"/>
        </w:r>
      </w:hyperlink>
    </w:p>
    <w:p w:rsidR="00F748AA" w:rsidRPr="00F748AA" w:rsidRDefault="00DF787C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val="en-US" w:eastAsia="ru-RU"/>
        </w:rPr>
      </w:pPr>
      <w:hyperlink w:anchor="_Toc22481287" w:history="1">
        <w:r w:rsidR="00F748AA" w:rsidRPr="00F748AA">
          <w:rPr>
            <w:rFonts w:ascii="Times New Roman" w:eastAsia="Calibri" w:hAnsi="Times New Roman" w:cs="Times New Roman"/>
            <w:noProof/>
            <w:sz w:val="28"/>
          </w:rPr>
          <w:t>1.</w:t>
        </w:r>
        <w:r w:rsidR="00F748AA"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DF787C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val="en-US" w:eastAsia="ru-RU"/>
        </w:rPr>
      </w:pPr>
      <w:hyperlink w:anchor="_Toc22481288" w:history="1">
        <w:r w:rsidR="00F748AA" w:rsidRPr="00F748AA">
          <w:rPr>
            <w:rFonts w:ascii="Times New Roman" w:eastAsia="Calibri" w:hAnsi="Times New Roman" w:cs="Times New Roman"/>
            <w:noProof/>
            <w:sz w:val="28"/>
          </w:rPr>
          <w:t>2.</w:t>
        </w:r>
        <w:r w:rsidR="00F748AA"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r w:rsidRPr="00F748AA">
        <w:rPr>
          <w:rFonts w:ascii="Times New Roman" w:eastAsia="Calibri" w:hAnsi="Times New Roman" w:cs="Times New Roman"/>
          <w:sz w:val="28"/>
        </w:rPr>
        <w:t>3</w:t>
      </w:r>
      <w:hyperlink w:anchor="_Toc22481289" w:history="1">
        <w:r w:rsidRPr="00F748AA">
          <w:rPr>
            <w:rFonts w:ascii="Times New Roman" w:eastAsia="Calibri" w:hAnsi="Times New Roman" w:cs="Times New Roman"/>
            <w:noProof/>
            <w:sz w:val="28"/>
          </w:rPr>
          <w:t>.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r w:rsidRPr="00F748AA">
        <w:rPr>
          <w:rFonts w:ascii="Times New Roman" w:eastAsia="Calibri" w:hAnsi="Times New Roman" w:cs="Times New Roman"/>
          <w:sz w:val="28"/>
        </w:rPr>
        <w:t>4</w:t>
      </w:r>
      <w:hyperlink w:anchor="_Toc22481290" w:history="1">
        <w:r w:rsidRPr="00F748AA">
          <w:rPr>
            <w:rFonts w:ascii="Times New Roman" w:eastAsia="Calibri" w:hAnsi="Times New Roman" w:cs="Times New Roman"/>
            <w:noProof/>
            <w:sz w:val="28"/>
          </w:rPr>
          <w:t>.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r w:rsidRPr="00F748AA">
        <w:rPr>
          <w:rFonts w:ascii="Times New Roman" w:eastAsia="Calibri" w:hAnsi="Times New Roman" w:cs="Times New Roman"/>
          <w:sz w:val="28"/>
          <w:lang w:val="en-US"/>
        </w:rPr>
        <w:t>N.</w:t>
      </w:r>
      <w:hyperlink w:anchor="_Toc22481291" w:history="1">
        <w:r w:rsidRPr="00F748AA">
          <w:rPr>
            <w:rFonts w:ascii="Times New Roman" w:eastAsia="Calibri" w:hAnsi="Times New Roman" w:cs="Times New Roman"/>
            <w:noProof/>
            <w:sz w:val="28"/>
          </w:rPr>
          <w:t>……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DF787C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hyperlink w:anchor="_Toc22481297" w:history="1">
        <w:r w:rsidR="00F748AA" w:rsidRPr="00F748AA">
          <w:rPr>
            <w:rFonts w:ascii="Times New Roman" w:eastAsia="Calibri" w:hAnsi="Times New Roman" w:cs="Times New Roman"/>
            <w:noProof/>
            <w:sz w:val="28"/>
          </w:rPr>
          <w:t>ЗАКЛЮЧЕНИЕ</w:t>
        </w:r>
        <w:r w:rsidR="00F748AA"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DF787C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hyperlink w:anchor="_Toc22481298" w:history="1">
        <w:r w:rsidR="00F748AA" w:rsidRPr="00F748AA">
          <w:rPr>
            <w:rFonts w:ascii="Times New Roman" w:eastAsia="Calibri" w:hAnsi="Times New Roman" w:cs="Times New Roman"/>
            <w:noProof/>
            <w:sz w:val="28"/>
          </w:rPr>
          <w:t>СПИСОК ИСТОЧНИКОВ</w:t>
        </w:r>
        <w:r w:rsidR="00F748AA"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b/>
          <w:bCs/>
          <w:sz w:val="28"/>
        </w:rPr>
        <w:fldChar w:fldCharType="end"/>
      </w:r>
    </w:p>
    <w:p w:rsidR="00F748AA" w:rsidRPr="00F748AA" w:rsidRDefault="00F748AA" w:rsidP="00F748AA">
      <w:pPr>
        <w:spacing w:after="120"/>
        <w:ind w:left="57" w:right="57" w:firstLine="709"/>
        <w:rPr>
          <w:rFonts w:ascii="Times New Roman" w:eastAsia="Calibri" w:hAnsi="Times New Roman" w:cs="Times New Roman"/>
          <w:i/>
          <w:sz w:val="28"/>
        </w:rPr>
      </w:pPr>
      <w:r w:rsidRPr="00F748AA">
        <w:rPr>
          <w:rFonts w:ascii="Times New Roman" w:eastAsia="Calibri" w:hAnsi="Times New Roman" w:cs="Times New Roman"/>
          <w:i/>
          <w:sz w:val="28"/>
        </w:rPr>
        <w:t>В задании на курсовую работу</w:t>
      </w:r>
    </w:p>
    <w:p w:rsidR="00F748AA" w:rsidRPr="00F748AA" w:rsidRDefault="00F748AA" w:rsidP="00F748AA">
      <w:pPr>
        <w:spacing w:after="120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Выполнить анализ организации и функционирования заданной  службы/технологии.  Установить службу, проиллюстрировать ее настройки, параметры, особенности и т.д. на практике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Подготовить отчет по выполненной работе.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 доклад  для защиты выполненной работы с презентациями для заслушивания на занятии группы</w:t>
      </w:r>
    </w:p>
    <w:p w:rsidR="00F748AA" w:rsidRPr="00F748AA" w:rsidRDefault="00F748AA" w:rsidP="00F748AA">
      <w:pPr>
        <w:ind w:left="58" w:firstLine="708"/>
        <w:rPr>
          <w:rFonts w:ascii="Times New Roman" w:eastAsia="Calibri" w:hAnsi="Times New Roman" w:cs="Times New Roman"/>
          <w:i/>
          <w:sz w:val="28"/>
        </w:rPr>
      </w:pPr>
      <w:r w:rsidRPr="00F748AA">
        <w:rPr>
          <w:rFonts w:ascii="Times New Roman" w:eastAsia="Calibri" w:hAnsi="Times New Roman" w:cs="Times New Roman"/>
          <w:i/>
          <w:sz w:val="28"/>
        </w:rPr>
        <w:t>В отчете:</w:t>
      </w:r>
    </w:p>
    <w:p w:rsidR="00F748AA" w:rsidRPr="00F748AA" w:rsidRDefault="00F748AA" w:rsidP="00F748AA">
      <w:pPr>
        <w:numPr>
          <w:ilvl w:val="0"/>
          <w:numId w:val="3"/>
        </w:num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>В конце Заключения отметить степень участия каждого из авторов в данной работе и подготовке отчета.</w:t>
      </w:r>
    </w:p>
    <w:p w:rsidR="00F748AA" w:rsidRPr="00F748AA" w:rsidRDefault="00F748AA" w:rsidP="00F748AA">
      <w:pPr>
        <w:numPr>
          <w:ilvl w:val="0"/>
          <w:numId w:val="3"/>
        </w:numPr>
        <w:spacing w:after="120" w:line="240" w:lineRule="auto"/>
        <w:ind w:firstLine="708"/>
        <w:contextualSpacing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>Рисунки (скриншоты), включаемые  в отчет, должны иметь сквозную нумерацию, подписываться снизу  по стандарту и выравниваться по центру.   Например:</w:t>
      </w:r>
    </w:p>
    <w:p w:rsidR="00F748AA" w:rsidRPr="00F748AA" w:rsidRDefault="00F748AA" w:rsidP="00F748AA">
      <w:pPr>
        <w:spacing w:after="120"/>
        <w:ind w:firstLine="708"/>
        <w:contextualSpacing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5036185" cy="7778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8AA" w:rsidRPr="00F748AA" w:rsidRDefault="00F748AA" w:rsidP="00F748AA">
      <w:pPr>
        <w:spacing w:after="120"/>
        <w:ind w:firstLine="708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>Рис. 1 – Запрос ввода пути к файлу с клавиатуры</w:t>
      </w:r>
    </w:p>
    <w:p w:rsidR="00F748AA" w:rsidRPr="00F748AA" w:rsidRDefault="00F748AA" w:rsidP="00F748AA">
      <w:pPr>
        <w:spacing w:after="120"/>
        <w:ind w:firstLine="708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Calibri" w:hAnsi="Times New Roman" w:cs="Times New Roman"/>
          <w:sz w:val="28"/>
        </w:rPr>
        <w:t>Изложение выполнения КР должно быть подробным и детально описанным. Рисунки, включаемые в текст, являются лишь иллюстрацией к смыслам, которые вы описываете СЛОВАМИ.  А не наоборот.</w:t>
      </w:r>
    </w:p>
    <w:p w:rsidR="00F748AA" w:rsidRPr="0047253D" w:rsidRDefault="00F748AA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748AA" w:rsidRPr="0047253D" w:rsidSect="004725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D29"/>
    <w:multiLevelType w:val="hybridMultilevel"/>
    <w:tmpl w:val="957AE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5B4B6A"/>
    <w:multiLevelType w:val="hybridMultilevel"/>
    <w:tmpl w:val="DE98FCB4"/>
    <w:lvl w:ilvl="0" w:tplc="61B27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776D97"/>
    <w:multiLevelType w:val="hybridMultilevel"/>
    <w:tmpl w:val="D830242C"/>
    <w:lvl w:ilvl="0" w:tplc="8E9A4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B4"/>
    <w:rsid w:val="000F2BE9"/>
    <w:rsid w:val="00126D46"/>
    <w:rsid w:val="00172FE8"/>
    <w:rsid w:val="00256E51"/>
    <w:rsid w:val="002B0A61"/>
    <w:rsid w:val="00352924"/>
    <w:rsid w:val="004018B4"/>
    <w:rsid w:val="00401F37"/>
    <w:rsid w:val="0047253D"/>
    <w:rsid w:val="0088136E"/>
    <w:rsid w:val="00DF787C"/>
    <w:rsid w:val="00F43EE4"/>
    <w:rsid w:val="00F7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B706"/>
  <w15:docId w15:val="{186D1A86-E4E5-4C45-ACAA-ED3B42AE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D4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3200</Words>
  <Characters>18240</Characters>
  <Application>Microsoft Office Word</Application>
  <DocSecurity>0</DocSecurity>
  <Lines>152</Lines>
  <Paragraphs>42</Paragraphs>
  <ScaleCrop>false</ScaleCrop>
  <Company/>
  <LinksUpToDate>false</LinksUpToDate>
  <CharactersWithSpaces>21398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Чудова Надежда Александровна</cp:lastModifiedBy>
  <cp:revision>14</cp:revision>
  <dcterms:created xsi:type="dcterms:W3CDTF">2022-01-29T20:02:00Z</dcterms:created>
  <dcterms:modified xsi:type="dcterms:W3CDTF">2026-06-11T15:48:00Z</dcterms:modified>
</cp:coreProperties>
</file>