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CE379" w14:textId="7D2EB15A" w:rsidR="00FE01B1" w:rsidRPr="00FE01B1" w:rsidRDefault="00FE01B1" w:rsidP="00FE01B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1B1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14:paraId="166F4F35" w14:textId="3483832E" w:rsidR="00FE01B1" w:rsidRDefault="00FE01B1" w:rsidP="00FE01B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1B1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Pr="00FE01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Безопасность транспортной деятельности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FE01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международном праве</w:t>
      </w:r>
      <w:r w:rsidRPr="00FE01B1">
        <w:rPr>
          <w:rFonts w:ascii="Times New Roman" w:hAnsi="Times New Roman" w:cs="Times New Roman"/>
          <w:b/>
          <w:sz w:val="28"/>
          <w:szCs w:val="28"/>
        </w:rPr>
        <w:t>»</w:t>
      </w:r>
    </w:p>
    <w:p w14:paraId="344C52EE" w14:textId="77777777" w:rsidR="00FE01B1" w:rsidRPr="00FE01B1" w:rsidRDefault="00FE01B1" w:rsidP="00FE01B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73E6B36" w14:textId="0356D058" w:rsidR="00FE01B1" w:rsidRPr="00FE01B1" w:rsidRDefault="00FE01B1" w:rsidP="00FE01B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1B1">
        <w:rPr>
          <w:rFonts w:ascii="Times New Roman" w:hAnsi="Times New Roman" w:cs="Times New Roman"/>
          <w:b/>
          <w:sz w:val="28"/>
          <w:szCs w:val="28"/>
        </w:rPr>
        <w:t>Примерные тестовые задания</w:t>
      </w:r>
    </w:p>
    <w:p w14:paraId="0E70205C" w14:textId="21C37F13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1. Источником международного транспортного права НЕ является:</w:t>
      </w:r>
    </w:p>
    <w:p w14:paraId="7E96134E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Международные конвенции и соглашения</w:t>
      </w:r>
    </w:p>
    <w:p w14:paraId="5E6F85C7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Обычаи делового оборота</w:t>
      </w:r>
    </w:p>
    <w:p w14:paraId="776C199A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Акты международных организаций (ИКАО, ИМО)</w:t>
      </w:r>
    </w:p>
    <w:p w14:paraId="091F21E2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Национальное законодательство государств</w:t>
      </w:r>
    </w:p>
    <w:p w14:paraId="0A63952D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95E8A0F" w14:textId="7BFD21F3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2. Какая международная организация разрабатывает стандарты и рекомендуемую практику в области гражданской авиации?</w:t>
      </w:r>
    </w:p>
    <w:p w14:paraId="2AE32975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ИМО</w:t>
      </w:r>
    </w:p>
    <w:p w14:paraId="67BA3655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ИКАО</w:t>
      </w:r>
    </w:p>
    <w:p w14:paraId="6DC349FF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ЕЭК ООН</w:t>
      </w:r>
    </w:p>
    <w:p w14:paraId="77FAA3C9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ВТО</w:t>
      </w:r>
    </w:p>
    <w:p w14:paraId="656A4270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883BC99" w14:textId="4F3DF3AD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3. В соответствии с Венской конвенцией о праве международных договоров, международный договор вступает в силу:</w:t>
      </w:r>
    </w:p>
    <w:p w14:paraId="30E7015D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FE01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01B1">
        <w:rPr>
          <w:rFonts w:ascii="Times New Roman" w:hAnsi="Times New Roman" w:cs="Times New Roman"/>
          <w:sz w:val="28"/>
          <w:szCs w:val="28"/>
        </w:rPr>
        <w:t xml:space="preserve"> момента подписания</w:t>
      </w:r>
    </w:p>
    <w:p w14:paraId="292C2713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FE01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01B1">
        <w:rPr>
          <w:rFonts w:ascii="Times New Roman" w:hAnsi="Times New Roman" w:cs="Times New Roman"/>
          <w:sz w:val="28"/>
          <w:szCs w:val="28"/>
        </w:rPr>
        <w:t xml:space="preserve"> момента ратификации</w:t>
      </w:r>
    </w:p>
    <w:p w14:paraId="1DE3D906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FE01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01B1">
        <w:rPr>
          <w:rFonts w:ascii="Times New Roman" w:hAnsi="Times New Roman" w:cs="Times New Roman"/>
          <w:sz w:val="28"/>
          <w:szCs w:val="28"/>
        </w:rPr>
        <w:t xml:space="preserve"> порядке и сроки, предусмотренные в самом договоре или согласованные сторонами</w:t>
      </w:r>
    </w:p>
    <w:p w14:paraId="49097BD8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FE01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01B1">
        <w:rPr>
          <w:rFonts w:ascii="Times New Roman" w:hAnsi="Times New Roman" w:cs="Times New Roman"/>
          <w:sz w:val="28"/>
          <w:szCs w:val="28"/>
        </w:rPr>
        <w:t xml:space="preserve"> момента регистрации в ООН</w:t>
      </w:r>
    </w:p>
    <w:p w14:paraId="0BE0DDF2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CAF4389" w14:textId="2F48F8DF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4. Принцип свободы открытого моря означает, что:</w:t>
      </w:r>
    </w:p>
    <w:p w14:paraId="7ABEC891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Все государства имеют право на свободное судоходство в открытом море</w:t>
      </w:r>
    </w:p>
    <w:p w14:paraId="04214ECD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Только прибрежные государства могут использовать открытое море</w:t>
      </w:r>
    </w:p>
    <w:p w14:paraId="0CD8C626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Открытое море является территорией ООН</w:t>
      </w:r>
    </w:p>
    <w:p w14:paraId="733651B4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Использование открытого моря требует специального разрешения</w:t>
      </w:r>
    </w:p>
    <w:p w14:paraId="05E9658C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5E968C6" w14:textId="7EA39D6C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5. Договор перевозки в международном частном праве регулируется преимущественно:</w:t>
      </w:r>
    </w:p>
    <w:p w14:paraId="4665679E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Национальным законодательством страны перевозчика</w:t>
      </w:r>
    </w:p>
    <w:p w14:paraId="3B45039F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Международными конвенциями</w:t>
      </w:r>
    </w:p>
    <w:p w14:paraId="61A8C1D4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Обычаями порта отправления</w:t>
      </w:r>
    </w:p>
    <w:p w14:paraId="2220BE68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Законодательством страны грузополучателя</w:t>
      </w:r>
    </w:p>
    <w:p w14:paraId="5D354DD5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0F7CB1B" w14:textId="70A635AD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6. Коносамент является:</w:t>
      </w:r>
    </w:p>
    <w:p w14:paraId="1D37A5C6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Договором купли-продажи товара</w:t>
      </w:r>
    </w:p>
    <w:p w14:paraId="7ADF6409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Транспортной накладной на автомобильные перевозки</w:t>
      </w:r>
    </w:p>
    <w:p w14:paraId="670D9591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Документом, удостоверяющим договор морской перевозки груза</w:t>
      </w:r>
    </w:p>
    <w:p w14:paraId="0F2FD5E3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Страховым полисом</w:t>
      </w:r>
    </w:p>
    <w:p w14:paraId="392D22C2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39B3649" w14:textId="13A94FAA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lastRenderedPageBreak/>
        <w:t>7. Какой из перечисленных документов используется при международных автомобильных перевозках грузов?</w:t>
      </w:r>
    </w:p>
    <w:p w14:paraId="447E3EC6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Авиагрузовая накладная</w:t>
      </w:r>
    </w:p>
    <w:p w14:paraId="3A3B0ADF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Накладная CMR</w:t>
      </w:r>
    </w:p>
    <w:p w14:paraId="061CD7CB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Коносамент</w:t>
      </w:r>
    </w:p>
    <w:p w14:paraId="1B8F44DD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Железнодорожная накладная</w:t>
      </w:r>
    </w:p>
    <w:p w14:paraId="62519C03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FDB1519" w14:textId="4E2A3322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8. Международные организации в сфере транспорта создаются на основе:</w:t>
      </w:r>
    </w:p>
    <w:p w14:paraId="42C56382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Международных договоров государств-членов</w:t>
      </w:r>
    </w:p>
    <w:p w14:paraId="29873CC8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Решений ООН</w:t>
      </w:r>
    </w:p>
    <w:p w14:paraId="4433943B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Национального законодательства стран-учредителей</w:t>
      </w:r>
    </w:p>
    <w:p w14:paraId="09CA7188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Частных соглашений перевозчиков</w:t>
      </w:r>
    </w:p>
    <w:p w14:paraId="36721692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1D8A04D" w14:textId="6B7EC3EA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9. В каком случае нормы международного права имеют приоритет над национальным законодательством согласно Конституции РФ?</w:t>
      </w:r>
    </w:p>
    <w:p w14:paraId="7E8A8BD3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Во всех случаях</w:t>
      </w:r>
    </w:p>
    <w:p w14:paraId="24232666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Только если это прямо предусмотрено международным договором</w:t>
      </w:r>
    </w:p>
    <w:p w14:paraId="7384DD8F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Если международный договор устанавливает иные правила, чем закон</w:t>
      </w:r>
    </w:p>
    <w:p w14:paraId="4B34B43B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Если национальный закон был принят позднее международного договора</w:t>
      </w:r>
    </w:p>
    <w:p w14:paraId="3FF309E2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9CF03C2" w14:textId="67FD0A81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10. Транзит товаров через территорию государства регулируется:</w:t>
      </w:r>
    </w:p>
    <w:p w14:paraId="45D00F74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Только национальным таможенным законодательством</w:t>
      </w:r>
    </w:p>
    <w:p w14:paraId="59EDB725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Международными конвенциями о транзите и национальным законодательством</w:t>
      </w:r>
    </w:p>
    <w:p w14:paraId="0F97F6C3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Решениями Всемирной торговой организации</w:t>
      </w:r>
    </w:p>
    <w:p w14:paraId="53E25508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Двусторонними соглашениями между перевозчиком и транзитным государством</w:t>
      </w:r>
    </w:p>
    <w:p w14:paraId="1EA5CD8C" w14:textId="77777777" w:rsidR="00FE01B1" w:rsidRPr="00FE01B1" w:rsidRDefault="00FE01B1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671DF97" w14:textId="393FFA95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11. Конвенция СОЛАС (SOLAS) регулирует вопросы:</w:t>
      </w:r>
    </w:p>
    <w:p w14:paraId="399B9D9D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Безопасности человеческой жизни на море</w:t>
      </w:r>
    </w:p>
    <w:p w14:paraId="21FA703F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Гражданской авиации</w:t>
      </w:r>
    </w:p>
    <w:p w14:paraId="1FB0DD0E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Автомобильных перевозок опасных грузов</w:t>
      </w:r>
    </w:p>
    <w:p w14:paraId="5F1D3674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Железнодорожных перевозок</w:t>
      </w:r>
    </w:p>
    <w:p w14:paraId="7EBEEE35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DC560EF" w14:textId="7704D96A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 xml:space="preserve">12. Кодекс ОСПС (ISPS </w:t>
      </w:r>
      <w:proofErr w:type="spellStart"/>
      <w:r w:rsidRPr="00FE01B1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FE01B1">
        <w:rPr>
          <w:rFonts w:ascii="Times New Roman" w:hAnsi="Times New Roman" w:cs="Times New Roman"/>
          <w:sz w:val="28"/>
          <w:szCs w:val="28"/>
        </w:rPr>
        <w:t>) направлен на обеспечение:</w:t>
      </w:r>
    </w:p>
    <w:p w14:paraId="1824B06E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Безопасности судоходства в Арктике</w:t>
      </w:r>
    </w:p>
    <w:p w14:paraId="52912C53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Охраны судов и портовых средств от актов незаконного вмешательства</w:t>
      </w:r>
    </w:p>
    <w:p w14:paraId="265E471E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Экологической безопасности морских перевозок</w:t>
      </w:r>
    </w:p>
    <w:p w14:paraId="09DB1102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Безопасности экипажей судов</w:t>
      </w:r>
    </w:p>
    <w:p w14:paraId="34283BAA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685BC9B" w14:textId="08D85D6A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13. Согласно Приложению 17 к Чикагской конвенции, каждое государство-участник обязано:</w:t>
      </w:r>
    </w:p>
    <w:p w14:paraId="53A14399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Создать Национальную программу авиационной безопасности</w:t>
      </w:r>
    </w:p>
    <w:p w14:paraId="6CAB34BF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Разместить военные гарнизоны в каждом аэропорту</w:t>
      </w:r>
    </w:p>
    <w:p w14:paraId="7F13805D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Запретить все международные рейсы в случае угрозы</w:t>
      </w:r>
    </w:p>
    <w:p w14:paraId="2A306F17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lastRenderedPageBreak/>
        <w:t>Г) Передать управление авиабезопасностью ИКАО</w:t>
      </w:r>
    </w:p>
    <w:p w14:paraId="1F229036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C032CB4" w14:textId="6B6BAD0B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14. ДОПОГ (ADR) — это соглашение, регулирующее перевозку опасных грузов:</w:t>
      </w:r>
    </w:p>
    <w:p w14:paraId="70D6BAFF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Воздушным транспортом</w:t>
      </w:r>
    </w:p>
    <w:p w14:paraId="78D0BF05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Автомобильным транспортом</w:t>
      </w:r>
    </w:p>
    <w:p w14:paraId="7B3D22B7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Морским транспортом</w:t>
      </w:r>
    </w:p>
    <w:p w14:paraId="7369C914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Железнодорожным транспортом</w:t>
      </w:r>
    </w:p>
    <w:p w14:paraId="3C53F52F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BF1DBB8" w14:textId="4320F97D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15. Конвенция МАРПОЛ 73/78 направлена на:</w:t>
      </w:r>
    </w:p>
    <w:p w14:paraId="08872546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Предотвращение загрязнения морской среды с судов</w:t>
      </w:r>
    </w:p>
    <w:p w14:paraId="43AD929F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Борьбу с пиратством</w:t>
      </w:r>
    </w:p>
    <w:p w14:paraId="74DEAD55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Регулирование рыболовства в открытом море</w:t>
      </w:r>
    </w:p>
    <w:p w14:paraId="1DAC9256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Обеспечение безопасности судоходства</w:t>
      </w:r>
    </w:p>
    <w:p w14:paraId="0076BBD9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61115B3" w14:textId="64B219E4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16. Ответственность перевозчика за утрату или повреждение груза по Варшавской конвенции ограничена:</w:t>
      </w:r>
    </w:p>
    <w:p w14:paraId="387A51C4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Стоимостью груза, указанной в накладной</w:t>
      </w:r>
    </w:p>
    <w:p w14:paraId="479F940F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Суммой, установленной конвенцией (в СДР или золотых франках)</w:t>
      </w:r>
    </w:p>
    <w:p w14:paraId="4FFFE4B5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Размером страховой премии</w:t>
      </w:r>
    </w:p>
    <w:p w14:paraId="26F5C4C1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Не ограничена</w:t>
      </w:r>
    </w:p>
    <w:p w14:paraId="3D89E127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D8F621E" w14:textId="3277D678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17. В международном воздушном праве ответственность перевозчика за вред, причиненный жизни и здоровью пассажира, регулируется:</w:t>
      </w:r>
    </w:p>
    <w:p w14:paraId="30B407A5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Чикагской конвенцией</w:t>
      </w:r>
    </w:p>
    <w:p w14:paraId="05960A67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Монреальской конвенцией 1999 г.</w:t>
      </w:r>
    </w:p>
    <w:p w14:paraId="6819D381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Варшавской конвенцией (в ред. Гаагского протокола)</w:t>
      </w:r>
    </w:p>
    <w:p w14:paraId="41D3DDA5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Гамбургскими правилами</w:t>
      </w:r>
    </w:p>
    <w:p w14:paraId="77EADE5A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861139E" w14:textId="6FC1F922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 xml:space="preserve">18. Международный кодекс по управлению безопасной эксплуатацией судов (МКУБ/ISM </w:t>
      </w:r>
      <w:proofErr w:type="spellStart"/>
      <w:r w:rsidRPr="00FE01B1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FE01B1">
        <w:rPr>
          <w:rFonts w:ascii="Times New Roman" w:hAnsi="Times New Roman" w:cs="Times New Roman"/>
          <w:sz w:val="28"/>
          <w:szCs w:val="28"/>
        </w:rPr>
        <w:t>) требует:</w:t>
      </w:r>
    </w:p>
    <w:p w14:paraId="0F3A3DB0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Наличия у каждой судоходной компании сертифицированной системы управления безопасностью</w:t>
      </w:r>
    </w:p>
    <w:p w14:paraId="485D3FA3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Проведения еженедельных учений по борьбе с пиратами</w:t>
      </w:r>
    </w:p>
    <w:p w14:paraId="3C5F1A9F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Обязательного страхования экипажа в государственной страховой компании</w:t>
      </w:r>
    </w:p>
    <w:p w14:paraId="278D0767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Использования только судов не старше 10 лет</w:t>
      </w:r>
    </w:p>
    <w:p w14:paraId="6861B263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705741C" w14:textId="547B45D8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19. Согласно Конвенции ООН по морскому праву 1982 г., прибрежное государство имеет право осуществлять уголовную юрисдикцию на иностранном судне в территориальном море, если:</w:t>
      </w:r>
    </w:p>
    <w:p w14:paraId="7743F81D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Преступление совершено на борту и нарушает общественный порядок в прибрежном государстве</w:t>
      </w:r>
    </w:p>
    <w:p w14:paraId="0592553E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Преступление совершено в отношении любого члена экипажа</w:t>
      </w:r>
    </w:p>
    <w:p w14:paraId="59DCE3CB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lastRenderedPageBreak/>
        <w:t>В) Преступление совершено в отношении пассажира — гражданина этого государства</w:t>
      </w:r>
    </w:p>
    <w:p w14:paraId="0A1BCC66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Во всех перечисленных случаях</w:t>
      </w:r>
    </w:p>
    <w:p w14:paraId="677D1CE0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5C9A394" w14:textId="674317AC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20. Какие грузы относятся к категории опасных при международных перевозках согласно Типовым правилам ООН?</w:t>
      </w:r>
    </w:p>
    <w:p w14:paraId="63953550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Только взрывчатые вещества</w:t>
      </w:r>
    </w:p>
    <w:p w14:paraId="6E2B2204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Только радиоактивные материалы</w:t>
      </w:r>
    </w:p>
    <w:p w14:paraId="07C4D922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Вещества, представляющие опасность для здоровья человека и окружающей среды при перевозке</w:t>
      </w:r>
    </w:p>
    <w:p w14:paraId="25CAB390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Любые грузы, стоимость которых превышает установленный лимит</w:t>
      </w:r>
    </w:p>
    <w:p w14:paraId="6C57565B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D98BFFE" w14:textId="606EE5A9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21. В международном железнодорожном праве основным документом, регулирующим перевозки грузов, является:</w:t>
      </w:r>
    </w:p>
    <w:p w14:paraId="180A5283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Бернские конвенции (CIM и COTIF)</w:t>
      </w:r>
    </w:p>
    <w:p w14:paraId="5F0C19F8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Варшавская конвенция</w:t>
      </w:r>
    </w:p>
    <w:p w14:paraId="6E4D29A4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Конвенция CMR</w:t>
      </w:r>
    </w:p>
    <w:p w14:paraId="21435DA9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Гамбургские правила</w:t>
      </w:r>
    </w:p>
    <w:p w14:paraId="306CD138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9A32D5B" w14:textId="56CD0BE5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22. Пиратство в международном праве квалифицируется как:</w:t>
      </w:r>
    </w:p>
    <w:p w14:paraId="640FD7FE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Преступление международного характера (</w:t>
      </w:r>
      <w:proofErr w:type="spellStart"/>
      <w:r w:rsidRPr="00FE01B1">
        <w:rPr>
          <w:rFonts w:ascii="Times New Roman" w:hAnsi="Times New Roman" w:cs="Times New Roman"/>
          <w:sz w:val="28"/>
          <w:szCs w:val="28"/>
        </w:rPr>
        <w:t>universal</w:t>
      </w:r>
      <w:proofErr w:type="spellEnd"/>
      <w:r w:rsidRPr="00FE0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1B1">
        <w:rPr>
          <w:rFonts w:ascii="Times New Roman" w:hAnsi="Times New Roman" w:cs="Times New Roman"/>
          <w:sz w:val="28"/>
          <w:szCs w:val="28"/>
        </w:rPr>
        <w:t>jurisdiction</w:t>
      </w:r>
      <w:proofErr w:type="spellEnd"/>
      <w:r w:rsidRPr="00FE01B1">
        <w:rPr>
          <w:rFonts w:ascii="Times New Roman" w:hAnsi="Times New Roman" w:cs="Times New Roman"/>
          <w:sz w:val="28"/>
          <w:szCs w:val="28"/>
        </w:rPr>
        <w:t>)</w:t>
      </w:r>
    </w:p>
    <w:p w14:paraId="4EDE269B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Нарушение национального законодательства страны флага</w:t>
      </w:r>
    </w:p>
    <w:p w14:paraId="3B7BE166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Административное правонарушение</w:t>
      </w:r>
    </w:p>
    <w:p w14:paraId="1A82DEC6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Только нарушение морского обычая</w:t>
      </w:r>
    </w:p>
    <w:p w14:paraId="29A907CE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49D3450" w14:textId="1BBED1DF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23. Действия по перехвату иностранного судна в открытом море допускаются:</w:t>
      </w:r>
    </w:p>
    <w:p w14:paraId="2DECD008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Любым государством при подозрении в пиратстве</w:t>
      </w:r>
    </w:p>
    <w:p w14:paraId="70F59D1E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Только государством флага судна</w:t>
      </w:r>
    </w:p>
    <w:p w14:paraId="19997C6A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Только военно-морскими силами ООН</w:t>
      </w:r>
    </w:p>
    <w:p w14:paraId="3046B35E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Только при наличии решения Совета Безопасности ООН</w:t>
      </w:r>
    </w:p>
    <w:p w14:paraId="235BF438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9B4BE5F" w14:textId="385B1882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24. Монреальская конвенция 1999 г. по сравнению с Варшавской системой:</w:t>
      </w:r>
    </w:p>
    <w:p w14:paraId="45F7F490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Установила более низкие лимиты ответственности перевозчика</w:t>
      </w:r>
    </w:p>
    <w:p w14:paraId="546E1F0A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Ввела правило строгой ответственности перевозчика независимо от вины</w:t>
      </w:r>
    </w:p>
    <w:p w14:paraId="1FA99D99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Ввела двухуровневую систему ответственности (строгая ответственность в пределах установленной суммы и ответственность на началах вины сверх неё)</w:t>
      </w:r>
    </w:p>
    <w:p w14:paraId="490FBDB0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Полностью устранила ответственность перевозчика</w:t>
      </w:r>
    </w:p>
    <w:p w14:paraId="7BECF13C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BEF8501" w14:textId="1635D441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25. Безопасность международных автомобильных перевозок опасных грузов обеспечивается соблюдением требований:</w:t>
      </w:r>
    </w:p>
    <w:p w14:paraId="3ECE5B18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ДОПОГ (ADR)</w:t>
      </w:r>
    </w:p>
    <w:p w14:paraId="0D89787F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МАРПОЛ</w:t>
      </w:r>
    </w:p>
    <w:p w14:paraId="6DE04C44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СОЛАС</w:t>
      </w:r>
    </w:p>
    <w:p w14:paraId="50DACC61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lastRenderedPageBreak/>
        <w:t>Г) Чикагской конвенции</w:t>
      </w:r>
    </w:p>
    <w:p w14:paraId="59CB4036" w14:textId="77777777" w:rsidR="00FE01B1" w:rsidRPr="00FE01B1" w:rsidRDefault="00FE01B1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E06CC43" w14:textId="6FA55488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26. Ответственность морского перевозчика за задержку доставки груза не наступает, если задержка вызвана:</w:t>
      </w:r>
    </w:p>
    <w:p w14:paraId="75D70738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Неисправностью судна</w:t>
      </w:r>
    </w:p>
    <w:p w14:paraId="553CEA3A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Навигационной ошибкой капитана</w:t>
      </w:r>
    </w:p>
    <w:p w14:paraId="1CF288B7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Забастовкой портовых рабочих</w:t>
      </w:r>
    </w:p>
    <w:p w14:paraId="1F739F90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Необходимостью спасения жизни на море</w:t>
      </w:r>
    </w:p>
    <w:p w14:paraId="31BD0AF0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C5978CC" w14:textId="6E9BEC69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27. Форс-мажорные обстоятельства в международных перевозках освобождают перевозчика от ответственности, если:</w:t>
      </w:r>
    </w:p>
    <w:p w14:paraId="4F7BFB42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Они были заявлены перевозчиком в течение 30 дней</w:t>
      </w:r>
    </w:p>
    <w:p w14:paraId="6262E1F3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Они являются внешними, непредвиденными и непреодолимыми</w:t>
      </w:r>
    </w:p>
    <w:p w14:paraId="0683125B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Они признаны таковыми судом страны перевозчика</w:t>
      </w:r>
    </w:p>
    <w:p w14:paraId="6D63CFD3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Они указаны в договоре</w:t>
      </w:r>
    </w:p>
    <w:p w14:paraId="2928B648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9E5BFE6" w14:textId="1A3FA129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28. Страхование гражданской ответственности перевозчика в международном праве:</w:t>
      </w:r>
    </w:p>
    <w:p w14:paraId="1DFFA8EF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Является обязательным для всех видов транспорта согласно международным конвенциям</w:t>
      </w:r>
    </w:p>
    <w:p w14:paraId="74008C26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Является добровольным и зависит от усмотрения перевозчика</w:t>
      </w:r>
    </w:p>
    <w:p w14:paraId="540D77E7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Обязательно только для морских перевозок</w:t>
      </w:r>
    </w:p>
    <w:p w14:paraId="23BDBA8D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Обязательно только для воздушных перевозок</w:t>
      </w:r>
    </w:p>
    <w:p w14:paraId="40AA80B3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81825D2" w14:textId="46A5DA7A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29. Претензионный порядок урегулирования споров в международных перевозках означает, что:</w:t>
      </w:r>
    </w:p>
    <w:p w14:paraId="016FDE7B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До обращения в суд необходимо направить письменную претензию перевозчику</w:t>
      </w:r>
    </w:p>
    <w:p w14:paraId="3BB6CB75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Обращение в суд запрещено до окончания переговоров</w:t>
      </w:r>
    </w:p>
    <w:p w14:paraId="6EA818E0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Спор должен быть передан в арбитраж ООН</w:t>
      </w:r>
    </w:p>
    <w:p w14:paraId="41CF38B8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Претензия подается в страховую компанию</w:t>
      </w:r>
    </w:p>
    <w:p w14:paraId="45BFC1B0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876446B" w14:textId="1E04D41C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30. Срок исковой давности по требованиям, вытекающим из международной морской перевозки груза (</w:t>
      </w:r>
      <w:proofErr w:type="spellStart"/>
      <w:r w:rsidRPr="00FE01B1">
        <w:rPr>
          <w:rFonts w:ascii="Times New Roman" w:hAnsi="Times New Roman" w:cs="Times New Roman"/>
          <w:sz w:val="28"/>
          <w:szCs w:val="28"/>
        </w:rPr>
        <w:t>Гаагско-Висбийские</w:t>
      </w:r>
      <w:proofErr w:type="spellEnd"/>
      <w:r w:rsidRPr="00FE01B1">
        <w:rPr>
          <w:rFonts w:ascii="Times New Roman" w:hAnsi="Times New Roman" w:cs="Times New Roman"/>
          <w:sz w:val="28"/>
          <w:szCs w:val="28"/>
        </w:rPr>
        <w:t xml:space="preserve"> правила), составляет:</w:t>
      </w:r>
    </w:p>
    <w:p w14:paraId="1C2BA1A7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6 месяцев</w:t>
      </w:r>
    </w:p>
    <w:p w14:paraId="50E542E8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1 год</w:t>
      </w:r>
    </w:p>
    <w:p w14:paraId="0644A3D0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2 года</w:t>
      </w:r>
    </w:p>
    <w:p w14:paraId="124D1AC3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3 года</w:t>
      </w:r>
    </w:p>
    <w:p w14:paraId="33086729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46A4BD6" w14:textId="041D22BE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31. Согласно Конвенции ООН о договорах международной купли-продажи товаров (Венская конвенция 1980 г.), переход риска случайной гибели товара при перевозке происходит:</w:t>
      </w:r>
    </w:p>
    <w:p w14:paraId="5CEC3691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FE01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01B1">
        <w:rPr>
          <w:rFonts w:ascii="Times New Roman" w:hAnsi="Times New Roman" w:cs="Times New Roman"/>
          <w:sz w:val="28"/>
          <w:szCs w:val="28"/>
        </w:rPr>
        <w:t xml:space="preserve"> момент заключения договора</w:t>
      </w:r>
    </w:p>
    <w:p w14:paraId="6CF6531B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FE01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01B1">
        <w:rPr>
          <w:rFonts w:ascii="Times New Roman" w:hAnsi="Times New Roman" w:cs="Times New Roman"/>
          <w:sz w:val="28"/>
          <w:szCs w:val="28"/>
        </w:rPr>
        <w:t xml:space="preserve"> момента передачи товара первому перевозчику</w:t>
      </w:r>
    </w:p>
    <w:p w14:paraId="40DF2B5E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FE01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01B1">
        <w:rPr>
          <w:rFonts w:ascii="Times New Roman" w:hAnsi="Times New Roman" w:cs="Times New Roman"/>
          <w:sz w:val="28"/>
          <w:szCs w:val="28"/>
        </w:rPr>
        <w:t xml:space="preserve"> момента прибытия товара в порт назначения</w:t>
      </w:r>
    </w:p>
    <w:p w14:paraId="4C8F9907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proofErr w:type="gramStart"/>
      <w:r w:rsidRPr="00FE01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01B1">
        <w:rPr>
          <w:rFonts w:ascii="Times New Roman" w:hAnsi="Times New Roman" w:cs="Times New Roman"/>
          <w:sz w:val="28"/>
          <w:szCs w:val="28"/>
        </w:rPr>
        <w:t xml:space="preserve"> момент подписания транспортной накладной</w:t>
      </w:r>
    </w:p>
    <w:p w14:paraId="3BEE8041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7BB07DE" w14:textId="522F8968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32. В случае утраты груза при международной перевозке, право собственности на груз:</w:t>
      </w:r>
    </w:p>
    <w:p w14:paraId="6D29A9B6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Переходит к перевозчику</w:t>
      </w:r>
    </w:p>
    <w:p w14:paraId="726091B1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Остается у грузоотправителя</w:t>
      </w:r>
    </w:p>
    <w:p w14:paraId="7DC226C3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Переходит к грузополучателю с момента выдачи груза</w:t>
      </w:r>
    </w:p>
    <w:p w14:paraId="1C560399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Определяется национальным законодательством страны флага</w:t>
      </w:r>
    </w:p>
    <w:p w14:paraId="2AD4C8B2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0240C69" w14:textId="3F587789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33. Уведомление перевозчика об утрате или повреждении груза при международных перевозках должно быть направлено:</w:t>
      </w:r>
    </w:p>
    <w:p w14:paraId="41FCF761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FE01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01B1">
        <w:rPr>
          <w:rFonts w:ascii="Times New Roman" w:hAnsi="Times New Roman" w:cs="Times New Roman"/>
          <w:sz w:val="28"/>
          <w:szCs w:val="28"/>
        </w:rPr>
        <w:t xml:space="preserve"> течение 7 дней с момента выдачи груза</w:t>
      </w:r>
    </w:p>
    <w:p w14:paraId="20AB18E9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FE01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01B1">
        <w:rPr>
          <w:rFonts w:ascii="Times New Roman" w:hAnsi="Times New Roman" w:cs="Times New Roman"/>
          <w:sz w:val="28"/>
          <w:szCs w:val="28"/>
        </w:rPr>
        <w:t xml:space="preserve"> течение 14 дней с момента выдачи груза</w:t>
      </w:r>
    </w:p>
    <w:p w14:paraId="5EE75FDC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FE01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01B1">
        <w:rPr>
          <w:rFonts w:ascii="Times New Roman" w:hAnsi="Times New Roman" w:cs="Times New Roman"/>
          <w:sz w:val="28"/>
          <w:szCs w:val="28"/>
        </w:rPr>
        <w:t xml:space="preserve"> сроки, установленные соответствующей конвенцией (например, 7 дней при морской перевозке по Гаагским правилам, 14 дней по CMR)</w:t>
      </w:r>
    </w:p>
    <w:p w14:paraId="6D55641E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FE01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01B1">
        <w:rPr>
          <w:rFonts w:ascii="Times New Roman" w:hAnsi="Times New Roman" w:cs="Times New Roman"/>
          <w:sz w:val="28"/>
          <w:szCs w:val="28"/>
        </w:rPr>
        <w:t xml:space="preserve"> течение 1 месяца с момента выдачи груза</w:t>
      </w:r>
    </w:p>
    <w:p w14:paraId="7FEED3FF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847DCA5" w14:textId="03133462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34. При международных смешанных перевозках (</w:t>
      </w:r>
      <w:proofErr w:type="spellStart"/>
      <w:r w:rsidRPr="00FE01B1">
        <w:rPr>
          <w:rFonts w:ascii="Times New Roman" w:hAnsi="Times New Roman" w:cs="Times New Roman"/>
          <w:sz w:val="28"/>
          <w:szCs w:val="28"/>
        </w:rPr>
        <w:t>мультимодальных</w:t>
      </w:r>
      <w:proofErr w:type="spellEnd"/>
      <w:r w:rsidRPr="00FE01B1">
        <w:rPr>
          <w:rFonts w:ascii="Times New Roman" w:hAnsi="Times New Roman" w:cs="Times New Roman"/>
          <w:sz w:val="28"/>
          <w:szCs w:val="28"/>
        </w:rPr>
        <w:t>) ответственность оператора определяется:</w:t>
      </w:r>
    </w:p>
    <w:p w14:paraId="47E854EC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Только договором перевозки</w:t>
      </w:r>
    </w:p>
    <w:p w14:paraId="370EB74E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Конвенцией ООН о международных смешанных перевозках грузов (если действует)</w:t>
      </w:r>
    </w:p>
    <w:p w14:paraId="4A9AEF72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Законодательством страны, где зарегистрирован оператор</w:t>
      </w:r>
    </w:p>
    <w:p w14:paraId="34E0C686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Законодательством каждой страны, через которую осуществляется перевозка</w:t>
      </w:r>
    </w:p>
    <w:p w14:paraId="2E2CE1EA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AE3A2AE" w14:textId="1B3A0ED0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35. Ответственность за безопасность пассажиров в международном воздушном транспорте возлагается на:</w:t>
      </w:r>
    </w:p>
    <w:p w14:paraId="59E4AA6D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Перевозчика независимо от вины (строгая ответственность) в пределах установленных лимитов</w:t>
      </w:r>
    </w:p>
    <w:p w14:paraId="346B00CC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Аэропорт отправления</w:t>
      </w:r>
    </w:p>
    <w:p w14:paraId="080A6CDA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Государство регистрации воздушного судна</w:t>
      </w:r>
    </w:p>
    <w:p w14:paraId="12FE9966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Страховую компанию</w:t>
      </w:r>
    </w:p>
    <w:p w14:paraId="656B34FA" w14:textId="77777777" w:rsidR="00FE01B1" w:rsidRPr="00FE01B1" w:rsidRDefault="00FE01B1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D3D7BD8" w14:textId="5172C56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36. Транспортная накладная CMR при международной автомобильной перевозке выполняет функцию:</w:t>
      </w:r>
    </w:p>
    <w:p w14:paraId="6AC504FA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Только доказательства заключения договора перевозки</w:t>
      </w:r>
    </w:p>
    <w:p w14:paraId="235CE03C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Доказательства договора и принятия груза перевозчиком</w:t>
      </w:r>
    </w:p>
    <w:p w14:paraId="3D13298D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Товарораспорядительного документа</w:t>
      </w:r>
    </w:p>
    <w:p w14:paraId="232DD234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Страхового полиса</w:t>
      </w:r>
    </w:p>
    <w:p w14:paraId="2FE5CF69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E52C3AB" w14:textId="17DF6400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37. Электронный коносамент в международной морской перевозке:</w:t>
      </w:r>
    </w:p>
    <w:p w14:paraId="68292666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Допускается при наличии соглашения сторон и технической возможности</w:t>
      </w:r>
    </w:p>
    <w:p w14:paraId="0DB30880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Запрещен международными конвенциями</w:t>
      </w:r>
    </w:p>
    <w:p w14:paraId="2859CA21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lastRenderedPageBreak/>
        <w:t>В) Допускается только для перевозок в пределах одной страны</w:t>
      </w:r>
    </w:p>
    <w:p w14:paraId="17AC0D3C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Приравнивается к накладной CMR</w:t>
      </w:r>
    </w:p>
    <w:p w14:paraId="3E8487F2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D601DE3" w14:textId="357AEF9F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38. Декларирование опасных грузов при международных перевозках должно осуществляться:</w:t>
      </w:r>
    </w:p>
    <w:p w14:paraId="6B677889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Только на языке страны отправления</w:t>
      </w:r>
    </w:p>
    <w:p w14:paraId="7B880F56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На русском и английском языках</w:t>
      </w:r>
    </w:p>
    <w:p w14:paraId="2DC141EA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В соответствии с требованиями международных конвенций (ДОПОГ, ИМДГ-код и др.)</w:t>
      </w:r>
    </w:p>
    <w:p w14:paraId="6A0A8898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Произвольно, по усмотрению отправителя</w:t>
      </w:r>
    </w:p>
    <w:p w14:paraId="31272036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50B8E29" w14:textId="646D48EE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39. Таможенные процедуры при международной перевозке грузов регулируются:</w:t>
      </w:r>
    </w:p>
    <w:p w14:paraId="67598CDD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Стамбульской конвенцией о временном ввозе</w:t>
      </w:r>
    </w:p>
    <w:p w14:paraId="717DEF8C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Киотской конвенцией об упрощении и гармонизации таможенных процедур</w:t>
      </w:r>
    </w:p>
    <w:p w14:paraId="075BB1F8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Только национальным таможенным законодательством каждой страны</w:t>
      </w:r>
    </w:p>
    <w:p w14:paraId="63C71DFB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Варшавской конвенцией</w:t>
      </w:r>
    </w:p>
    <w:p w14:paraId="68D60A6F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65B45DF" w14:textId="790DBA02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40. Международная транспортная документация должна содержать сведения о:</w:t>
      </w:r>
    </w:p>
    <w:p w14:paraId="26947E64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А) Сторонах договора, характере груза, месте отправления и назначения</w:t>
      </w:r>
    </w:p>
    <w:p w14:paraId="29C177E7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Б) Только о количестве мест и весе груза</w:t>
      </w:r>
    </w:p>
    <w:p w14:paraId="7E21ADE2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В) Страховой стоимости груза</w:t>
      </w:r>
    </w:p>
    <w:p w14:paraId="6D18B68D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Г) Банковских реквизитах грузополучателя</w:t>
      </w:r>
    </w:p>
    <w:p w14:paraId="68203E60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805CC28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---</w:t>
      </w:r>
    </w:p>
    <w:p w14:paraId="5424B9D3" w14:textId="77777777" w:rsidR="00FE01B1" w:rsidRPr="00FE01B1" w:rsidRDefault="00FE01B1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1B1">
        <w:rPr>
          <w:rFonts w:ascii="Times New Roman" w:hAnsi="Times New Roman" w:cs="Times New Roman"/>
          <w:b/>
          <w:sz w:val="28"/>
          <w:szCs w:val="28"/>
        </w:rPr>
        <w:t>ОТВЕТЫ К ТЕСТОВЫМ ЗАДАНИЯМ</w:t>
      </w:r>
    </w:p>
    <w:p w14:paraId="48D7C891" w14:textId="77777777" w:rsidR="00FE01B1" w:rsidRPr="00FE01B1" w:rsidRDefault="00FE01B1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  <w:sectPr w:rsidR="00FE01B1" w:rsidRPr="00FE01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E14F94" w14:textId="1FF9AFBE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| 1 | Б | 11 | А | 21 | А | 31 | Б |</w:t>
      </w:r>
    </w:p>
    <w:p w14:paraId="55B6BBBA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| 2 | Б | 12 | Б | 22 | А | 32 | Б |</w:t>
      </w:r>
    </w:p>
    <w:p w14:paraId="5E4CBC0A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| 3 | В | 13 | А | 23 | А | 33 | В |</w:t>
      </w:r>
    </w:p>
    <w:p w14:paraId="40D6B3EF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| 4 | А | 14 | Б | 24 | В | 34 | Б |</w:t>
      </w:r>
    </w:p>
    <w:p w14:paraId="07C1ABAC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| 5 | Б | 15 | А | 25 | А | 35 | А |</w:t>
      </w:r>
    </w:p>
    <w:p w14:paraId="2BE3A2C7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| 6 | В | 16 | Б | 26 | Г | 36 | Б |</w:t>
      </w:r>
    </w:p>
    <w:p w14:paraId="56E87619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| 7 | Б | 17 | Б | 27 | Б | 37 | А |</w:t>
      </w:r>
    </w:p>
    <w:p w14:paraId="2F0773B3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| 8 | А | 18 | А | 28 | А | 38 | В |</w:t>
      </w:r>
    </w:p>
    <w:p w14:paraId="4BEE72F8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| 9 | В | 19 | Г | 29 | А | 39 | Б |</w:t>
      </w:r>
    </w:p>
    <w:p w14:paraId="15BD5EE0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| 10 | Б | 20 | В | 30 | Б | 40 | А |</w:t>
      </w:r>
    </w:p>
    <w:p w14:paraId="4F637525" w14:textId="77777777" w:rsidR="00FE01B1" w:rsidRPr="00FE01B1" w:rsidRDefault="00FE01B1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  <w:sectPr w:rsidR="00FE01B1" w:rsidRPr="00FE01B1" w:rsidSect="00FE01B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1CED757E" w14:textId="1936338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889F1D9" w14:textId="77777777" w:rsidR="00FE01B1" w:rsidRPr="00FE01B1" w:rsidRDefault="00FE01B1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br w:type="page"/>
      </w:r>
    </w:p>
    <w:p w14:paraId="6F5CF83E" w14:textId="7E3CCA6D" w:rsidR="00FE01B1" w:rsidRPr="00FE01B1" w:rsidRDefault="00FE01B1" w:rsidP="00FE01B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1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вопросы </w:t>
      </w:r>
      <w:r w:rsidRPr="00FE01B1">
        <w:rPr>
          <w:rFonts w:ascii="Times New Roman" w:hAnsi="Times New Roman" w:cs="Times New Roman"/>
          <w:b/>
          <w:sz w:val="28"/>
          <w:szCs w:val="28"/>
        </w:rPr>
        <w:br/>
        <w:t>для проведения промежуточной аттестации по дисциплине</w:t>
      </w:r>
    </w:p>
    <w:p w14:paraId="43250FA3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FD5A9F1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1. Понятие и предмет международного транспортного права. Его место в системе международного и национального права.</w:t>
      </w:r>
    </w:p>
    <w:p w14:paraId="42E57890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2. Источники международного транспортного права: международные конвенции, акты международных организаций, международные обычаи.</w:t>
      </w:r>
    </w:p>
    <w:p w14:paraId="784F0972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3. Основные принципы международного транспортного права: свобода судоходства, безопасность перевозок, недискриминация.</w:t>
      </w:r>
    </w:p>
    <w:p w14:paraId="0B2A5227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4. Субъекты международных транспортных правоотношений: государства, международные организации, перевозчики, экспедиторы, грузовладельцы.</w:t>
      </w:r>
    </w:p>
    <w:p w14:paraId="719E5FD5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5. Роль ИКАО, ИМО, ЕЭК ООН и других международных организаций в регулировании транспортной безопасности.</w:t>
      </w:r>
    </w:p>
    <w:p w14:paraId="63CF5B06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6. Соотношение международно-правовых и внутригосударственных норм в регулировании безопасности транспортной деятельности.</w:t>
      </w:r>
    </w:p>
    <w:p w14:paraId="24E3DDB5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7. Ответственность государств за обеспечение безопасности международных перевозок в рамках международных конвенций.</w:t>
      </w:r>
    </w:p>
    <w:p w14:paraId="54BD2B24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8. Договор международной перевозки: понятие, виды, существенные условия.</w:t>
      </w:r>
    </w:p>
    <w:p w14:paraId="782CDB5E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9. Транспортная документация в международных перевозках: виды, функции, правовое значение.</w:t>
      </w:r>
    </w:p>
    <w:p w14:paraId="6BE89670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10. Международные транспортные коридоры и их правовое регулирование.</w:t>
      </w:r>
    </w:p>
    <w:p w14:paraId="634982A2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11. Чикагская конвенция 1944 г. и Приложение 17: основы авиационной безопасности.</w:t>
      </w:r>
    </w:p>
    <w:p w14:paraId="16256F26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12. Варшавская система и Монреальская конвенция 1999 г.: ответственность авиаперевозчика за жизнь и здоровье пассажиров.</w:t>
      </w:r>
    </w:p>
    <w:p w14:paraId="3525C6AB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13. Монреальская конвенция 1999 г.: двухуровневая система ответственности авиаперевозчика.</w:t>
      </w:r>
    </w:p>
    <w:p w14:paraId="05435B00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14. Конвенция СОЛАС (SOLAS): история, содержание, роль в обеспечении безопасности на море.</w:t>
      </w:r>
    </w:p>
    <w:p w14:paraId="0406D06B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15. Международный кодекс по управлению безопасностью (МКУБ/ISM Code): требования к судоходным компаниям.</w:t>
      </w:r>
    </w:p>
    <w:p w14:paraId="14763BF1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16. Кодекс ОСПС (ISPS Code): меры по охране судов и портовых средств от актов незаконного вмешательства.</w:t>
      </w:r>
    </w:p>
    <w:p w14:paraId="16E64054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17. Конвенция МАРПОЛ 73/78: предотвращение загрязнения морской среды с судов.</w:t>
      </w:r>
    </w:p>
    <w:p w14:paraId="1A3E9DB3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18. Конвенция ООН по морскому праву 1982 г.: правовой режим территориального моря, исключительной экономической зоны и открытого моря.</w:t>
      </w:r>
    </w:p>
    <w:p w14:paraId="6F34A4EE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19. Пиратство и незаконный оборот наркотиков на море: международно-правовые меры борьбы.</w:t>
      </w:r>
    </w:p>
    <w:p w14:paraId="51A8348C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20. ДОПОГ (ADR): регулирование международных автомобильных перевозок опасных грузов.</w:t>
      </w:r>
    </w:p>
    <w:p w14:paraId="3CF4C2E4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21. Конвенция CMR (1956 г.): ответственность перевозчика при международных автомобильных перевозках грузов.</w:t>
      </w:r>
    </w:p>
    <w:p w14:paraId="14E56B1D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lastRenderedPageBreak/>
        <w:t>22. Бернские конвенции (CIM и COTIF): правовое регулирование международных железнодорожных перевозок.</w:t>
      </w:r>
    </w:p>
    <w:p w14:paraId="404AF98C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23. Международные перевозки опасных грузов: Типовые правила ООН, классификация, требования к документации.</w:t>
      </w:r>
    </w:p>
    <w:p w14:paraId="71CF96BB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24. Основания ответственности перевозчика при международных перевозках: вина, строгая ответственность, форс-мажор.</w:t>
      </w:r>
    </w:p>
    <w:p w14:paraId="43D66EB5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25. Лимиты ответственности перевозчика по различным международным конвенциям: сравнительный анализ.</w:t>
      </w:r>
    </w:p>
    <w:p w14:paraId="1461E974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26. Сроки исковой давности по требованиям из международных перевозок: по морским, воздушным, автомобильным и железнодорожным перевозкам.</w:t>
      </w:r>
    </w:p>
    <w:p w14:paraId="0B45B680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27. Суброгация в международном транспортном страховании: понятие и правовое регулирование.</w:t>
      </w:r>
    </w:p>
    <w:p w14:paraId="0C76F830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28. Обязательное страхование ответственности перевозчиков в международном праве.</w:t>
      </w:r>
    </w:p>
    <w:p w14:paraId="4B1BF8F1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29. Претензионный порядок урегулирования споров: сроки, форма и порядок предъявления претензий.</w:t>
      </w:r>
    </w:p>
    <w:p w14:paraId="0B2A158A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30. Альтернативные способы разрешения споров в транспортной деятельности: арбитраж, медиация.</w:t>
      </w:r>
    </w:p>
    <w:p w14:paraId="47E11799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31. Киотская конвенция об упрощении и гармонизации таможенных процедур: основные положения.</w:t>
      </w:r>
    </w:p>
    <w:p w14:paraId="215312EA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32. Стамбульская конвенция о временном ввозе: применение к транспортным средствам и контейнерам.</w:t>
      </w:r>
    </w:p>
    <w:p w14:paraId="0B0955AE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33. Таможенный транзит при международных перевозках: правовое регулирование.</w:t>
      </w:r>
    </w:p>
    <w:p w14:paraId="0028B04F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34. Правовой статус таможенного перевозчика и таможенного представителя.</w:t>
      </w:r>
    </w:p>
    <w:p w14:paraId="34006DBD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35. Экспедиторские услуги при международных перевозках: права, обязанности и ответственность экспедитора.</w:t>
      </w:r>
    </w:p>
    <w:p w14:paraId="4283EC31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36. Цифровизация транспортных документов: электронный коносамент, электронная накладная CMR.</w:t>
      </w:r>
    </w:p>
    <w:p w14:paraId="5A08E120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37. Влияние санкционных режимов на международные транспортные перевозки.</w:t>
      </w:r>
    </w:p>
    <w:p w14:paraId="21B173D9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38. Обеспечение кибербезопасности в международных транспортных системах.</w:t>
      </w:r>
    </w:p>
    <w:p w14:paraId="2FB622E6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39. Правовое регулирование беспилотных транспортных средств (дронов, автономных судов) в международном праве.</w:t>
      </w:r>
    </w:p>
    <w:p w14:paraId="7965ADF0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40. Транснациональные риски и безопасность транспортной деятельности: вызовы XXI века.</w:t>
      </w:r>
    </w:p>
    <w:p w14:paraId="4CCECEF7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834A349" w14:textId="77777777" w:rsidR="00FE01B1" w:rsidRPr="00FE01B1" w:rsidRDefault="00FE01B1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br w:type="page"/>
      </w:r>
    </w:p>
    <w:p w14:paraId="08E78327" w14:textId="620F40FB" w:rsidR="00FE01B1" w:rsidRPr="00FE01B1" w:rsidRDefault="00FE01B1" w:rsidP="00FE01B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1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темы письменных работ </w:t>
      </w:r>
      <w:r w:rsidRPr="00FE01B1">
        <w:rPr>
          <w:rFonts w:ascii="Times New Roman" w:hAnsi="Times New Roman" w:cs="Times New Roman"/>
          <w:b/>
          <w:sz w:val="28"/>
          <w:szCs w:val="28"/>
        </w:rPr>
        <w:br/>
        <w:t>(эссе, рефератов, докладов, презентаций)</w:t>
      </w:r>
    </w:p>
    <w:p w14:paraId="1D0C4C13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1. Система источников международного транспортного права: иерархия и соотношение.</w:t>
      </w:r>
    </w:p>
    <w:p w14:paraId="7BCF3C25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2. Роль международных организаций (ИКАО, ИМО, ЕЭК ООН) в обеспечении безопасности транспортной деятельности.</w:t>
      </w:r>
    </w:p>
    <w:p w14:paraId="584364CB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3. Правовой статус перевозчика как субъекта международного транспортного права.</w:t>
      </w:r>
    </w:p>
    <w:p w14:paraId="2C7EA008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4. Ответственность государств за безопасность международных перевозок: международно-правовой аспект.</w:t>
      </w:r>
    </w:p>
    <w:p w14:paraId="10CE160C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5. Международные транспортные конвенции и их имплементация в национальное законодательство Российской Федерации.</w:t>
      </w:r>
    </w:p>
    <w:p w14:paraId="53A8C6D3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6. Чикагская конвенция 1944 г.: эволюция и современное значение для обеспечения авиационной безопасности.</w:t>
      </w:r>
    </w:p>
    <w:p w14:paraId="0CE0752E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7. Монреальская конвенция 1999 г. как новый этап развития международного воздушного права: сравнительный анализ с Варшавской системой.</w:t>
      </w:r>
    </w:p>
    <w:p w14:paraId="19FC281A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8. Ответственность авиаперевозчика за вред, причиненный жизни и здоровью пассажира: исторические модели и современное регулирование.</w:t>
      </w:r>
    </w:p>
    <w:p w14:paraId="799B1E5F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9. Акты незаконного вмешательства в деятельность гражданской авиации: международно-правовые меры противодействия.</w:t>
      </w:r>
    </w:p>
    <w:p w14:paraId="4EE913CD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10. Регулирование перевозок опасных грузов воздушным транспортом (Технические инструкции ИКАО).</w:t>
      </w:r>
    </w:p>
    <w:p w14:paraId="0CF9DCAC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11. Конвенция СОЛАС: история, структура, роль в обеспечении безопасности человеческой жизни на море.</w:t>
      </w:r>
    </w:p>
    <w:p w14:paraId="68937A0A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12. Международный кодекс по управлению безопасностью (ISM Code): правовая природа и практика применения.</w:t>
      </w:r>
    </w:p>
    <w:p w14:paraId="7CBDBD60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13. Кодекс ОСПС (ISPS Code) как механизм защиты морского транспорта от террористических угроз.</w:t>
      </w:r>
    </w:p>
    <w:p w14:paraId="161713B9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14. Конвенция МАРПОЛ 73/78: эволюция экологических требований к судоходству.</w:t>
      </w:r>
    </w:p>
    <w:p w14:paraId="0E5C5FD3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15. Правовой режим открытого моря по Конвенции ООН по морскому праву 1982 г.: свобода судоходства и исключения.</w:t>
      </w:r>
    </w:p>
    <w:p w14:paraId="08D4DD4D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16. Пиратство как угроза международной транспортной безопасности: международно-правовые меры борьбы.</w:t>
      </w:r>
    </w:p>
    <w:p w14:paraId="693A7690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 xml:space="preserve">17. Ответственность морского перевозчика по </w:t>
      </w:r>
      <w:proofErr w:type="spellStart"/>
      <w:r w:rsidRPr="00FE01B1">
        <w:rPr>
          <w:rFonts w:ascii="Times New Roman" w:hAnsi="Times New Roman" w:cs="Times New Roman"/>
          <w:sz w:val="28"/>
          <w:szCs w:val="28"/>
        </w:rPr>
        <w:t>Гаагско-Висбийским</w:t>
      </w:r>
      <w:proofErr w:type="spellEnd"/>
      <w:r w:rsidRPr="00FE01B1">
        <w:rPr>
          <w:rFonts w:ascii="Times New Roman" w:hAnsi="Times New Roman" w:cs="Times New Roman"/>
          <w:sz w:val="28"/>
          <w:szCs w:val="28"/>
        </w:rPr>
        <w:t xml:space="preserve"> и Гамбургским правилам: сравнительный анализ.</w:t>
      </w:r>
    </w:p>
    <w:p w14:paraId="67E2145C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18. Правовое регулирование международных автомобильных перевозок грузов: Конвенция CMR и ее применение.</w:t>
      </w:r>
    </w:p>
    <w:p w14:paraId="6733F199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19. ДОПОГ (ADR) как система обеспечения безопасности перевозок опасных грузов автомобильным транспортом.</w:t>
      </w:r>
    </w:p>
    <w:p w14:paraId="4EC8752A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20. Бернские конвенции (CIM и COTIF): унификация правового регулирования международных железнодорожных перевозок.</w:t>
      </w:r>
    </w:p>
    <w:p w14:paraId="7B43AC63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21. Ответственность перевозчика по Конвенции CMR: основания, лимиты, сроки исковой давности.</w:t>
      </w:r>
    </w:p>
    <w:p w14:paraId="6E3953E3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lastRenderedPageBreak/>
        <w:t>22. Транспортная документация при международных автомобильных и железнодорожных перевозках: требования и правовое значение.</w:t>
      </w:r>
    </w:p>
    <w:p w14:paraId="1D621497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23. Основания освобождения перевозчика от ответственности при международных перевозках: форс-мажор, ошибка управления, непреодолимая сила.</w:t>
      </w:r>
    </w:p>
    <w:p w14:paraId="56BC9C9A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24. Сравнительный анализ лимитов ответственности перевозчика по основным международным транспортным конвенциям.</w:t>
      </w:r>
    </w:p>
    <w:p w14:paraId="1CD09F2F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25. Обязательное страхование ответственности перевозчиков: международно-правовые требования и национальная практика.</w:t>
      </w:r>
    </w:p>
    <w:p w14:paraId="0A777C62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26. Суброгация в международном транспортном страховании: правовая природа и особенности применения.</w:t>
      </w:r>
    </w:p>
    <w:p w14:paraId="24EB78D2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27. Претензионный порядок урегулирования споров в международных перевозках: правовое регулирование и практика.</w:t>
      </w:r>
    </w:p>
    <w:p w14:paraId="7886D31F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28. Международный коммерческий арбитраж как способ разрешения транспортных споров.</w:t>
      </w:r>
    </w:p>
    <w:p w14:paraId="675E4D5C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29. Сроки исковой давности по требованиям из международных перевозок: сравнительный анализ конвенций.</w:t>
      </w:r>
    </w:p>
    <w:p w14:paraId="27CAC16D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30. Альтернативные способы разрешения споров в транспортной деятельности: медиация, добровольное урегулирование.</w:t>
      </w:r>
    </w:p>
    <w:p w14:paraId="6B1E1D6B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31. Киотская конвенция об упрощении и гармонизации таможенных процедур: влияние на транспортную логистику.</w:t>
      </w:r>
    </w:p>
    <w:p w14:paraId="7D5B74A0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32. Правовое регулирование таможенного транзита при международных перевозках.</w:t>
      </w:r>
    </w:p>
    <w:p w14:paraId="3896078D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33. Стамбульская конвенция о временном ввозе: применение к транспортным средствам, контейнерам и оборудованию.</w:t>
      </w:r>
    </w:p>
    <w:p w14:paraId="6EAC7593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34. Правовой статус и ответственность экспедитора при международных перевозках.</w:t>
      </w:r>
    </w:p>
    <w:p w14:paraId="692781EF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35. Таможенное декларирование опасных грузов при международных перевозках: правовые аспекты.</w:t>
      </w:r>
    </w:p>
    <w:p w14:paraId="031EF2CF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36. Электронные транспортные документы в международном праве: электронный коносамент и электронная накладная CMR.</w:t>
      </w:r>
    </w:p>
    <w:p w14:paraId="5555AC91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37. Влияние санкционных режимов на международные транспортные перевозки и правовое регулирование.</w:t>
      </w:r>
    </w:p>
    <w:p w14:paraId="52CA0773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38. Кибербезопасность в международных транспортных системах: вызовы и правовое регулирование.</w:t>
      </w:r>
    </w:p>
    <w:p w14:paraId="2B8CB047" w14:textId="77777777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39. Беспилотные транспортные средства и автономное судоходство: международно-правовые аспекты.</w:t>
      </w:r>
    </w:p>
    <w:p w14:paraId="6913B7DF" w14:textId="4F53640A" w:rsidR="00E2200A" w:rsidRPr="00FE01B1" w:rsidRDefault="00E2200A" w:rsidP="00FE01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01B1">
        <w:rPr>
          <w:rFonts w:ascii="Times New Roman" w:hAnsi="Times New Roman" w:cs="Times New Roman"/>
          <w:sz w:val="28"/>
          <w:szCs w:val="28"/>
        </w:rPr>
        <w:t>40. Транснациональные риски и безопасность транспортной деятельности: роль международного права в XXI веке.</w:t>
      </w:r>
    </w:p>
    <w:sectPr w:rsidR="00E2200A" w:rsidRPr="00FE01B1" w:rsidSect="00FE01B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0A"/>
    <w:rsid w:val="002C0DAF"/>
    <w:rsid w:val="00446C40"/>
    <w:rsid w:val="00E2200A"/>
    <w:rsid w:val="00FE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4147"/>
  <w15:chartTrackingRefBased/>
  <w15:docId w15:val="{818D06B9-190E-461B-8E99-22FF6A76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2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0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0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0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0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0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0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0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0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0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0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0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0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0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2921</Words>
  <Characters>16654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3</cp:revision>
  <dcterms:created xsi:type="dcterms:W3CDTF">2026-07-01T14:00:00Z</dcterms:created>
  <dcterms:modified xsi:type="dcterms:W3CDTF">2026-07-01T14:04:00Z</dcterms:modified>
</cp:coreProperties>
</file>