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B3A" w:rsidRPr="00F14B3A" w:rsidRDefault="00F14B3A" w:rsidP="00F14B3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14B3A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Примерные оценочные материалы, применяемые при проведении</w:t>
      </w:r>
    </w:p>
    <w:p w:rsidR="00F14B3A" w:rsidRPr="00F14B3A" w:rsidRDefault="00F14B3A" w:rsidP="00F14B3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14B3A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промежуточной аттестации по дисциплине (модулю)</w:t>
      </w:r>
    </w:p>
    <w:p w:rsidR="00F14B3A" w:rsidRPr="00C6062F" w:rsidRDefault="00F14B3A" w:rsidP="00F14B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62F">
        <w:rPr>
          <w:rFonts w:ascii="Times New Roman" w:hAnsi="Times New Roman" w:cs="Times New Roman"/>
          <w:b/>
          <w:sz w:val="28"/>
          <w:szCs w:val="28"/>
        </w:rPr>
        <w:t>«Высокопроизводительные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вычислительные</w:t>
      </w:r>
      <w:r w:rsidRPr="00C6062F">
        <w:rPr>
          <w:rFonts w:ascii="Times New Roman" w:hAnsi="Times New Roman" w:cs="Times New Roman"/>
          <w:b/>
          <w:sz w:val="28"/>
          <w:szCs w:val="28"/>
        </w:rPr>
        <w:t xml:space="preserve"> системы»</w:t>
      </w:r>
    </w:p>
    <w:p w:rsidR="00F14B3A" w:rsidRDefault="00F14B3A" w:rsidP="00C606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DC5" w:rsidRPr="00390DC5" w:rsidRDefault="00390DC5" w:rsidP="00390DC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DC5">
        <w:rPr>
          <w:rFonts w:ascii="Times New Roman" w:eastAsia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вопроса, из нижеприведенного списка.</w:t>
      </w:r>
    </w:p>
    <w:p w:rsidR="00F14B3A" w:rsidRDefault="00F14B3A" w:rsidP="00C606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62F" w:rsidRPr="00C6062F" w:rsidRDefault="00C6062F" w:rsidP="00C606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62F">
        <w:rPr>
          <w:rFonts w:ascii="Times New Roman" w:hAnsi="Times New Roman" w:cs="Times New Roman"/>
          <w:b/>
          <w:sz w:val="28"/>
          <w:szCs w:val="28"/>
        </w:rPr>
        <w:t xml:space="preserve">Перечень вопросов для подготовки к </w:t>
      </w:r>
      <w:r w:rsidR="00C029AB">
        <w:rPr>
          <w:rFonts w:ascii="Times New Roman" w:hAnsi="Times New Roman" w:cs="Times New Roman"/>
          <w:b/>
          <w:sz w:val="28"/>
          <w:szCs w:val="28"/>
        </w:rPr>
        <w:t>экзамену</w:t>
      </w:r>
    </w:p>
    <w:p w:rsidR="00C6062F" w:rsidRDefault="00C6062F" w:rsidP="00C6062F">
      <w:pPr>
        <w:rPr>
          <w:rFonts w:ascii="Times New Roman" w:hAnsi="Times New Roman" w:cs="Times New Roman"/>
          <w:sz w:val="28"/>
          <w:szCs w:val="28"/>
        </w:rPr>
      </w:pPr>
    </w:p>
    <w:p w:rsidR="00A8487C" w:rsidRDefault="00A8487C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Состав, с</w:t>
      </w:r>
      <w:r w:rsidRPr="00A8487C">
        <w:rPr>
          <w:rFonts w:ascii="Times New Roman" w:hAnsi="Times New Roman" w:cs="Times New Roman"/>
          <w:sz w:val="28"/>
          <w:szCs w:val="28"/>
        </w:rPr>
        <w:t>труктурная схема и принципы функционирования вычислительных комплексов «Эльбрус-401РС», «Эльбрус-801РС» и «Эльбрус-804».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68E5">
        <w:rPr>
          <w:rFonts w:ascii="Times New Roman" w:hAnsi="Times New Roman" w:cs="Times New Roman"/>
          <w:sz w:val="28"/>
          <w:szCs w:val="28"/>
        </w:rPr>
        <w:t>Состав общего программного обеспечения вычислительных комплексов «Эльбрус»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работы и управление загрузкой вычислительного комплекса. Программа начального старта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Учетные записи пользователей. Права доступа. Аутентификация, авторизация.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команды управления учетными записями пользователей.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доступа к объектам файловой системы.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атрибуты файлов.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Файловая система в операционных системах (ОС) на базе ядра </w:t>
      </w:r>
      <w:r>
        <w:rPr>
          <w:rFonts w:ascii="Times New Roman" w:hAnsi="Times New Roman" w:cs="Times New Roman"/>
          <w:sz w:val="28"/>
          <w:szCs w:val="28"/>
          <w:lang w:val="en-US"/>
        </w:rPr>
        <w:t>Linux</w:t>
      </w:r>
      <w:r>
        <w:rPr>
          <w:rFonts w:ascii="Times New Roman" w:hAnsi="Times New Roman" w:cs="Times New Roman"/>
          <w:sz w:val="28"/>
          <w:szCs w:val="28"/>
        </w:rPr>
        <w:t>. Работа с файлами в «Эльбрус». Разделы файловой системы. Подключение разделов файловой системы.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назначение основных директорий файловой системы. Машинное представление файловой системы ОС «Эльбрус».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Перемещение между объектами файловой системы ОС «Эльбрус». Наиболее важные конфигурационные файлы ОС «Эльбрус».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удаление файлов и директорий.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ссылок в файловой системе.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вычислительного процесса. Управление вычислительными процессами.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Состояния и жизненный цикл вычислительного процесса.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приёмы управления вычислительным процессом и очередью задач.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вычислительных комплексов в сети. Модель сетевого взаимодействия </w:t>
      </w:r>
      <w:r>
        <w:rPr>
          <w:rFonts w:ascii="Times New Roman" w:hAnsi="Times New Roman" w:cs="Times New Roman"/>
          <w:sz w:val="28"/>
          <w:szCs w:val="28"/>
          <w:lang w:val="en-US"/>
        </w:rPr>
        <w:t>OSI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Конфигурирование локальной вычислительной сети. Ручная настройка в ОС «Эльбрус».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/автоматическая настройка сетевых интерфейсов в ОС «Эльбрус».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Утилиты проверки состояния сети.</w:t>
      </w:r>
    </w:p>
    <w:p w:rsidR="00C6062F" w:rsidRPr="00420F2B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пользователя в локальной сети. Использование </w:t>
      </w:r>
      <w:r w:rsidRPr="00C6062F">
        <w:rPr>
          <w:rFonts w:ascii="Times New Roman" w:hAnsi="Times New Roman" w:cs="Times New Roman"/>
          <w:sz w:val="28"/>
          <w:szCs w:val="28"/>
        </w:rPr>
        <w:t>Secure Shell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0F2B">
        <w:rPr>
          <w:rFonts w:ascii="Times New Roman" w:hAnsi="Times New Roman" w:cs="Times New Roman"/>
          <w:sz w:val="28"/>
          <w:szCs w:val="28"/>
        </w:rPr>
        <w:t>Терминал и командная строка</w:t>
      </w:r>
      <w:r>
        <w:rPr>
          <w:rFonts w:ascii="Times New Roman" w:hAnsi="Times New Roman" w:cs="Times New Roman"/>
          <w:sz w:val="28"/>
          <w:szCs w:val="28"/>
        </w:rPr>
        <w:t>. Основы работы в командной оболочке ОС «Эльбрус». Основные типы команд ОС «Эльбрус».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Разработка, отладка и запуск сценариев, обрабатываемых оболочкой </w:t>
      </w:r>
      <w:r>
        <w:rPr>
          <w:rFonts w:ascii="Times New Roman" w:hAnsi="Times New Roman" w:cs="Times New Roman"/>
          <w:sz w:val="28"/>
          <w:szCs w:val="28"/>
          <w:lang w:val="en-US"/>
        </w:rPr>
        <w:t>Bash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вводом-выводом в командной оболочке ОС «Эльбрус». Типы потоков, применение стандартных потоков ввода-вывода в командной оболочке ОС «Эльбрус».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параллелизма в приложении.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параллелизма в приложении.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аффинных преобразований.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Пространства итераций.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аффинных преобразований.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Пространства итераций.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процессами.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Расширенное управление процессами.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Теоретические основы организации взаимодействия процессов.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распределенных вычислений с использованием библиотеки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mpich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многопоточного приложения.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потоками в процессах.</w:t>
      </w:r>
    </w:p>
    <w:p w:rsidR="00C6062F" w:rsidRDefault="00C6062F" w:rsidP="00C60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синхронизации потоков.</w:t>
      </w:r>
    </w:p>
    <w:p w:rsidR="00C6062F" w:rsidRDefault="00C6062F" w:rsidP="00C6062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6062F" w:rsidRDefault="00C6062F" w:rsidP="00C6062F">
      <w:pPr>
        <w:rPr>
          <w:rFonts w:ascii="Times New Roman" w:hAnsi="Times New Roman" w:cs="Times New Roman"/>
          <w:sz w:val="28"/>
          <w:szCs w:val="28"/>
        </w:rPr>
      </w:pPr>
    </w:p>
    <w:p w:rsidR="00C6062F" w:rsidRDefault="00C6062F" w:rsidP="00C6062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6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A5AF0"/>
    <w:multiLevelType w:val="hybridMultilevel"/>
    <w:tmpl w:val="D0C47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F5BA8"/>
    <w:multiLevelType w:val="hybridMultilevel"/>
    <w:tmpl w:val="2CA40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45FBD"/>
    <w:multiLevelType w:val="hybridMultilevel"/>
    <w:tmpl w:val="C04C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7618B"/>
    <w:multiLevelType w:val="hybridMultilevel"/>
    <w:tmpl w:val="CAC0A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052E8"/>
    <w:multiLevelType w:val="hybridMultilevel"/>
    <w:tmpl w:val="0A662F46"/>
    <w:lvl w:ilvl="0" w:tplc="544EB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62F"/>
    <w:rsid w:val="00390DC5"/>
    <w:rsid w:val="005A613A"/>
    <w:rsid w:val="00A8487C"/>
    <w:rsid w:val="00C029AB"/>
    <w:rsid w:val="00C6062F"/>
    <w:rsid w:val="00F1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Чудова Надежда Александровна</cp:lastModifiedBy>
  <cp:revision>8</cp:revision>
  <dcterms:created xsi:type="dcterms:W3CDTF">2021-06-02T04:27:00Z</dcterms:created>
  <dcterms:modified xsi:type="dcterms:W3CDTF">2024-04-14T04:54:00Z</dcterms:modified>
</cp:coreProperties>
</file>