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FBD3" w14:textId="6DD744F2" w:rsidR="007D5FE6" w:rsidRDefault="00B84682" w:rsidP="00B8468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b/>
          <w:sz w:val="28"/>
          <w:szCs w:val="28"/>
        </w:rPr>
        <w:br/>
        <w:t>«Введение в специальность»</w:t>
      </w:r>
    </w:p>
    <w:p w14:paraId="7E683C82" w14:textId="77777777" w:rsidR="00B84682" w:rsidRDefault="00B84682" w:rsidP="00B84682">
      <w:pPr>
        <w:ind w:firstLine="709"/>
        <w:contextualSpacing/>
        <w:rPr>
          <w:bCs/>
          <w:sz w:val="28"/>
          <w:szCs w:val="28"/>
        </w:rPr>
      </w:pPr>
    </w:p>
    <w:p w14:paraId="767CED40" w14:textId="4AFA4650" w:rsidR="00B84682" w:rsidRPr="00B84682" w:rsidRDefault="00B84682" w:rsidP="00B84682">
      <w:pPr>
        <w:ind w:firstLine="709"/>
        <w:contextualSpacing/>
        <w:rPr>
          <w:bCs/>
          <w:sz w:val="28"/>
          <w:szCs w:val="28"/>
        </w:rPr>
      </w:pPr>
      <w:r w:rsidRPr="00B84682">
        <w:rPr>
          <w:bCs/>
          <w:sz w:val="28"/>
          <w:szCs w:val="28"/>
        </w:rPr>
        <w:t>При проведении промежуточной аттестации, обучающийся должен ответить на 2 вопроса из нижеперечисленных.</w:t>
      </w:r>
    </w:p>
    <w:p w14:paraId="0AEBA34D" w14:textId="77777777" w:rsidR="00816B0D" w:rsidRPr="00416E41" w:rsidRDefault="00816B0D" w:rsidP="008136CE">
      <w:pPr>
        <w:ind w:firstLine="709"/>
        <w:contextualSpacing/>
        <w:jc w:val="both"/>
        <w:rPr>
          <w:b/>
          <w:sz w:val="28"/>
          <w:szCs w:val="28"/>
        </w:rPr>
      </w:pPr>
    </w:p>
    <w:p w14:paraId="311DEAED" w14:textId="77777777" w:rsidR="00816B0D" w:rsidRPr="00416E41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6E41">
        <w:rPr>
          <w:bCs/>
          <w:noProof/>
          <w:sz w:val="28"/>
          <w:szCs w:val="28"/>
        </w:rPr>
        <w:t>Характеристика ж.д. транспорта и стратегия его дальнейшего развития.</w:t>
      </w:r>
    </w:p>
    <w:p w14:paraId="63CA65B4" w14:textId="77777777" w:rsidR="00816B0D" w:rsidRPr="00416E41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6E41">
        <w:rPr>
          <w:bCs/>
          <w:noProof/>
          <w:sz w:val="28"/>
          <w:szCs w:val="28"/>
        </w:rPr>
        <w:t>Железнодорожный транспорт России – ведущий вид транспорта в Единой Транспортной Системе страны.</w:t>
      </w:r>
    </w:p>
    <w:p w14:paraId="66ACA1E6" w14:textId="77777777" w:rsidR="00816B0D" w:rsidRPr="00416E41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6E41">
        <w:rPr>
          <w:bCs/>
          <w:noProof/>
          <w:sz w:val="28"/>
          <w:szCs w:val="28"/>
        </w:rPr>
        <w:t>Характеристика производственно–технологического комплекса</w:t>
      </w:r>
    </w:p>
    <w:p w14:paraId="07CBE9E5" w14:textId="77777777" w:rsidR="00816B0D" w:rsidRPr="00416E41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6E41">
        <w:rPr>
          <w:bCs/>
          <w:noProof/>
          <w:sz w:val="28"/>
          <w:szCs w:val="28"/>
        </w:rPr>
        <w:t>Современное состояние и перспективы дальнейшего развития железных дорог.</w:t>
      </w:r>
    </w:p>
    <w:p w14:paraId="34D8BAE7" w14:textId="3ED0F9D5" w:rsidR="00816B0D" w:rsidRPr="00416E41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6E41">
        <w:rPr>
          <w:bCs/>
          <w:noProof/>
          <w:sz w:val="28"/>
          <w:szCs w:val="28"/>
        </w:rPr>
        <w:t>Подготовка кадров на железнодорожном транспорте</w:t>
      </w:r>
    </w:p>
    <w:p w14:paraId="7986F90B" w14:textId="77777777" w:rsidR="00816B0D" w:rsidRPr="00416E41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6E41">
        <w:rPr>
          <w:bCs/>
          <w:noProof/>
          <w:sz w:val="28"/>
          <w:szCs w:val="28"/>
        </w:rPr>
        <w:t>Система подготовки специалистов для железнодорожного транспорта.</w:t>
      </w:r>
    </w:p>
    <w:p w14:paraId="4A0D25FD" w14:textId="18E25B30" w:rsidR="00816B0D" w:rsidRPr="00416E41" w:rsidRDefault="00B84682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Cs/>
          <w:noProof/>
          <w:sz w:val="28"/>
          <w:szCs w:val="28"/>
        </w:rPr>
        <w:t>РУТ (</w:t>
      </w:r>
      <w:r w:rsidR="00816B0D" w:rsidRPr="00416E41">
        <w:rPr>
          <w:bCs/>
          <w:noProof/>
          <w:sz w:val="28"/>
          <w:szCs w:val="28"/>
        </w:rPr>
        <w:t>МИИТ</w:t>
      </w:r>
      <w:r>
        <w:rPr>
          <w:bCs/>
          <w:noProof/>
          <w:sz w:val="28"/>
          <w:szCs w:val="28"/>
        </w:rPr>
        <w:t>)</w:t>
      </w:r>
      <w:r w:rsidR="00816B0D" w:rsidRPr="00416E41">
        <w:rPr>
          <w:bCs/>
          <w:noProof/>
          <w:sz w:val="28"/>
          <w:szCs w:val="28"/>
        </w:rPr>
        <w:t xml:space="preserve"> – ведущий университет железнодорожного транспорта России</w:t>
      </w:r>
    </w:p>
    <w:p w14:paraId="757732A6" w14:textId="77777777" w:rsidR="00816B0D" w:rsidRPr="00416E41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16E41">
        <w:rPr>
          <w:bCs/>
          <w:noProof/>
          <w:sz w:val="28"/>
          <w:szCs w:val="28"/>
        </w:rPr>
        <w:t>Эксплуатационные параметры железных дорог России</w:t>
      </w:r>
    </w:p>
    <w:p w14:paraId="60A43D7D" w14:textId="5BB1F32D" w:rsidR="007D5FE6" w:rsidRPr="00B84682" w:rsidRDefault="00816B0D" w:rsidP="00B84682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36"/>
        </w:rPr>
      </w:pPr>
      <w:r w:rsidRPr="00B84682">
        <w:rPr>
          <w:bCs/>
          <w:noProof/>
          <w:sz w:val="28"/>
          <w:szCs w:val="28"/>
        </w:rPr>
        <w:t>Эксплуатация и техническое обслуживание железнодорожного пути, его инженерных сооружений и обустройств с учетом особенностей конструкций и эксплуатационных условий.</w:t>
      </w:r>
      <w:r w:rsidRPr="00B84682">
        <w:rPr>
          <w:bCs/>
          <w:noProof/>
          <w:sz w:val="20"/>
          <w:szCs w:val="20"/>
        </w:rPr>
        <w:t xml:space="preserve"> </w:t>
      </w:r>
      <w:r w:rsidRPr="00B84682">
        <w:rPr>
          <w:bCs/>
          <w:noProof/>
          <w:sz w:val="20"/>
          <w:szCs w:val="20"/>
        </w:rPr>
        <w:br/>
      </w:r>
      <w:r w:rsidRPr="00B84682">
        <w:rPr>
          <w:bCs/>
          <w:noProof/>
          <w:sz w:val="28"/>
          <w:szCs w:val="20"/>
        </w:rPr>
        <w:t>Эксплуатационные параметры железных дорог России</w:t>
      </w:r>
    </w:p>
    <w:p w14:paraId="17D7C4C5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Требования к разработке проектов изысканий, строительства и технического обслуживания пути.</w:t>
      </w:r>
    </w:p>
    <w:p w14:paraId="4BA483AC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Классификация железных дорог по показателям перевозочного процесса.</w:t>
      </w:r>
    </w:p>
    <w:p w14:paraId="015C299E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Инженерные сооружения железных дорог (железнодорожный путь, мосты и транспортные тоннели).</w:t>
      </w:r>
    </w:p>
    <w:p w14:paraId="47B5347E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Основы инженерных изысканий для строительства новых линий и для усиления и реконструкции действующих железных дорог</w:t>
      </w:r>
    </w:p>
    <w:p w14:paraId="0DAB920E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Инженерные изыскания мостовых переходов</w:t>
      </w:r>
    </w:p>
    <w:p w14:paraId="0A0EDE95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lastRenderedPageBreak/>
        <w:t>Проектирование железных дорог – завершающая стадия изысканий с разработкой рабочего проекта и рабочей документации.</w:t>
      </w:r>
    </w:p>
    <w:p w14:paraId="777DB625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Строительство железных дорог – современная индустриальная база, технологии и организация работ в железнодорожном строительстве.</w:t>
      </w:r>
    </w:p>
    <w:p w14:paraId="2CC1963D" w14:textId="77777777" w:rsidR="00816B0D" w:rsidRPr="00416E41" w:rsidRDefault="00816B0D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Общие сведения о путевой инфраструктуре, ее роль в обеспечении безопасности движения поездов.</w:t>
      </w:r>
    </w:p>
    <w:p w14:paraId="19AD721C" w14:textId="77777777" w:rsidR="007E34F0" w:rsidRPr="00416E41" w:rsidRDefault="007E34F0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>Научная деятельность в области изысканий, строительства железнодорожного пути и его технического обслуживания.</w:t>
      </w:r>
    </w:p>
    <w:p w14:paraId="2DFF6EBF" w14:textId="77777777" w:rsidR="007D5FE6" w:rsidRPr="00416E41" w:rsidRDefault="007E34F0" w:rsidP="00B84682">
      <w:pPr>
        <w:pStyle w:val="a9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709"/>
        <w:rPr>
          <w:sz w:val="36"/>
        </w:rPr>
      </w:pPr>
      <w:r w:rsidRPr="00416E41">
        <w:rPr>
          <w:bCs/>
          <w:noProof/>
          <w:sz w:val="28"/>
          <w:szCs w:val="20"/>
        </w:rPr>
        <w:t xml:space="preserve">Научная деятельность на железнодорожном транспорте в области проектирования, строительства и реконструкции железных дорог, в том числе в мостостроении и тоннелестроении, в системе управления техническим состоянием железнодорожного пути. </w:t>
      </w:r>
    </w:p>
    <w:p w14:paraId="3B484F4F" w14:textId="77777777" w:rsidR="007D5FE6" w:rsidRPr="00416E41" w:rsidRDefault="007D5FE6" w:rsidP="008136CE">
      <w:pPr>
        <w:shd w:val="clear" w:color="auto" w:fill="FFFFFF"/>
        <w:ind w:right="45" w:firstLine="709"/>
        <w:rPr>
          <w:b/>
          <w:color w:val="000000"/>
          <w:sz w:val="28"/>
          <w:szCs w:val="28"/>
        </w:rPr>
      </w:pPr>
    </w:p>
    <w:sectPr w:rsidR="007D5FE6" w:rsidRPr="00416E41" w:rsidSect="00BB7122">
      <w:footerReference w:type="default" r:id="rId7"/>
      <w:pgSz w:w="11906" w:h="16838"/>
      <w:pgMar w:top="851" w:right="127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960E" w14:textId="77777777" w:rsidR="00A0537F" w:rsidRDefault="00A0537F">
      <w:r>
        <w:separator/>
      </w:r>
    </w:p>
  </w:endnote>
  <w:endnote w:type="continuationSeparator" w:id="0">
    <w:p w14:paraId="5C346D83" w14:textId="77777777" w:rsidR="00A0537F" w:rsidRDefault="00A0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F40B" w14:textId="77777777" w:rsidR="00067F1B" w:rsidRDefault="007D5FE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985">
      <w:rPr>
        <w:noProof/>
      </w:rPr>
      <w:t>2</w:t>
    </w:r>
    <w:r>
      <w:fldChar w:fldCharType="end"/>
    </w:r>
  </w:p>
  <w:p w14:paraId="56FE2196" w14:textId="77777777" w:rsidR="00067F1B" w:rsidRDefault="00A05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86CC" w14:textId="77777777" w:rsidR="00A0537F" w:rsidRDefault="00A0537F">
      <w:r>
        <w:separator/>
      </w:r>
    </w:p>
  </w:footnote>
  <w:footnote w:type="continuationSeparator" w:id="0">
    <w:p w14:paraId="53B6C53D" w14:textId="77777777" w:rsidR="00A0537F" w:rsidRDefault="00A0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736D"/>
    <w:multiLevelType w:val="hybridMultilevel"/>
    <w:tmpl w:val="0FF45806"/>
    <w:lvl w:ilvl="0" w:tplc="8EAC091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97557"/>
    <w:multiLevelType w:val="hybridMultilevel"/>
    <w:tmpl w:val="0FF45806"/>
    <w:lvl w:ilvl="0" w:tplc="8EAC091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E23712"/>
    <w:multiLevelType w:val="hybridMultilevel"/>
    <w:tmpl w:val="F1BC3C28"/>
    <w:lvl w:ilvl="0" w:tplc="34E2479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662"/>
    <w:rsid w:val="00416E41"/>
    <w:rsid w:val="00476C52"/>
    <w:rsid w:val="00477678"/>
    <w:rsid w:val="006F69A5"/>
    <w:rsid w:val="007D5FE6"/>
    <w:rsid w:val="007E34F0"/>
    <w:rsid w:val="008136CE"/>
    <w:rsid w:val="00816B0D"/>
    <w:rsid w:val="0083259E"/>
    <w:rsid w:val="00861662"/>
    <w:rsid w:val="008814EF"/>
    <w:rsid w:val="00A0537F"/>
    <w:rsid w:val="00AB191A"/>
    <w:rsid w:val="00B42FC2"/>
    <w:rsid w:val="00B64025"/>
    <w:rsid w:val="00B84682"/>
    <w:rsid w:val="00E00867"/>
    <w:rsid w:val="00E2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4D36"/>
  <w15:docId w15:val="{E4E6AEF1-1905-40EC-A935-C470ED1E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02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коловки"/>
    <w:basedOn w:val="2"/>
    <w:link w:val="a4"/>
    <w:qFormat/>
    <w:rsid w:val="00B64025"/>
    <w:pPr>
      <w:spacing w:line="276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Заколовки Знак"/>
    <w:basedOn w:val="20"/>
    <w:link w:val="a3"/>
    <w:rsid w:val="00B64025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40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footer"/>
    <w:basedOn w:val="a"/>
    <w:link w:val="a6"/>
    <w:uiPriority w:val="99"/>
    <w:rsid w:val="007D5F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5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D5FE6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Заголовок Знак"/>
    <w:basedOn w:val="a0"/>
    <w:link w:val="a7"/>
    <w:rsid w:val="007D5FE6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81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Кожевников Владимир Владимирович</cp:lastModifiedBy>
  <cp:revision>6</cp:revision>
  <dcterms:created xsi:type="dcterms:W3CDTF">2017-03-25T09:30:00Z</dcterms:created>
  <dcterms:modified xsi:type="dcterms:W3CDTF">2024-06-27T11:38:00Z</dcterms:modified>
</cp:coreProperties>
</file>