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88409" w14:textId="77777777" w:rsidR="00855009" w:rsidRDefault="002E691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Б1.17 Визуализация больших данных</w:t>
      </w:r>
    </w:p>
    <w:p w14:paraId="548E351F" w14:textId="77777777" w:rsidR="00855009" w:rsidRDefault="0085500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E98B6CF" w14:textId="77777777" w:rsidR="00855009" w:rsidRDefault="002E691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eading=h.j09imb6nj0gl" w:colFirst="0" w:colLast="0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Оценочные материалы, применяемые при проведении промежуточной аттестации по дисциплине (модулю) </w:t>
      </w:r>
    </w:p>
    <w:p w14:paraId="73AA0727" w14:textId="77777777" w:rsidR="00855009" w:rsidRDefault="002E691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«Визуализация больших данных»</w:t>
      </w:r>
    </w:p>
    <w:p w14:paraId="5CE148FE" w14:textId="77777777" w:rsidR="00855009" w:rsidRDefault="0085500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9BA32C8" w14:textId="77777777" w:rsidR="00855009" w:rsidRDefault="002E69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Инструкция для выполнения заданий закрытого типа: </w:t>
      </w:r>
    </w:p>
    <w:p w14:paraId="073AFBD3" w14:textId="77777777" w:rsidR="00855009" w:rsidRDefault="002E69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 выполнение теста обучающемуся дается 30-40 минут; </w:t>
      </w:r>
    </w:p>
    <w:p w14:paraId="7CDB86F8" w14:textId="77777777" w:rsidR="00855009" w:rsidRDefault="002E69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0CD5D693" w14:textId="77777777" w:rsidR="00855009" w:rsidRDefault="002E69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критерии оценивания</w:t>
      </w:r>
    </w:p>
    <w:p w14:paraId="02959043" w14:textId="77777777" w:rsidR="00855009" w:rsidRDefault="002E69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«зачтено» - 5 и более правильных ответов, </w:t>
      </w:r>
    </w:p>
    <w:p w14:paraId="3ECBF910" w14:textId="77777777" w:rsidR="00855009" w:rsidRDefault="002E69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«не зачтено» - 4 и менее правильных ответов</w:t>
      </w:r>
    </w:p>
    <w:p w14:paraId="321EA06D" w14:textId="77777777" w:rsidR="00855009" w:rsidRDefault="002E69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Инструкция для выполнения заданий открытого типа: </w:t>
      </w:r>
    </w:p>
    <w:p w14:paraId="5BFD3642" w14:textId="77777777" w:rsidR="00855009" w:rsidRDefault="002E69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каждому обучающемуся выдается два задания открытого типа на бумажном носителе; </w:t>
      </w:r>
    </w:p>
    <w:p w14:paraId="1C1778D1" w14:textId="77777777" w:rsidR="00855009" w:rsidRDefault="002E69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время на подготовку ответа на полученные задания – 40-60 минут; </w:t>
      </w:r>
    </w:p>
    <w:p w14:paraId="4B82A08C" w14:textId="77777777" w:rsidR="00855009" w:rsidRDefault="002E69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развернутый ответ по каждому заданию обучающийся озвучивает преподавателю в процессе своего ответа; </w:t>
      </w:r>
    </w:p>
    <w:p w14:paraId="6D5604A8" w14:textId="77777777" w:rsidR="00855009" w:rsidRDefault="002E69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критерии оценивания: </w:t>
      </w:r>
    </w:p>
    <w:p w14:paraId="17FD8D28" w14:textId="77777777" w:rsidR="00855009" w:rsidRDefault="002E69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«зачтено» - обучающийся дал ответ, который является в основном правильным (допускаются несущественные погрешности, не искажающие общий смысл) и соответствует поставленному заданию. Ответ может быть кратким, но содержит ключевые элементы решения, факты или обоснования. </w:t>
      </w:r>
    </w:p>
    <w:p w14:paraId="751CEF33" w14:textId="77777777" w:rsidR="00855009" w:rsidRDefault="002E69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«не зачтено» - обучающийся не предоставил ответ или дал ответ, который неверен, не соответствует заданию или является существенно неполным (отсутствуют ключевые элементы). В ответе могут присутствовать грубые фактические ошибки, свидетельствующие о непонимании темы. </w:t>
      </w:r>
    </w:p>
    <w:p w14:paraId="72117627" w14:textId="77777777" w:rsidR="00855009" w:rsidRDefault="002E69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Семестр изучения: 3</w:t>
      </w:r>
    </w:p>
    <w:p w14:paraId="22EEB579" w14:textId="77777777" w:rsidR="00855009" w:rsidRDefault="002E691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Компетенция ПК-3 -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Способен совершенствовать и разрабатывать новые методы, модели, алгоритмы, технологии и инструментальные средства работы с большими данными.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highlight w:val="white"/>
        </w:rPr>
        <w:t xml:space="preserve"> </w:t>
      </w:r>
    </w:p>
    <w:p w14:paraId="3AB4ADD0" w14:textId="77777777" w:rsidR="00855009" w:rsidRDefault="002E691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Индикаторы сформированности:</w:t>
      </w:r>
    </w:p>
    <w:p w14:paraId="407CC9A6" w14:textId="77777777" w:rsidR="00855009" w:rsidRDefault="002E691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Знает: теоретические основы и методы визуализации, включая принципы восприятия информации, типы графиков и диаграмм, а также лучшие практики в дизайне визуализаций,</w:t>
      </w:r>
    </w:p>
    <w:p w14:paraId="0E50AAEB" w14:textId="77777777" w:rsidR="00855009" w:rsidRDefault="002E691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Умеет: использовать современные программные средства и библиотеки для эффективного преобразования больших объемов данных в наглядные и </w:t>
      </w:r>
    </w:p>
    <w:p w14:paraId="47B9A308" w14:textId="77777777" w:rsidR="00855009" w:rsidRDefault="002E691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lastRenderedPageBreak/>
        <w:t>интерактивные визуализации, способствующие лучшему пониманию и анализу информации,</w:t>
      </w:r>
    </w:p>
    <w:p w14:paraId="37B04372" w14:textId="77777777" w:rsidR="00855009" w:rsidRDefault="002E691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Владеет: навыками критически анализировать существующие визуализации, выявлять их сильные и слабые стороны, а также разрабатывать собственные решения, учитывая целевую аудиторию и контекст, что поможет им принимать обоснованные решения на основе данных.</w:t>
      </w:r>
    </w:p>
    <w:p w14:paraId="00184895" w14:textId="77777777" w:rsidR="00855009" w:rsidRDefault="0085500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</w:p>
    <w:p w14:paraId="3EA51947" w14:textId="77777777" w:rsidR="00855009" w:rsidRDefault="002E6918">
      <w:pPr>
        <w:spacing w:line="276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закрытого типа</w:t>
      </w:r>
    </w:p>
    <w:tbl>
      <w:tblPr>
        <w:tblStyle w:val="a5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78"/>
        <w:gridCol w:w="8267"/>
      </w:tblGrid>
      <w:tr w:rsidR="009F0224" w14:paraId="330C1D62" w14:textId="77777777" w:rsidTr="009F0224">
        <w:tc>
          <w:tcPr>
            <w:tcW w:w="577" w:type="pct"/>
          </w:tcPr>
          <w:p w14:paraId="5EC78585" w14:textId="77777777" w:rsidR="009F0224" w:rsidRDefault="009F02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23" w:type="pct"/>
          </w:tcPr>
          <w:p w14:paraId="275A26CB" w14:textId="77777777" w:rsidR="009F0224" w:rsidRDefault="009F02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9F0224" w14:paraId="35201E45" w14:textId="77777777" w:rsidTr="009F0224">
        <w:tc>
          <w:tcPr>
            <w:tcW w:w="577" w:type="pct"/>
          </w:tcPr>
          <w:p w14:paraId="72CFFE48" w14:textId="77777777" w:rsidR="009F0224" w:rsidRDefault="009F022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3" w:type="pct"/>
            <w:vAlign w:val="center"/>
          </w:tcPr>
          <w:p w14:paraId="305B0D83" w14:textId="77777777" w:rsidR="009F0224" w:rsidRDefault="009F022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30223016" w14:textId="77777777" w:rsidR="009F0224" w:rsidRDefault="009F022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 визуализации данных для сравнения дискретных категорий по их значениям наиболее эффективным и универсальным типом диаграммы является:</w:t>
            </w:r>
          </w:p>
          <w:p w14:paraId="2A9B7923" w14:textId="77777777" w:rsidR="009F0224" w:rsidRDefault="009F022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Варианты: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Круговая диаграмма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Столбчатая диаграмма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Линейный график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Точечная диаграмма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Запишите номер правильного варианта.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Ответ:__________</w:t>
            </w:r>
          </w:p>
          <w:p w14:paraId="2982EF96" w14:textId="77777777" w:rsidR="009F0224" w:rsidRDefault="009F022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0224" w14:paraId="5F69EE4D" w14:textId="77777777" w:rsidTr="009F0224">
        <w:tc>
          <w:tcPr>
            <w:tcW w:w="577" w:type="pct"/>
          </w:tcPr>
          <w:p w14:paraId="2C35FE08" w14:textId="77777777" w:rsidR="009F0224" w:rsidRDefault="009F022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3" w:type="pct"/>
          </w:tcPr>
          <w:p w14:paraId="2E5F3EE4" w14:textId="77777777" w:rsidR="009F0224" w:rsidRDefault="009F022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соответствие.</w:t>
            </w:r>
          </w:p>
          <w:p w14:paraId="16FC7D55" w14:textId="77777777" w:rsidR="009F0224" w:rsidRDefault="009F022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корректного восприятия визуализации важно выбирать цветовую палитру в зависимости от типа данных. </w:t>
            </w:r>
          </w:p>
          <w:p w14:paraId="6F60EACF" w14:textId="77777777" w:rsidR="009F0224" w:rsidRDefault="009F022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Установите соответствие между типом данных и рекомендуемым типом цветовой шкалы.</w:t>
            </w:r>
          </w:p>
          <w:tbl>
            <w:tblPr>
              <w:tblStyle w:val="a6"/>
              <w:tblW w:w="435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236"/>
              <w:gridCol w:w="2118"/>
            </w:tblGrid>
            <w:tr w:rsidR="009F0224" w14:paraId="17597192" w14:textId="77777777" w:rsidTr="009F0224">
              <w:tc>
                <w:tcPr>
                  <w:tcW w:w="2236" w:type="dxa"/>
                  <w:vAlign w:val="center"/>
                </w:tcPr>
                <w:p w14:paraId="741D0B98" w14:textId="77777777" w:rsidR="009F0224" w:rsidRDefault="009F0224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Тип данных</w:t>
                  </w:r>
                </w:p>
              </w:tc>
              <w:tc>
                <w:tcPr>
                  <w:tcW w:w="2118" w:type="dxa"/>
                  <w:vAlign w:val="center"/>
                </w:tcPr>
                <w:p w14:paraId="1952C4ED" w14:textId="77777777" w:rsidR="009F0224" w:rsidRDefault="009F0224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Тип цветовой шкалы</w:t>
                  </w:r>
                </w:p>
              </w:tc>
            </w:tr>
            <w:tr w:rsidR="009F0224" w14:paraId="3CF93DB1" w14:textId="77777777" w:rsidTr="009F0224">
              <w:tc>
                <w:tcPr>
                  <w:tcW w:w="2236" w:type="dxa"/>
                </w:tcPr>
                <w:p w14:paraId="5D66ADBA" w14:textId="77777777" w:rsidR="009F0224" w:rsidRDefault="009F0224" w:rsidP="002E6918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А) Категориальные данные (номинальные)</w:t>
                  </w:r>
                </w:p>
              </w:tc>
              <w:tc>
                <w:tcPr>
                  <w:tcW w:w="2118" w:type="dxa"/>
                  <w:vAlign w:val="center"/>
                </w:tcPr>
                <w:p w14:paraId="4723A18B" w14:textId="77777777" w:rsidR="009F0224" w:rsidRDefault="009F022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 Шкала с двумя контрастными цветами, сходящимися к нейтральному центру (например, синий-белый-красный).</w:t>
                  </w:r>
                </w:p>
              </w:tc>
            </w:tr>
            <w:tr w:rsidR="009F0224" w14:paraId="18D105F6" w14:textId="77777777" w:rsidTr="009F0224">
              <w:tc>
                <w:tcPr>
                  <w:tcW w:w="2236" w:type="dxa"/>
                </w:tcPr>
                <w:p w14:paraId="40C0943B" w14:textId="77777777" w:rsidR="009F0224" w:rsidRDefault="009F0224" w:rsidP="002E6918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Б) Последовательные данные (упорядоченные)</w:t>
                  </w:r>
                </w:p>
              </w:tc>
              <w:tc>
                <w:tcPr>
                  <w:tcW w:w="2118" w:type="dxa"/>
                  <w:vAlign w:val="center"/>
                </w:tcPr>
                <w:p w14:paraId="3703689C" w14:textId="77777777" w:rsidR="009F0224" w:rsidRDefault="009F022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 Шкала с равномерно распределенными, контрастными оттенками, не имеющими естественного порядка.</w:t>
                  </w:r>
                </w:p>
              </w:tc>
            </w:tr>
            <w:tr w:rsidR="009F0224" w14:paraId="69E8097C" w14:textId="77777777" w:rsidTr="009F0224">
              <w:tc>
                <w:tcPr>
                  <w:tcW w:w="2236" w:type="dxa"/>
                </w:tcPr>
                <w:p w14:paraId="25DE6751" w14:textId="77777777" w:rsidR="009F0224" w:rsidRDefault="009F0224" w:rsidP="002E6918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В) Расходящиеся данные (отклонение от центра)</w:t>
                  </w:r>
                </w:p>
              </w:tc>
              <w:tc>
                <w:tcPr>
                  <w:tcW w:w="2118" w:type="dxa"/>
                  <w:vAlign w:val="center"/>
                </w:tcPr>
                <w:p w14:paraId="602E43B3" w14:textId="77777777" w:rsidR="009F0224" w:rsidRDefault="009F022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 Шкала с плавным переходом от светлого к темному оттенку одного цвета.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</w:tr>
            <w:tr w:rsidR="009F0224" w14:paraId="3A103E25" w14:textId="77777777" w:rsidTr="009F0224">
              <w:tc>
                <w:tcPr>
                  <w:tcW w:w="2236" w:type="dxa"/>
                  <w:vAlign w:val="center"/>
                </w:tcPr>
                <w:p w14:paraId="05C0C3A0" w14:textId="77777777" w:rsidR="009F0224" w:rsidRDefault="009F022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</w:p>
              </w:tc>
              <w:tc>
                <w:tcPr>
                  <w:tcW w:w="2118" w:type="dxa"/>
                  <w:vAlign w:val="center"/>
                </w:tcPr>
                <w:p w14:paraId="4F1D81FA" w14:textId="77777777" w:rsidR="009F0224" w:rsidRDefault="009F022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4) Шкала с плавным переходом по цветовому кругу, обеспечивающая визуальную непрерывность при отображении периодических данных</w:t>
                  </w:r>
                </w:p>
              </w:tc>
            </w:tr>
          </w:tbl>
          <w:p w14:paraId="1C2CE19E" w14:textId="77777777" w:rsidR="009F0224" w:rsidRDefault="009F0224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p w14:paraId="00D82B84" w14:textId="77777777" w:rsidR="009F0224" w:rsidRDefault="009F0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>Запишите выбранные цифры под соответствующими буквами</w:t>
            </w:r>
          </w:p>
          <w:p w14:paraId="000A1484" w14:textId="77777777" w:rsidR="009F0224" w:rsidRDefault="009F0224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tbl>
            <w:tblPr>
              <w:tblStyle w:val="a7"/>
              <w:tblW w:w="435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1451"/>
              <w:gridCol w:w="1452"/>
              <w:gridCol w:w="1451"/>
            </w:tblGrid>
            <w:tr w:rsidR="009F0224" w14:paraId="1E6D1086" w14:textId="77777777" w:rsidTr="009F0224">
              <w:tc>
                <w:tcPr>
                  <w:tcW w:w="1451" w:type="dxa"/>
                </w:tcPr>
                <w:p w14:paraId="1DC1A9DA" w14:textId="77777777" w:rsidR="009F0224" w:rsidRDefault="009F0224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А</w:t>
                  </w:r>
                </w:p>
              </w:tc>
              <w:tc>
                <w:tcPr>
                  <w:tcW w:w="1452" w:type="dxa"/>
                </w:tcPr>
                <w:p w14:paraId="299DE161" w14:textId="77777777" w:rsidR="009F0224" w:rsidRDefault="009F0224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Б</w:t>
                  </w:r>
                </w:p>
              </w:tc>
              <w:tc>
                <w:tcPr>
                  <w:tcW w:w="1451" w:type="dxa"/>
                </w:tcPr>
                <w:p w14:paraId="28DC170D" w14:textId="77777777" w:rsidR="009F0224" w:rsidRDefault="009F0224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В</w:t>
                  </w:r>
                </w:p>
              </w:tc>
            </w:tr>
            <w:tr w:rsidR="009F0224" w14:paraId="2628695C" w14:textId="77777777" w:rsidTr="009F0224">
              <w:tc>
                <w:tcPr>
                  <w:tcW w:w="1451" w:type="dxa"/>
                </w:tcPr>
                <w:p w14:paraId="591FA8C0" w14:textId="77777777" w:rsidR="009F0224" w:rsidRDefault="009F022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1452" w:type="dxa"/>
                </w:tcPr>
                <w:p w14:paraId="2E99BB8F" w14:textId="77777777" w:rsidR="009F0224" w:rsidRDefault="009F022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1451" w:type="dxa"/>
                </w:tcPr>
                <w:p w14:paraId="5ABD2B06" w14:textId="77777777" w:rsidR="009F0224" w:rsidRDefault="009F022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</w:tr>
          </w:tbl>
          <w:p w14:paraId="775EC2A3" w14:textId="77777777" w:rsidR="009F0224" w:rsidRDefault="009F02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0224" w14:paraId="66920520" w14:textId="77777777" w:rsidTr="009F0224">
        <w:tc>
          <w:tcPr>
            <w:tcW w:w="577" w:type="pct"/>
          </w:tcPr>
          <w:p w14:paraId="7DE7F1EF" w14:textId="77777777" w:rsidR="009F0224" w:rsidRDefault="009F022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3" w:type="pct"/>
            <w:vAlign w:val="center"/>
          </w:tcPr>
          <w:p w14:paraId="46396897" w14:textId="77777777" w:rsidR="009F0224" w:rsidRDefault="009F022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 правильные ответы.</w:t>
            </w:r>
          </w:p>
          <w:p w14:paraId="236E51FB" w14:textId="77777777" w:rsidR="009F0224" w:rsidRDefault="009F022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Библиотека D3.js (Data-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Driven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Documents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является мощным инструментом веб-визуализации. </w:t>
            </w:r>
          </w:p>
          <w:p w14:paraId="5A4BDDF4" w14:textId="77777777" w:rsidR="009F0224" w:rsidRDefault="009F022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8EB654" w14:textId="77777777" w:rsidR="009F0224" w:rsidRDefault="009F022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из перечисленных утверждений относятся к особенностям D3.js?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1CF58272" w14:textId="77777777" w:rsidR="009F0224" w:rsidRDefault="009F022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1199FF4C" w14:textId="77777777" w:rsidR="009F0224" w:rsidRDefault="009F022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Использует SVG,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Canvas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HTML для рендеринга графики.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2. Является библиотекой на языке Python, встроенной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Matplotlib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Позволяет привязывать данные к элементам DOM (Document Object Model).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Работает исключительно с предварительно агрегированными данными и не поддерживает интерактивность.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Поддерживает анимации и переходы между состояниями визуализации.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Запишите номера выбранных вариантов в порядке возрастания.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Ответ:_______________</w:t>
            </w:r>
          </w:p>
          <w:p w14:paraId="5BE3BCB5" w14:textId="77777777" w:rsidR="009F0224" w:rsidRDefault="009F022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0224" w14:paraId="33E87DFB" w14:textId="77777777" w:rsidTr="009F0224">
        <w:tc>
          <w:tcPr>
            <w:tcW w:w="577" w:type="pct"/>
          </w:tcPr>
          <w:p w14:paraId="0ADB86A7" w14:textId="77777777" w:rsidR="009F0224" w:rsidRDefault="009F022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3" w:type="pct"/>
            <w:vAlign w:val="center"/>
          </w:tcPr>
          <w:p w14:paraId="22C968F8" w14:textId="77777777" w:rsidR="009F0224" w:rsidRDefault="009F022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последовательность.</w:t>
            </w:r>
          </w:p>
          <w:p w14:paraId="23CCC3B1" w14:textId="77777777" w:rsidR="009F0224" w:rsidRDefault="009F022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7C2FBA" w14:textId="77777777" w:rsidR="009F0224" w:rsidRDefault="009F022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Процесс подготовки данных (Data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Preparation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является критически важным этапом перед созданием визуализации. </w:t>
            </w:r>
          </w:p>
          <w:p w14:paraId="143F9E8E" w14:textId="77777777" w:rsidR="009F0224" w:rsidRDefault="009F022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B278F6" w14:textId="77777777" w:rsidR="009F0224" w:rsidRDefault="009F022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Расположите этапы работы с данными в логической последовательности от получения сырых данных до готовности к визуализации.</w:t>
            </w:r>
          </w:p>
          <w:p w14:paraId="44D776BB" w14:textId="77777777" w:rsidR="009F0224" w:rsidRDefault="009F022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Действия:</w:t>
            </w:r>
          </w:p>
          <w:p w14:paraId="18F2C1BF" w14:textId="77777777" w:rsidR="009F0224" w:rsidRDefault="009F022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Агрегация и преобразование форматов данных.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Сбор и импорт сырых данных из источников.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Очистка данных (обработка пропусков, дубликатов, ошибок).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Визуальный анализ и построение графиков.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Запишите соответствующую последовательность цифр.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Ответ:________________</w:t>
            </w:r>
          </w:p>
          <w:p w14:paraId="33FF7FC0" w14:textId="77777777" w:rsidR="009F0224" w:rsidRDefault="009F022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0224" w14:paraId="147E1F8E" w14:textId="77777777" w:rsidTr="009F0224">
        <w:tc>
          <w:tcPr>
            <w:tcW w:w="577" w:type="pct"/>
          </w:tcPr>
          <w:p w14:paraId="7935C738" w14:textId="77777777" w:rsidR="009F0224" w:rsidRDefault="009F022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3" w:type="pct"/>
            <w:vAlign w:val="center"/>
          </w:tcPr>
          <w:p w14:paraId="1F28A2A9" w14:textId="77777777" w:rsidR="009F0224" w:rsidRDefault="009F022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74F4F5D9" w14:textId="77777777" w:rsidR="009F0224" w:rsidRDefault="009F022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Какой тип визуализации наиболее подходит для отображения многомерных данных, позволяя отследить изменения показателей по множеству осей для каждого наблюдения (например, сравнение характеристик разных моделей автомобилей по ряду параметров)?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74887878" w14:textId="77777777" w:rsidR="009F0224" w:rsidRDefault="009F022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32829080" w14:textId="77777777" w:rsidR="009F0224" w:rsidRDefault="009F022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Круговая диаграмма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Параллельные координаты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Гистограмма распределения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Линейный график временного ряда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Запишите номер правильного варианта.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Ответ:__________</w:t>
            </w:r>
          </w:p>
          <w:p w14:paraId="55EE508C" w14:textId="77777777" w:rsidR="009F0224" w:rsidRDefault="009F022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0224" w14:paraId="577098BB" w14:textId="77777777" w:rsidTr="009F0224">
        <w:tc>
          <w:tcPr>
            <w:tcW w:w="577" w:type="pct"/>
          </w:tcPr>
          <w:p w14:paraId="458D5836" w14:textId="77777777" w:rsidR="009F0224" w:rsidRDefault="009F022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3" w:type="pct"/>
          </w:tcPr>
          <w:p w14:paraId="5A7DF059" w14:textId="77777777" w:rsidR="009F0224" w:rsidRDefault="009F022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соответствие</w:t>
            </w:r>
          </w:p>
          <w:p w14:paraId="2C7A7347" w14:textId="77777777" w:rsidR="009F0224" w:rsidRDefault="009F022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Сопоставьте программный инструмент визуализации с его основной характеристикой или областью применения.</w:t>
            </w:r>
          </w:p>
          <w:p w14:paraId="70A548AD" w14:textId="77777777" w:rsidR="009F0224" w:rsidRDefault="009F02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9"/>
              <w:tblW w:w="435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335"/>
              <w:gridCol w:w="2019"/>
            </w:tblGrid>
            <w:tr w:rsidR="009F0224" w14:paraId="02A50DB8" w14:textId="77777777" w:rsidTr="009F0224">
              <w:tc>
                <w:tcPr>
                  <w:tcW w:w="2335" w:type="dxa"/>
                  <w:vAlign w:val="center"/>
                </w:tcPr>
                <w:p w14:paraId="0FE2058B" w14:textId="77777777" w:rsidR="009F0224" w:rsidRDefault="009F0224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Инструмент</w:t>
                  </w:r>
                </w:p>
              </w:tc>
              <w:tc>
                <w:tcPr>
                  <w:tcW w:w="2019" w:type="dxa"/>
                  <w:vAlign w:val="center"/>
                </w:tcPr>
                <w:p w14:paraId="6CFB602A" w14:textId="77777777" w:rsidR="009F0224" w:rsidRDefault="009F0224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Характеристика</w:t>
                  </w:r>
                </w:p>
              </w:tc>
            </w:tr>
            <w:tr w:rsidR="009F0224" w14:paraId="06D1CF32" w14:textId="77777777" w:rsidTr="009F0224">
              <w:tc>
                <w:tcPr>
                  <w:tcW w:w="2335" w:type="dxa"/>
                </w:tcPr>
                <w:p w14:paraId="110BF309" w14:textId="77777777" w:rsidR="009F0224" w:rsidRDefault="009F0224" w:rsidP="002E6918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 xml:space="preserve">А)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Tableau</w:t>
                  </w:r>
                  <w:proofErr w:type="spellEnd"/>
                </w:p>
              </w:tc>
              <w:tc>
                <w:tcPr>
                  <w:tcW w:w="2019" w:type="dxa"/>
                  <w:vAlign w:val="center"/>
                </w:tcPr>
                <w:p w14:paraId="127753AD" w14:textId="77777777" w:rsidR="009F0224" w:rsidRDefault="009F022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 Библиотека для языка Python, обеспечивающая гибкую настройку статических графиков.</w:t>
                  </w:r>
                </w:p>
              </w:tc>
            </w:tr>
            <w:tr w:rsidR="009F0224" w14:paraId="63B4DD83" w14:textId="77777777" w:rsidTr="009F0224">
              <w:tc>
                <w:tcPr>
                  <w:tcW w:w="2335" w:type="dxa"/>
                </w:tcPr>
                <w:p w14:paraId="3A065F3F" w14:textId="77777777" w:rsidR="009F0224" w:rsidRDefault="009F0224" w:rsidP="002E6918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 xml:space="preserve">Б)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Matplotlib</w:t>
                  </w:r>
                  <w:proofErr w:type="spellEnd"/>
                </w:p>
              </w:tc>
              <w:tc>
                <w:tcPr>
                  <w:tcW w:w="2019" w:type="dxa"/>
                  <w:vAlign w:val="center"/>
                </w:tcPr>
                <w:p w14:paraId="2180C290" w14:textId="77777777" w:rsidR="009F0224" w:rsidRDefault="009F022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 Бизнес-аналитическая платформа от Microsoft, тесно интегрированная с экосистемой Office.</w:t>
                  </w:r>
                </w:p>
              </w:tc>
            </w:tr>
            <w:tr w:rsidR="009F0224" w14:paraId="75E4BF91" w14:textId="77777777" w:rsidTr="009F0224">
              <w:tc>
                <w:tcPr>
                  <w:tcW w:w="2335" w:type="dxa"/>
                </w:tcPr>
                <w:p w14:paraId="2CA2C435" w14:textId="77777777" w:rsidR="009F0224" w:rsidRDefault="009F0224" w:rsidP="002E6918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В) Power BI</w:t>
                  </w:r>
                </w:p>
              </w:tc>
              <w:tc>
                <w:tcPr>
                  <w:tcW w:w="2019" w:type="dxa"/>
                  <w:vAlign w:val="center"/>
                </w:tcPr>
                <w:p w14:paraId="7B4DE204" w14:textId="77777777" w:rsidR="009F0224" w:rsidRDefault="009F022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3) JavaScript-библиотека для создания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кастомных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интерактивных визуализаций в вебе.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</w:tr>
            <w:tr w:rsidR="009F0224" w14:paraId="2C6D81C6" w14:textId="77777777" w:rsidTr="009F0224">
              <w:tc>
                <w:tcPr>
                  <w:tcW w:w="2335" w:type="dxa"/>
                </w:tcPr>
                <w:p w14:paraId="6396114A" w14:textId="77777777" w:rsidR="009F0224" w:rsidRDefault="009F0224" w:rsidP="002E6918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Г</w:t>
                  </w:r>
                  <w:r>
                    <w:rPr>
                      <w:color w:val="0F1115"/>
                      <w:sz w:val="24"/>
                      <w:szCs w:val="24"/>
                    </w:rPr>
                    <w:t xml:space="preserve">) </w:t>
                  </w: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D3.js</w:t>
                  </w:r>
                </w:p>
              </w:tc>
              <w:tc>
                <w:tcPr>
                  <w:tcW w:w="2019" w:type="dxa"/>
                  <w:vAlign w:val="center"/>
                </w:tcPr>
                <w:p w14:paraId="0F222837" w14:textId="77777777" w:rsidR="009F0224" w:rsidRDefault="009F022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4) Платформа бизнес-аналитики (BI) с мощными возможностями подключения к данным и "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drag-and-drop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" интерфейсом.</w:t>
                  </w:r>
                </w:p>
              </w:tc>
            </w:tr>
            <w:tr w:rsidR="009F0224" w14:paraId="40B9C965" w14:textId="77777777" w:rsidTr="009F0224">
              <w:tc>
                <w:tcPr>
                  <w:tcW w:w="2335" w:type="dxa"/>
                  <w:vAlign w:val="center"/>
                </w:tcPr>
                <w:p w14:paraId="001860D3" w14:textId="77777777" w:rsidR="009F0224" w:rsidRDefault="009F022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</w:p>
              </w:tc>
              <w:tc>
                <w:tcPr>
                  <w:tcW w:w="2019" w:type="dxa"/>
                  <w:vAlign w:val="center"/>
                </w:tcPr>
                <w:p w14:paraId="4247349A" w14:textId="77777777" w:rsidR="009F0224" w:rsidRDefault="009F022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 xml:space="preserve">5) Кросс-платформенная библиотека для создания интерактивных визуализаций с поддержкой Python, R,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>Julia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</w:rPr>
                    <w:t xml:space="preserve"> и JavaScript</w:t>
                  </w:r>
                </w:p>
              </w:tc>
            </w:tr>
          </w:tbl>
          <w:p w14:paraId="326FF9D0" w14:textId="77777777" w:rsidR="009F0224" w:rsidRDefault="009F0224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p w14:paraId="0CCF7D67" w14:textId="77777777" w:rsidR="009F0224" w:rsidRDefault="009F0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  <w:t>Запишите выбранные цифры под соответствующими буквами</w:t>
            </w:r>
          </w:p>
          <w:p w14:paraId="0F0A8DEC" w14:textId="77777777" w:rsidR="009F0224" w:rsidRDefault="009F0224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highlight w:val="white"/>
              </w:rPr>
            </w:pPr>
          </w:p>
          <w:tbl>
            <w:tblPr>
              <w:tblStyle w:val="aa"/>
              <w:tblW w:w="435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1088"/>
              <w:gridCol w:w="1088"/>
              <w:gridCol w:w="1089"/>
              <w:gridCol w:w="1089"/>
            </w:tblGrid>
            <w:tr w:rsidR="009F0224" w14:paraId="664AB27B" w14:textId="77777777" w:rsidTr="009F0224">
              <w:tc>
                <w:tcPr>
                  <w:tcW w:w="1088" w:type="dxa"/>
                </w:tcPr>
                <w:p w14:paraId="22F33E60" w14:textId="77777777" w:rsidR="009F0224" w:rsidRDefault="009F0224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А</w:t>
                  </w:r>
                </w:p>
              </w:tc>
              <w:tc>
                <w:tcPr>
                  <w:tcW w:w="1088" w:type="dxa"/>
                </w:tcPr>
                <w:p w14:paraId="68AC9FB8" w14:textId="77777777" w:rsidR="009F0224" w:rsidRDefault="009F0224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Б</w:t>
                  </w:r>
                </w:p>
              </w:tc>
              <w:tc>
                <w:tcPr>
                  <w:tcW w:w="1089" w:type="dxa"/>
                </w:tcPr>
                <w:p w14:paraId="4178548C" w14:textId="77777777" w:rsidR="009F0224" w:rsidRDefault="009F0224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В</w:t>
                  </w:r>
                </w:p>
              </w:tc>
              <w:tc>
                <w:tcPr>
                  <w:tcW w:w="1089" w:type="dxa"/>
                </w:tcPr>
                <w:p w14:paraId="40505E9E" w14:textId="77777777" w:rsidR="009F0224" w:rsidRDefault="009F0224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Г</w:t>
                  </w:r>
                </w:p>
              </w:tc>
            </w:tr>
            <w:tr w:rsidR="009F0224" w14:paraId="70236DED" w14:textId="77777777" w:rsidTr="009F0224">
              <w:tc>
                <w:tcPr>
                  <w:tcW w:w="1088" w:type="dxa"/>
                </w:tcPr>
                <w:p w14:paraId="5AAE05C7" w14:textId="77777777" w:rsidR="009F0224" w:rsidRDefault="009F022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1088" w:type="dxa"/>
                </w:tcPr>
                <w:p w14:paraId="61208F1D" w14:textId="77777777" w:rsidR="009F0224" w:rsidRDefault="009F022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1089" w:type="dxa"/>
                </w:tcPr>
                <w:p w14:paraId="391F33FC" w14:textId="77777777" w:rsidR="009F0224" w:rsidRDefault="009F022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1089" w:type="dxa"/>
                </w:tcPr>
                <w:p w14:paraId="7D1A2C53" w14:textId="77777777" w:rsidR="009F0224" w:rsidRDefault="009F0224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</w:tr>
          </w:tbl>
          <w:p w14:paraId="1A3D0E04" w14:textId="77777777" w:rsidR="009F0224" w:rsidRDefault="009F02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0224" w14:paraId="6EB6A266" w14:textId="77777777" w:rsidTr="009F0224">
        <w:tc>
          <w:tcPr>
            <w:tcW w:w="577" w:type="pct"/>
          </w:tcPr>
          <w:p w14:paraId="15A02A0F" w14:textId="77777777" w:rsidR="009F0224" w:rsidRDefault="009F022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3" w:type="pct"/>
            <w:vAlign w:val="center"/>
          </w:tcPr>
          <w:p w14:paraId="3C7A390C" w14:textId="77777777" w:rsidR="009F0224" w:rsidRDefault="009F022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37EB52A8" w14:textId="77777777" w:rsidR="009F0224" w:rsidRDefault="009F022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Какой вид картографической визуализации следует использовать для отображения плотности населения или уровня продаж по регионам, где цвет области заливки зависит от значения показателя?</w:t>
            </w:r>
          </w:p>
          <w:p w14:paraId="59CED3F1" w14:textId="77777777" w:rsidR="009F0224" w:rsidRDefault="009F022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Варианты:</w:t>
            </w:r>
          </w:p>
          <w:p w14:paraId="6EA5A761" w14:textId="77777777" w:rsidR="009F0224" w:rsidRDefault="009F022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Точечная карта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Хороплет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Choropleth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Картограмма с пропорциональными символами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Proportional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symbol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Тепловая карта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Heatmap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без географической привязки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Запишите номер правильного варианта.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Ответ:__________</w:t>
            </w:r>
          </w:p>
          <w:p w14:paraId="6413247B" w14:textId="77777777" w:rsidR="009F0224" w:rsidRDefault="009F022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0224" w14:paraId="4DDBD925" w14:textId="77777777" w:rsidTr="009F0224">
        <w:tc>
          <w:tcPr>
            <w:tcW w:w="577" w:type="pct"/>
          </w:tcPr>
          <w:p w14:paraId="6F8104C2" w14:textId="77777777" w:rsidR="009F0224" w:rsidRDefault="009F022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3" w:type="pct"/>
            <w:vAlign w:val="center"/>
          </w:tcPr>
          <w:p w14:paraId="43A08149" w14:textId="77777777" w:rsidR="009F0224" w:rsidRDefault="009F022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все правильные ответы.</w:t>
            </w:r>
          </w:p>
          <w:p w14:paraId="7F8C9C44" w14:textId="77777777" w:rsidR="009F0224" w:rsidRDefault="009F022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При создании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дашбордов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(информационных панелей) необходимо соблюдать принципы дизайна и эргономики. </w:t>
            </w:r>
          </w:p>
          <w:p w14:paraId="5053D93C" w14:textId="77777777" w:rsidR="009F0224" w:rsidRDefault="009F0224">
            <w:pPr>
              <w:ind w:left="170"/>
              <w:rPr>
                <w:rFonts w:ascii="Times New Roman" w:eastAsia="Times New Roman" w:hAnsi="Times New Roman" w:cs="Times New Roman"/>
              </w:rPr>
            </w:pPr>
          </w:p>
          <w:p w14:paraId="3BC1A871" w14:textId="77777777" w:rsidR="009F0224" w:rsidRDefault="009F022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Какие из перечисленных действий относятся к рекомендациям по созданию эффективных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дашбордов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0F67C222" w14:textId="77777777" w:rsidR="009F0224" w:rsidRDefault="009F022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Размещение наиболее важной информации на видном месте (вверху или слева).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Использование максимального количества различных типов диаграмм для демонстрации навыков.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Обеспечение единства цветовой гаммы и стиля оформления.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Добавление интерактивных фильтров для детализации данных.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Загрузка всей доступной сырой информации на один экран без агрегации.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Запишите номера выбранных вариантов в порядке возрастания.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Ответ:_______________</w:t>
            </w:r>
          </w:p>
          <w:p w14:paraId="1A8F45FB" w14:textId="77777777" w:rsidR="009F0224" w:rsidRDefault="009F022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0224" w14:paraId="432489A0" w14:textId="77777777" w:rsidTr="009F0224">
        <w:tc>
          <w:tcPr>
            <w:tcW w:w="577" w:type="pct"/>
          </w:tcPr>
          <w:p w14:paraId="06264B85" w14:textId="77777777" w:rsidR="009F0224" w:rsidRDefault="009F022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3" w:type="pct"/>
            <w:vAlign w:val="center"/>
          </w:tcPr>
          <w:p w14:paraId="062BD016" w14:textId="77777777" w:rsidR="009F0224" w:rsidRDefault="009F022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59DA9A42" w14:textId="77777777" w:rsidR="009F0224" w:rsidRDefault="009F022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Аналитик построил столбчатую диаграмму для сравнения выручки четырех филиалов компании. Чтобы искусственно завысить значимость различий между филиалами, он начал ось Y не с нуля, а с значения, близкого к минимальному значению выручки. Какое этическое нарушение и ошибка визуализации допущены?</w:t>
            </w:r>
          </w:p>
          <w:p w14:paraId="325CADA5" w14:textId="77777777" w:rsidR="009F0224" w:rsidRDefault="009F022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Варианты:</w:t>
            </w:r>
          </w:p>
          <w:p w14:paraId="287E5A5A" w14:textId="77777777" w:rsidR="009F0224" w:rsidRDefault="009F022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Использование неверного типа диаграммы (следовало использовать круговую).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Манипуляция восприятием масштаба (обрезанная ось).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Нарушение конфиденциальности данных.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Использование избыточной детализации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junk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Запишите номер правильного варианта.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Ответ:__________</w:t>
            </w:r>
          </w:p>
          <w:p w14:paraId="125CE625" w14:textId="77777777" w:rsidR="009F0224" w:rsidRDefault="009F022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0224" w14:paraId="52931C77" w14:textId="77777777" w:rsidTr="009F0224">
        <w:tc>
          <w:tcPr>
            <w:tcW w:w="577" w:type="pct"/>
          </w:tcPr>
          <w:p w14:paraId="6BC0A134" w14:textId="77777777" w:rsidR="009F0224" w:rsidRDefault="009F022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23" w:type="pct"/>
            <w:vAlign w:val="center"/>
          </w:tcPr>
          <w:p w14:paraId="57F53F2D" w14:textId="77777777" w:rsidR="009F0224" w:rsidRDefault="009F022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последовательность.</w:t>
            </w:r>
          </w:p>
          <w:p w14:paraId="768581C7" w14:textId="77777777" w:rsidR="009F0224" w:rsidRDefault="009F022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 разработке интерактивной визуализации на веб-странице с использованием библиотеки D3.js необходимо выполнить ряд шагов. Расположите их в логической последовательности реализации.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7AD0A6BA" w14:textId="77777777" w:rsidR="009F0224" w:rsidRDefault="009F022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Действия:</w:t>
            </w:r>
          </w:p>
          <w:p w14:paraId="31991C17" w14:textId="77777777" w:rsidR="009F0224" w:rsidRDefault="009F022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Создание SVG-контейнера в HTML-документе.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Привязка данных к элементам DOM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binding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Загрузка внешних данных (например, CSV или JSON).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Определение масштабов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scales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и осей.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Отрисовка элементов визуализации (кругов, линий) на основе привязанных данных.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Запишите соответствующую последовательность цифр.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Ответ:___________________</w:t>
            </w:r>
          </w:p>
          <w:p w14:paraId="59D77532" w14:textId="77777777" w:rsidR="009F0224" w:rsidRDefault="009F0224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0B7E6C1" w14:textId="77777777" w:rsidR="00855009" w:rsidRDefault="00855009">
      <w:pPr>
        <w:spacing w:after="0" w:line="276" w:lineRule="auto"/>
        <w:rPr>
          <w:sz w:val="28"/>
          <w:szCs w:val="28"/>
        </w:rPr>
      </w:pPr>
    </w:p>
    <w:p w14:paraId="5A1C7F09" w14:textId="77777777" w:rsidR="00855009" w:rsidRDefault="002E6918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открытого типа</w:t>
      </w:r>
    </w:p>
    <w:tbl>
      <w:tblPr>
        <w:tblStyle w:val="ac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14"/>
        <w:gridCol w:w="8231"/>
      </w:tblGrid>
      <w:tr w:rsidR="009F0224" w14:paraId="5998627A" w14:textId="77777777" w:rsidTr="009F0224">
        <w:tc>
          <w:tcPr>
            <w:tcW w:w="596" w:type="pct"/>
          </w:tcPr>
          <w:p w14:paraId="12425F1A" w14:textId="77777777" w:rsidR="009F0224" w:rsidRDefault="009F02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04" w:type="pct"/>
          </w:tcPr>
          <w:p w14:paraId="17473254" w14:textId="77777777" w:rsidR="009F0224" w:rsidRDefault="009F02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9F0224" w14:paraId="0B4CF07B" w14:textId="77777777" w:rsidTr="009F0224">
        <w:tc>
          <w:tcPr>
            <w:tcW w:w="596" w:type="pct"/>
          </w:tcPr>
          <w:p w14:paraId="4606D3D6" w14:textId="77777777" w:rsidR="009F0224" w:rsidRDefault="009F022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4" w:type="pct"/>
            <w:vAlign w:val="center"/>
          </w:tcPr>
          <w:p w14:paraId="0EF999B4" w14:textId="77777777" w:rsidR="009F0224" w:rsidRDefault="009F022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слово/словосочетание.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Классическим примером ранней визуализации данных является карта похода Наполеона на Россию 1812 года, созданная Шарлем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Минаром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Этот график объединяет географическую карту с линейной диаграммой, где ширина линии соответствует численности войск. Такой тип визуализации называют __________ диаграммой (или картой потоков).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9F0224" w14:paraId="1AF65A53" w14:textId="77777777" w:rsidTr="009F0224">
        <w:tc>
          <w:tcPr>
            <w:tcW w:w="596" w:type="pct"/>
          </w:tcPr>
          <w:p w14:paraId="21B243C6" w14:textId="77777777" w:rsidR="009F0224" w:rsidRDefault="009F022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4" w:type="pct"/>
            <w:vAlign w:val="center"/>
          </w:tcPr>
          <w:p w14:paraId="4EDED965" w14:textId="77777777" w:rsidR="009F0224" w:rsidRDefault="009F022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Для сравнения дискретных категорий по количественному признаку чаще всего используются столбчатые диаграммы. Какой тип диаграмм категорически не рекомендуется использовать для сравнения величин, так как человеческий глаз плохо оценивает отношения углов и площадей, особенно при большом количестве категорий?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Ответ: ________________</w:t>
            </w:r>
          </w:p>
          <w:p w14:paraId="5646E90F" w14:textId="77777777" w:rsidR="009F0224" w:rsidRDefault="009F022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0224" w14:paraId="5969BEF8" w14:textId="77777777" w:rsidTr="009F0224">
        <w:tc>
          <w:tcPr>
            <w:tcW w:w="596" w:type="pct"/>
          </w:tcPr>
          <w:p w14:paraId="77F3F2FF" w14:textId="77777777" w:rsidR="009F0224" w:rsidRDefault="009F022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4" w:type="pct"/>
            <w:vAlign w:val="center"/>
          </w:tcPr>
          <w:p w14:paraId="64BE2076" w14:textId="77777777" w:rsidR="009F0224" w:rsidRDefault="009F022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слово/словосочетание.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Согласно теории визуального восприятия, элементы, расположенные близко друг к другу, воспринимаются как группа. Этот принцип, наряду с принципами сходства, замкнутости и непрерывности, относится к __________ принципам группировки.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9F0224" w14:paraId="304AE659" w14:textId="77777777" w:rsidTr="009F0224">
        <w:tc>
          <w:tcPr>
            <w:tcW w:w="596" w:type="pct"/>
          </w:tcPr>
          <w:p w14:paraId="48D01AB7" w14:textId="77777777" w:rsidR="009F0224" w:rsidRDefault="009F022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4" w:type="pct"/>
            <w:vAlign w:val="center"/>
          </w:tcPr>
          <w:p w14:paraId="729DCA86" w14:textId="77777777" w:rsidR="009F0224" w:rsidRDefault="009F022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Для визуализации иерархических структур, таких как файловая система или распределение бюджета, часто применяется тип диаграммы, состоящей из вложенных прямоугольников, площадь которых пропорциональна значению показателя. Как называется этот тип диаграммы?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Ответ: ______________</w:t>
            </w:r>
          </w:p>
          <w:p w14:paraId="2A6F7409" w14:textId="77777777" w:rsidR="009F0224" w:rsidRDefault="009F022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0224" w14:paraId="4009015A" w14:textId="77777777" w:rsidTr="009F0224">
        <w:tc>
          <w:tcPr>
            <w:tcW w:w="596" w:type="pct"/>
          </w:tcPr>
          <w:p w14:paraId="4473A033" w14:textId="77777777" w:rsidR="009F0224" w:rsidRDefault="009F022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4" w:type="pct"/>
            <w:vAlign w:val="center"/>
          </w:tcPr>
          <w:p w14:paraId="22D5A363" w14:textId="77777777" w:rsidR="009F0224" w:rsidRDefault="009F022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слово/словосочетание.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Библиотека D3.js построена на работе с веб-стандартами. Для создания визуальных элементов в веб-браузере D3 манипулирует элементами языка разметки __________, которые описывают геометрические фигуры (круги, линии, пути) в векторном формате.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9F0224" w14:paraId="08A029C7" w14:textId="77777777" w:rsidTr="009F0224">
        <w:tc>
          <w:tcPr>
            <w:tcW w:w="596" w:type="pct"/>
          </w:tcPr>
          <w:p w14:paraId="3485C106" w14:textId="77777777" w:rsidR="009F0224" w:rsidRDefault="009F022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4" w:type="pct"/>
            <w:vAlign w:val="center"/>
          </w:tcPr>
          <w:p w14:paraId="0A4AC92B" w14:textId="77777777" w:rsidR="009F0224" w:rsidRDefault="009F0224">
            <w:pPr>
              <w:spacing w:before="240"/>
              <w:ind w:left="170"/>
              <w:rPr>
                <w:color w:val="0F11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слово/словосочетание.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библиотеке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Matplotlib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языка Python основной скриптовой модуль, предоставляющий процедурный интерфейс, аналогичный MATLAB, и позволяющий быстро строить графики с помощью команд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xlabel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title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др., называется __________.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9F0224" w14:paraId="67D4C4CD" w14:textId="77777777" w:rsidTr="009F0224">
        <w:tc>
          <w:tcPr>
            <w:tcW w:w="596" w:type="pct"/>
          </w:tcPr>
          <w:p w14:paraId="036F6EF8" w14:textId="77777777" w:rsidR="009F0224" w:rsidRDefault="009F022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4" w:type="pct"/>
            <w:vAlign w:val="center"/>
          </w:tcPr>
          <w:p w14:paraId="6500D1FE" w14:textId="77777777" w:rsidR="009F0224" w:rsidRDefault="009F022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Для визуализации многомерных данных, где каждая переменная представлена вертикальной осью, а отдельное наблюдение отображается в виде ломаной линии, пересекающей все оси, используется техника, называемая «параллельные __________».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9F0224" w14:paraId="670266FF" w14:textId="77777777" w:rsidTr="009F0224">
        <w:tc>
          <w:tcPr>
            <w:tcW w:w="596" w:type="pct"/>
          </w:tcPr>
          <w:p w14:paraId="688ED931" w14:textId="77777777" w:rsidR="009F0224" w:rsidRDefault="009F022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4" w:type="pct"/>
            <w:vAlign w:val="center"/>
          </w:tcPr>
          <w:p w14:paraId="4B2F1C25" w14:textId="77777777" w:rsidR="009F0224" w:rsidRDefault="009F022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Как называется вид тематической карты, на которой области (страны, регионы) закрашиваются различными цветами или узорами в соответствии со значениями статистического показателя (например, плотность населения)?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Ответ: ______________</w:t>
            </w:r>
          </w:p>
          <w:p w14:paraId="69578E22" w14:textId="77777777" w:rsidR="009F0224" w:rsidRDefault="009F02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0224" w14:paraId="5F61F18A" w14:textId="77777777" w:rsidTr="009F0224">
        <w:tc>
          <w:tcPr>
            <w:tcW w:w="596" w:type="pct"/>
          </w:tcPr>
          <w:p w14:paraId="6236297D" w14:textId="77777777" w:rsidR="009F0224" w:rsidRDefault="009F022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4" w:type="pct"/>
            <w:vAlign w:val="center"/>
          </w:tcPr>
          <w:p w14:paraId="52E28CFB" w14:textId="77777777" w:rsidR="009F0224" w:rsidRDefault="009F022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Эдвард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Тафти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ввёл понятие для обозначения любых визуальных элементов графика, которые не несут данных, но отвлекают внимание (например, излишние сетки, объёмные эффекты, тени). Как называются такие элементы?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Ответ: ________________</w:t>
            </w:r>
          </w:p>
          <w:p w14:paraId="58475A97" w14:textId="77777777" w:rsidR="009F0224" w:rsidRDefault="009F022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0224" w14:paraId="309AF014" w14:textId="77777777" w:rsidTr="009F0224">
        <w:tc>
          <w:tcPr>
            <w:tcW w:w="596" w:type="pct"/>
          </w:tcPr>
          <w:p w14:paraId="4B7C2F32" w14:textId="77777777" w:rsidR="009F0224" w:rsidRDefault="009F022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04" w:type="pct"/>
            <w:vAlign w:val="center"/>
          </w:tcPr>
          <w:p w14:paraId="762B78DD" w14:textId="77777777" w:rsidR="009F0224" w:rsidRDefault="009F022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столбчатой диаграмме ось Y начинается не с нуля, а со значения 100, из-за чего разница между значениями 100 и 120 визуально воспринимается огромной (столбцы отличаются в 2-3 раза). Как называется этот неэтичный приём визуализации, искажающий восприятие данных?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Ответ: ________________</w:t>
            </w:r>
          </w:p>
          <w:p w14:paraId="7CC89F1B" w14:textId="77777777" w:rsidR="009F0224" w:rsidRDefault="009F0224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2F8FE8A" w14:textId="77777777" w:rsidR="00855009" w:rsidRDefault="00855009"/>
    <w:sectPr w:rsidR="0085500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63238661-983A-449C-A8D6-0D7C6063AC7B}"/>
    <w:embedBold r:id="rId2" w:fontKey="{C1EB8FB5-0FA4-4500-BA38-20748BD3F86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D45CA54C-29A8-4282-8D81-DB4B3E5FA75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9651CDC2-94B8-40BD-AABA-03150610A0C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09"/>
    <w:rsid w:val="002E6918"/>
    <w:rsid w:val="00855009"/>
    <w:rsid w:val="009F0224"/>
    <w:rsid w:val="00DC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4F7D"/>
  <w15:docId w15:val="{0F42C0F8-635A-4A0A-917C-7D6C4528F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dPF4vshwLdg6Qu3PXQLuwiSTLA==">CgMxLjAyDmguajA5aW1iNm5qMGdsOAByITF3TTY2aTQyVXFnRG82Rnk4MUZGbWZBaV9mR2lvTXdWNQ==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1731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Кабанова Татьяна Александровна</dc:creator>
  <cp:lastModifiedBy>Стретий Александр Юрьевич</cp:lastModifiedBy>
  <cp:revision>2</cp:revision>
  <dcterms:created xsi:type="dcterms:W3CDTF">2026-08-07T10:48:00Z</dcterms:created>
  <dcterms:modified xsi:type="dcterms:W3CDTF">2026-08-07T10:48:00Z</dcterms:modified>
</cp:coreProperties>
</file>