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8C" w:rsidRPr="00EE0DB0" w:rsidRDefault="00F6078C" w:rsidP="00F6078C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F6078C" w:rsidRPr="00EE0DB0" w:rsidRDefault="00F6078C" w:rsidP="00F6078C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Pr="00F6078C">
        <w:t xml:space="preserve"> </w:t>
      </w:r>
      <w:r w:rsidRPr="00F6078C">
        <w:rPr>
          <w:rFonts w:ascii="Times New Roman" w:hAnsi="Times New Roman"/>
          <w:b/>
          <w:sz w:val="28"/>
          <w:szCs w:val="28"/>
        </w:rPr>
        <w:t>Внедрение политики устойчивого развития компании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:rsidR="00F6078C" w:rsidRDefault="00F6078C" w:rsidP="00F6078C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34B" w:rsidRDefault="009F734B" w:rsidP="009F734B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проведении промежуточной аттестации обучающему</w:t>
      </w:r>
      <w:r w:rsidR="005C2478">
        <w:rPr>
          <w:rFonts w:ascii="Times New Roman" w:eastAsia="Calibri" w:hAnsi="Times New Roman" w:cs="Times New Roman"/>
          <w:sz w:val="24"/>
          <w:szCs w:val="24"/>
        </w:rPr>
        <w:t>ся предлагается дать ответы на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9F734B" w:rsidRDefault="009F734B" w:rsidP="00F6078C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34B" w:rsidRDefault="009F734B" w:rsidP="00F6078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три составляющие включает концепция устойчивого развития?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Назовите международный стандарт, регулирующий корпоративную социальную ответственность.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Какова роль Целей устойчивого развития ООН (ЦУР) в формировании политики устойчивости компании?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методы используются для проведения анализа текущего состояния компании?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Перечислите основные этапы разработки политики устойчивого развития.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метрики можно использовать для оценки углеродного следа компании?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В чем заключается принцип круговой экономики?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инструменты применяются для снижения выбросов парниковых газов?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Назовите ключевые элементы системы управления отходами.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 xml:space="preserve">Какие показатели используются для оценки </w:t>
      </w:r>
      <w:proofErr w:type="spellStart"/>
      <w:r w:rsidRPr="00F6078C">
        <w:rPr>
          <w:rFonts w:ascii="Times New Roman" w:eastAsia="Times New Roman" w:hAnsi="Times New Roman" w:cs="Times New Roman"/>
          <w:sz w:val="28"/>
        </w:rPr>
        <w:t>энергоэффективности</w:t>
      </w:r>
      <w:proofErr w:type="spellEnd"/>
      <w:r w:rsidRPr="00F6078C">
        <w:rPr>
          <w:rFonts w:ascii="Times New Roman" w:eastAsia="Times New Roman" w:hAnsi="Times New Roman" w:cs="Times New Roman"/>
          <w:sz w:val="28"/>
        </w:rPr>
        <w:t xml:space="preserve"> компании?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Какую роль играет лидерство в процессе внедрения устойчивых практик?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технологии способствуют снижению шумового загрязнения?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Назовите основные риски, связанные с игнорированием устойчивого развития.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методологии применяются для управления экологическими рисками?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lastRenderedPageBreak/>
        <w:t xml:space="preserve">Какие данные необходимо включить в отчет по устойчивости согласно GRI </w:t>
      </w:r>
      <w:proofErr w:type="spellStart"/>
      <w:r w:rsidRPr="00F6078C">
        <w:rPr>
          <w:rFonts w:ascii="Times New Roman" w:eastAsia="Times New Roman" w:hAnsi="Times New Roman" w:cs="Times New Roman"/>
          <w:sz w:val="28"/>
        </w:rPr>
        <w:t>Standards</w:t>
      </w:r>
      <w:proofErr w:type="spellEnd"/>
      <w:r w:rsidRPr="00F6078C">
        <w:rPr>
          <w:rFonts w:ascii="Times New Roman" w:eastAsia="Times New Roman" w:hAnsi="Times New Roman" w:cs="Times New Roman"/>
          <w:sz w:val="28"/>
        </w:rPr>
        <w:t>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Какова роль цифровых технологий в мониторинге устойчивости?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шаги включает процесс адаптации стандартов устойчивости под специфику компании?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показатели используются для оценки микроклимата в помещениях компании?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факторы учитываются при разработке коммуникационной стратегии для продвижения устойчивости?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методы применяются для оценки эффективности корпоративного обучения устойчивому развитию?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тренды в области устойчивого развития актуальны на текущий момент?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этапы включает процесс разработки антикризисного плана для устойчивости?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компетенции необходимы сотрудникам для участия в программах устойчивого развития?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инструменты используются для оценки финансовых рисков, связанных с устойчивым развитием?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принципы лежат в основе этического кодекса компании в рамках устойчивости?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шаги включает процесс создания дорожной карты устойчивого развития?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показатели используются для оценки эффективности программы управления водными ресурсами?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методы применяются для анализа качества цепей поставок с точки зрения устойчивости?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факторы учитываются при выборе зеленых технологий для внедрения в компании?</w:t>
      </w:r>
    </w:p>
    <w:p w:rsidR="00F6078C" w:rsidRPr="00F6078C" w:rsidRDefault="00F6078C" w:rsidP="00F6078C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F6078C">
        <w:rPr>
          <w:rFonts w:ascii="Times New Roman" w:eastAsia="Times New Roman" w:hAnsi="Times New Roman" w:cs="Times New Roman"/>
          <w:sz w:val="28"/>
        </w:rPr>
        <w:t>Какие этапы включает процесс разработки системы KPI для оценки устойчивости?</w:t>
      </w:r>
      <w:bookmarkStart w:id="0" w:name="_GoBack"/>
      <w:bookmarkEnd w:id="0"/>
    </w:p>
    <w:sectPr w:rsidR="00F6078C" w:rsidRPr="00F6078C" w:rsidSect="0009161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719BB"/>
    <w:multiLevelType w:val="multilevel"/>
    <w:tmpl w:val="AA6A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56"/>
    <w:rsid w:val="00541307"/>
    <w:rsid w:val="005C2478"/>
    <w:rsid w:val="009F734B"/>
    <w:rsid w:val="00D75956"/>
    <w:rsid w:val="00F6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F56D"/>
  <w15:docId w15:val="{C377D313-03B2-4A4B-B000-04BFECBB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Асманкин Евгений Геннадьевич</dc:creator>
  <cp:lastModifiedBy>Филиппов Александр Максимович</cp:lastModifiedBy>
  <cp:revision>4</cp:revision>
  <dcterms:created xsi:type="dcterms:W3CDTF">2025-04-24T18:14:00Z</dcterms:created>
  <dcterms:modified xsi:type="dcterms:W3CDTF">2025-05-21T16:02:00Z</dcterms:modified>
</cp:coreProperties>
</file>