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CF" w:rsidRDefault="00DA38CF" w:rsidP="00DA38CF">
      <w:pPr>
        <w:spacing w:after="0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</w:t>
      </w:r>
      <w:r w:rsidR="006A6437">
        <w:rPr>
          <w:rFonts w:ascii="Times New Roman" w:hAnsi="Times New Roman"/>
          <w:b/>
          <w:sz w:val="28"/>
          <w:szCs w:val="28"/>
        </w:rPr>
        <w:t>проведении промежуточной аттестации</w:t>
      </w:r>
      <w:r>
        <w:rPr>
          <w:rFonts w:ascii="Times New Roman" w:hAnsi="Times New Roman"/>
          <w:b/>
          <w:sz w:val="28"/>
          <w:szCs w:val="28"/>
        </w:rPr>
        <w:t xml:space="preserve"> по дисциплине (модулю) </w:t>
      </w:r>
    </w:p>
    <w:p w:rsidR="00DA38CF" w:rsidRDefault="00DA38CF" w:rsidP="00DA38C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t xml:space="preserve"> </w:t>
      </w:r>
      <w:r w:rsidR="00BB322F" w:rsidRPr="00BB322F">
        <w:rPr>
          <w:rFonts w:ascii="Times New Roman" w:hAnsi="Times New Roman"/>
          <w:b/>
          <w:sz w:val="28"/>
          <w:szCs w:val="28"/>
        </w:rPr>
        <w:t xml:space="preserve">Внедрение системы экологического менеджмента </w:t>
      </w:r>
    </w:p>
    <w:p w:rsidR="00F7552D" w:rsidRDefault="00F7552D" w:rsidP="00F7552D">
      <w:pPr>
        <w:tabs>
          <w:tab w:val="left" w:pos="6751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552D" w:rsidRPr="00B73C22" w:rsidRDefault="00F7552D" w:rsidP="00F7552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78D">
        <w:rPr>
          <w:rFonts w:ascii="Times New Roman" w:hAnsi="Times New Roman"/>
          <w:sz w:val="24"/>
          <w:szCs w:val="24"/>
        </w:rPr>
        <w:t xml:space="preserve">При проведении </w:t>
      </w:r>
      <w:r w:rsidR="006A6437" w:rsidRPr="006A6437">
        <w:rPr>
          <w:rFonts w:ascii="Times New Roman" w:hAnsi="Times New Roman"/>
          <w:sz w:val="24"/>
          <w:szCs w:val="24"/>
        </w:rPr>
        <w:t>промежуточной аттестации</w:t>
      </w:r>
      <w:r w:rsidRPr="00B73C22">
        <w:rPr>
          <w:rFonts w:ascii="Times New Roman" w:hAnsi="Times New Roman"/>
          <w:sz w:val="24"/>
          <w:szCs w:val="24"/>
        </w:rPr>
        <w:t xml:space="preserve"> обучающему</w:t>
      </w:r>
      <w:r w:rsidR="006964F1">
        <w:rPr>
          <w:rFonts w:ascii="Times New Roman" w:hAnsi="Times New Roman"/>
          <w:sz w:val="24"/>
          <w:szCs w:val="24"/>
        </w:rPr>
        <w:t>ся предлагается дать ответы на 3</w:t>
      </w:r>
      <w:r w:rsidRPr="00B73C22">
        <w:rPr>
          <w:rFonts w:ascii="Times New Roman" w:hAnsi="Times New Roman"/>
          <w:sz w:val="24"/>
          <w:szCs w:val="24"/>
        </w:rPr>
        <w:t xml:space="preserve"> вопроса, из нижеприведенного списка.</w:t>
      </w:r>
    </w:p>
    <w:p w:rsidR="00B73C22" w:rsidRPr="00B73C22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три основных обязательства экологической политики определены в ГОСТ Р ИСО 14001?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факторы учитываются при определении области применения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Какова роль высшего руководства в обеспечении функционирования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планирования действий для достижения экологических целей?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методы применяются для мониторинга и измерения экологических показателей?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шаги включает процесс анализа рисков и возможностей в рамках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требования предъявляются к документированной информации в системе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подготовки к сертификации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критерии используются для оценки значимости экологических аспектов?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виды обмена информацией предусмотрены в системе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действия предпринимаются для управления несоответствиями в системе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внутреннего аудита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требования предъявляются к компетентности сотрудников, влияющих на экологические аспекты?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факторы учитываются при разработке программы постоянного улучшения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шаги включает процесс подготовки к аварийным ситуациям в рамках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методы используются для оценки экологических результатов деятельности компании?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взаимодействия с заинтересованными сторонами?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факторы учитываются при разработке экологической политики?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lastRenderedPageBreak/>
        <w:t>Какие требования предъявляются к процессу внешнего обмена информацией?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шаги включает процесс анализа системы со стороны руководства?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данные используются для оценки соответствия принятым обязательствам?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внедрения корректирующих действий?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факторы учитываются при определении экологических аспектов?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методы применяются для оценки эффективности обучения сотрудников экологическому менеджменту?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интеграции системы экологического менеджмента в бизнес-процессы?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факторы учитываются при разработке плана действий в отношении рисков и возможностей?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требования предъявляются к программе внутреннего аудита?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этапы включает процесс управления изменениями в системе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показатели используются для оценки результативности системы экологического менеджмента?</w:t>
      </w:r>
    </w:p>
    <w:p w:rsidR="00BB322F" w:rsidRPr="00A15F5B" w:rsidRDefault="00BB322F" w:rsidP="00BB322F">
      <w:pPr>
        <w:numPr>
          <w:ilvl w:val="0"/>
          <w:numId w:val="3"/>
        </w:numPr>
      </w:pPr>
      <w:r w:rsidRPr="00A15F5B">
        <w:t>Какие шаги включает процесс подготовки к анализу со стороны руководства?</w:t>
      </w:r>
    </w:p>
    <w:p w:rsidR="00BB322F" w:rsidRPr="00A15F5B" w:rsidRDefault="006964F1" w:rsidP="00BB322F">
      <w:r>
        <w:pict>
          <v:rect id="_x0000_i1025" style="width:0;height:0" o:hralign="center" o:hrstd="t" o:hrnoshade="t" o:hr="t" fillcolor="#2c2c36" stroked="f"/>
        </w:pict>
      </w:r>
    </w:p>
    <w:p w:rsidR="00686BC7" w:rsidRPr="00B73C22" w:rsidRDefault="006964F1" w:rsidP="006A6437">
      <w:pPr>
        <w:ind w:left="644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6A89"/>
    <w:multiLevelType w:val="multilevel"/>
    <w:tmpl w:val="89F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719BB"/>
    <w:multiLevelType w:val="multilevel"/>
    <w:tmpl w:val="AA6A49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E2941"/>
    <w:rsid w:val="005F5745"/>
    <w:rsid w:val="006964F1"/>
    <w:rsid w:val="006A6437"/>
    <w:rsid w:val="0072215E"/>
    <w:rsid w:val="00780094"/>
    <w:rsid w:val="00787345"/>
    <w:rsid w:val="00A05796"/>
    <w:rsid w:val="00A95952"/>
    <w:rsid w:val="00A9611A"/>
    <w:rsid w:val="00AD4824"/>
    <w:rsid w:val="00AE77D7"/>
    <w:rsid w:val="00B73C22"/>
    <w:rsid w:val="00BB322F"/>
    <w:rsid w:val="00DA38CF"/>
    <w:rsid w:val="00F6278D"/>
    <w:rsid w:val="00F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CBC1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Филиппов Александр Максимович</cp:lastModifiedBy>
  <cp:revision>8</cp:revision>
  <dcterms:created xsi:type="dcterms:W3CDTF">2022-04-01T04:14:00Z</dcterms:created>
  <dcterms:modified xsi:type="dcterms:W3CDTF">2025-05-21T16:16:00Z</dcterms:modified>
</cp:coreProperties>
</file>