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1E6" w:rsidRDefault="001531E6" w:rsidP="001531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1531E6" w:rsidRDefault="001531E6" w:rsidP="001531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531E6" w:rsidRDefault="001531E6" w:rsidP="001531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«Водоснабжение промышленных предприятий»</w:t>
      </w:r>
    </w:p>
    <w:p w:rsidR="001531E6" w:rsidRDefault="001531E6" w:rsidP="001531E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531E6" w:rsidRDefault="001531E6" w:rsidP="001531E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При проведении промежуточной аттестации обучающемуся предлагается дать ответы на  несколько вопросов из нижеприведенного списка.</w:t>
      </w:r>
    </w:p>
    <w:p w:rsidR="00056A00" w:rsidRDefault="00056A00"/>
    <w:p w:rsidR="00F922D1" w:rsidRPr="00F922D1" w:rsidRDefault="00F922D1" w:rsidP="00F922D1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F922D1">
        <w:rPr>
          <w:rFonts w:ascii="Times New Roman" w:hAnsi="Times New Roman"/>
          <w:sz w:val="24"/>
          <w:szCs w:val="24"/>
        </w:rPr>
        <w:t>Примерный перечень вопросов к экзамену.</w:t>
      </w:r>
    </w:p>
    <w:p w:rsidR="00F922D1" w:rsidRPr="00A80157" w:rsidRDefault="00F922D1" w:rsidP="00F922D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157">
        <w:rPr>
          <w:rFonts w:ascii="Times New Roman" w:hAnsi="Times New Roman"/>
          <w:sz w:val="24"/>
          <w:szCs w:val="24"/>
        </w:rPr>
        <w:t>Классификация технической воды. Ее назначение.</w:t>
      </w:r>
    </w:p>
    <w:p w:rsidR="00F922D1" w:rsidRPr="00A80157" w:rsidRDefault="00F922D1" w:rsidP="00F922D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157">
        <w:rPr>
          <w:rFonts w:ascii="Times New Roman" w:hAnsi="Times New Roman"/>
          <w:sz w:val="24"/>
          <w:szCs w:val="24"/>
        </w:rPr>
        <w:t>Состав природных вод.</w:t>
      </w:r>
    </w:p>
    <w:p w:rsidR="00F922D1" w:rsidRPr="00A80157" w:rsidRDefault="00F922D1" w:rsidP="00F922D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157">
        <w:rPr>
          <w:rFonts w:ascii="Times New Roman" w:hAnsi="Times New Roman"/>
          <w:sz w:val="24"/>
          <w:szCs w:val="24"/>
        </w:rPr>
        <w:t>Требования к качеству и свойствам воды в системах оборотного водоснабжения.</w:t>
      </w:r>
    </w:p>
    <w:p w:rsidR="00F922D1" w:rsidRPr="00A80157" w:rsidRDefault="00F922D1" w:rsidP="00F922D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157">
        <w:rPr>
          <w:rFonts w:ascii="Times New Roman" w:hAnsi="Times New Roman"/>
          <w:sz w:val="24"/>
          <w:szCs w:val="24"/>
        </w:rPr>
        <w:t>Общая жесткость воды.</w:t>
      </w:r>
    </w:p>
    <w:p w:rsidR="00F922D1" w:rsidRPr="00A80157" w:rsidRDefault="00F922D1" w:rsidP="00F922D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157">
        <w:rPr>
          <w:rFonts w:ascii="Times New Roman" w:hAnsi="Times New Roman"/>
          <w:sz w:val="24"/>
          <w:szCs w:val="24"/>
        </w:rPr>
        <w:t>Карбонатная жесткость.</w:t>
      </w:r>
    </w:p>
    <w:p w:rsidR="00F922D1" w:rsidRPr="00A80157" w:rsidRDefault="00F922D1" w:rsidP="00F922D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157">
        <w:rPr>
          <w:rFonts w:ascii="Times New Roman" w:hAnsi="Times New Roman"/>
          <w:sz w:val="24"/>
          <w:szCs w:val="24"/>
        </w:rPr>
        <w:t>Окисляемость воды.</w:t>
      </w:r>
    </w:p>
    <w:p w:rsidR="00F922D1" w:rsidRPr="00A80157" w:rsidRDefault="00F922D1" w:rsidP="00F922D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157">
        <w:rPr>
          <w:rFonts w:ascii="Times New Roman" w:hAnsi="Times New Roman"/>
          <w:sz w:val="24"/>
          <w:szCs w:val="24"/>
        </w:rPr>
        <w:t>Окисляемость по кислороду.</w:t>
      </w:r>
    </w:p>
    <w:p w:rsidR="00F922D1" w:rsidRPr="00A80157" w:rsidRDefault="00F922D1" w:rsidP="00F922D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157">
        <w:rPr>
          <w:rFonts w:ascii="Times New Roman" w:hAnsi="Times New Roman"/>
          <w:sz w:val="24"/>
          <w:szCs w:val="24"/>
        </w:rPr>
        <w:t>Содержание взвешенных веществ в технической воде. Методы очистки.</w:t>
      </w:r>
    </w:p>
    <w:p w:rsidR="00F922D1" w:rsidRPr="00A80157" w:rsidRDefault="00F922D1" w:rsidP="00F922D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157">
        <w:rPr>
          <w:rFonts w:ascii="Times New Roman" w:hAnsi="Times New Roman"/>
          <w:sz w:val="24"/>
          <w:szCs w:val="24"/>
        </w:rPr>
        <w:t>Очистка воды систем оборотного водоснабжения.</w:t>
      </w:r>
    </w:p>
    <w:p w:rsidR="00F922D1" w:rsidRPr="00A80157" w:rsidRDefault="00F922D1" w:rsidP="00F922D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157">
        <w:rPr>
          <w:rFonts w:ascii="Times New Roman" w:hAnsi="Times New Roman"/>
          <w:sz w:val="24"/>
          <w:szCs w:val="24"/>
        </w:rPr>
        <w:t>Регенерация анионита.</w:t>
      </w:r>
    </w:p>
    <w:p w:rsidR="00F922D1" w:rsidRPr="00A80157" w:rsidRDefault="00F922D1" w:rsidP="00F922D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157">
        <w:rPr>
          <w:rFonts w:ascii="Times New Roman" w:hAnsi="Times New Roman"/>
          <w:sz w:val="24"/>
          <w:szCs w:val="24"/>
        </w:rPr>
        <w:t>Методика расчета расхода воды на собственные нужды фильтра.</w:t>
      </w:r>
    </w:p>
    <w:p w:rsidR="00F922D1" w:rsidRPr="00A80157" w:rsidRDefault="00F922D1" w:rsidP="00F922D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157">
        <w:rPr>
          <w:rFonts w:ascii="Times New Roman" w:hAnsi="Times New Roman"/>
          <w:sz w:val="24"/>
          <w:szCs w:val="24"/>
        </w:rPr>
        <w:t>Обратный осмос.</w:t>
      </w:r>
    </w:p>
    <w:p w:rsidR="00F922D1" w:rsidRPr="00A80157" w:rsidRDefault="00F922D1" w:rsidP="00F922D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80157">
        <w:rPr>
          <w:rFonts w:ascii="Times New Roman" w:hAnsi="Times New Roman"/>
          <w:sz w:val="24"/>
          <w:szCs w:val="24"/>
        </w:rPr>
        <w:t>Брызгальные</w:t>
      </w:r>
      <w:proofErr w:type="spellEnd"/>
      <w:r w:rsidRPr="00A80157">
        <w:rPr>
          <w:rFonts w:ascii="Times New Roman" w:hAnsi="Times New Roman"/>
          <w:sz w:val="24"/>
          <w:szCs w:val="24"/>
        </w:rPr>
        <w:t xml:space="preserve"> бассейны. Назначение, конструкции, характеристики.</w:t>
      </w:r>
    </w:p>
    <w:p w:rsidR="00F922D1" w:rsidRPr="00A80157" w:rsidRDefault="00F922D1" w:rsidP="00F922D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157">
        <w:rPr>
          <w:rFonts w:ascii="Times New Roman" w:hAnsi="Times New Roman"/>
          <w:sz w:val="24"/>
          <w:szCs w:val="24"/>
        </w:rPr>
        <w:t>Открытые градирни. Назначение, конструкции, характеристики.</w:t>
      </w:r>
    </w:p>
    <w:p w:rsidR="00F922D1" w:rsidRPr="00A80157" w:rsidRDefault="00F922D1" w:rsidP="00F922D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157">
        <w:rPr>
          <w:rFonts w:ascii="Times New Roman" w:hAnsi="Times New Roman"/>
          <w:sz w:val="24"/>
          <w:szCs w:val="24"/>
        </w:rPr>
        <w:t>Башенные градирни. Назначение, конструкции, характеристики.</w:t>
      </w:r>
    </w:p>
    <w:p w:rsidR="00F922D1" w:rsidRPr="00A80157" w:rsidRDefault="00F922D1" w:rsidP="00F922D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80157">
        <w:rPr>
          <w:rFonts w:ascii="Times New Roman" w:hAnsi="Times New Roman"/>
          <w:sz w:val="24"/>
          <w:szCs w:val="24"/>
        </w:rPr>
        <w:t>Вентиляторные</w:t>
      </w:r>
      <w:proofErr w:type="spellEnd"/>
      <w:r w:rsidRPr="00A80157">
        <w:rPr>
          <w:rFonts w:ascii="Times New Roman" w:hAnsi="Times New Roman"/>
          <w:sz w:val="24"/>
          <w:szCs w:val="24"/>
        </w:rPr>
        <w:t xml:space="preserve"> градирни. Назначение, конструкции, характеристики.</w:t>
      </w:r>
    </w:p>
    <w:p w:rsidR="00F922D1" w:rsidRPr="00A80157" w:rsidRDefault="00F922D1" w:rsidP="00F922D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157">
        <w:rPr>
          <w:rFonts w:ascii="Times New Roman" w:hAnsi="Times New Roman"/>
          <w:sz w:val="24"/>
          <w:szCs w:val="24"/>
        </w:rPr>
        <w:t>Охладители на открытых водоемах. Назначение, конструкции, характеристики.</w:t>
      </w:r>
    </w:p>
    <w:p w:rsidR="00F922D1" w:rsidRPr="00A80157" w:rsidRDefault="00F922D1" w:rsidP="00F922D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157">
        <w:rPr>
          <w:rFonts w:ascii="Times New Roman" w:hAnsi="Times New Roman"/>
          <w:sz w:val="24"/>
          <w:szCs w:val="24"/>
        </w:rPr>
        <w:t>Технико</w:t>
      </w:r>
      <w:r>
        <w:rPr>
          <w:rFonts w:ascii="Times New Roman" w:hAnsi="Times New Roman"/>
          <w:sz w:val="24"/>
          <w:szCs w:val="24"/>
        </w:rPr>
        <w:t>-</w:t>
      </w:r>
      <w:r w:rsidRPr="00A80157">
        <w:rPr>
          <w:rFonts w:ascii="Times New Roman" w:hAnsi="Times New Roman"/>
          <w:sz w:val="24"/>
          <w:szCs w:val="24"/>
        </w:rPr>
        <w:t>экономические основы выбора схемы обработки воды.</w:t>
      </w:r>
    </w:p>
    <w:p w:rsidR="00F922D1" w:rsidRPr="00A80157" w:rsidRDefault="00F922D1" w:rsidP="00F922D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157">
        <w:rPr>
          <w:rFonts w:ascii="Times New Roman" w:hAnsi="Times New Roman"/>
          <w:sz w:val="24"/>
          <w:szCs w:val="24"/>
        </w:rPr>
        <w:t>Параллельное Н-</w:t>
      </w:r>
      <w:r w:rsidRPr="00A80157">
        <w:rPr>
          <w:rFonts w:ascii="Times New Roman" w:hAnsi="Times New Roman"/>
          <w:sz w:val="24"/>
          <w:szCs w:val="24"/>
          <w:lang w:val="en-US"/>
        </w:rPr>
        <w:t xml:space="preserve">Na </w:t>
      </w:r>
      <w:proofErr w:type="spellStart"/>
      <w:r w:rsidRPr="00A80157">
        <w:rPr>
          <w:rFonts w:ascii="Times New Roman" w:hAnsi="Times New Roman"/>
          <w:sz w:val="24"/>
          <w:szCs w:val="24"/>
        </w:rPr>
        <w:t>катионирование</w:t>
      </w:r>
      <w:proofErr w:type="spellEnd"/>
      <w:r w:rsidRPr="00A80157">
        <w:rPr>
          <w:rFonts w:ascii="Times New Roman" w:hAnsi="Times New Roman"/>
          <w:sz w:val="24"/>
          <w:szCs w:val="24"/>
        </w:rPr>
        <w:t>.</w:t>
      </w:r>
    </w:p>
    <w:p w:rsidR="00F922D1" w:rsidRPr="00A80157" w:rsidRDefault="00F922D1" w:rsidP="00F922D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157">
        <w:rPr>
          <w:rFonts w:ascii="Times New Roman" w:hAnsi="Times New Roman"/>
          <w:sz w:val="24"/>
          <w:szCs w:val="24"/>
        </w:rPr>
        <w:t>Регенерация Н – катионных фильтров.</w:t>
      </w:r>
    </w:p>
    <w:p w:rsidR="00F922D1" w:rsidRPr="00A80157" w:rsidRDefault="00F922D1" w:rsidP="00F922D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157">
        <w:rPr>
          <w:rFonts w:ascii="Times New Roman" w:hAnsi="Times New Roman"/>
          <w:sz w:val="24"/>
          <w:szCs w:val="24"/>
        </w:rPr>
        <w:t>Последовательное Н-</w:t>
      </w:r>
      <w:r w:rsidRPr="00A80157">
        <w:rPr>
          <w:rFonts w:ascii="Times New Roman" w:hAnsi="Times New Roman"/>
          <w:sz w:val="24"/>
          <w:szCs w:val="24"/>
          <w:lang w:val="en-US"/>
        </w:rPr>
        <w:t>Na</w:t>
      </w:r>
      <w:r w:rsidRPr="00A80157">
        <w:rPr>
          <w:rFonts w:ascii="Times New Roman" w:hAnsi="Times New Roman"/>
          <w:sz w:val="24"/>
          <w:szCs w:val="24"/>
        </w:rPr>
        <w:t>-</w:t>
      </w:r>
      <w:r w:rsidRPr="00A8015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80157">
        <w:rPr>
          <w:rFonts w:ascii="Times New Roman" w:hAnsi="Times New Roman"/>
          <w:sz w:val="24"/>
          <w:szCs w:val="24"/>
        </w:rPr>
        <w:t>катионирование</w:t>
      </w:r>
      <w:proofErr w:type="spellEnd"/>
      <w:r w:rsidRPr="00A80157">
        <w:rPr>
          <w:rFonts w:ascii="Times New Roman" w:hAnsi="Times New Roman"/>
          <w:sz w:val="24"/>
          <w:szCs w:val="24"/>
        </w:rPr>
        <w:t>.</w:t>
      </w:r>
    </w:p>
    <w:p w:rsidR="00F922D1" w:rsidRPr="00A80157" w:rsidRDefault="00F922D1" w:rsidP="00F922D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157">
        <w:rPr>
          <w:rFonts w:ascii="Times New Roman" w:hAnsi="Times New Roman"/>
          <w:sz w:val="24"/>
          <w:szCs w:val="24"/>
        </w:rPr>
        <w:t>Рабочая обменная способность ионита.</w:t>
      </w:r>
    </w:p>
    <w:p w:rsidR="00F922D1" w:rsidRPr="00A80157" w:rsidRDefault="00F922D1" w:rsidP="00F922D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157">
        <w:rPr>
          <w:rFonts w:ascii="Times New Roman" w:hAnsi="Times New Roman"/>
          <w:sz w:val="24"/>
          <w:szCs w:val="24"/>
        </w:rPr>
        <w:t>Оборотное водоснабжение. Схемы оборотного водоснабжения. Особенности.</w:t>
      </w:r>
    </w:p>
    <w:p w:rsidR="00F922D1" w:rsidRPr="00A80157" w:rsidRDefault="00F922D1" w:rsidP="00F922D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157">
        <w:rPr>
          <w:rFonts w:ascii="Times New Roman" w:hAnsi="Times New Roman"/>
          <w:sz w:val="24"/>
          <w:szCs w:val="24"/>
        </w:rPr>
        <w:t>Физико</w:t>
      </w:r>
      <w:r>
        <w:rPr>
          <w:rFonts w:ascii="Times New Roman" w:hAnsi="Times New Roman"/>
          <w:sz w:val="24"/>
          <w:szCs w:val="24"/>
        </w:rPr>
        <w:t>-</w:t>
      </w:r>
      <w:r w:rsidRPr="00A80157">
        <w:rPr>
          <w:rFonts w:ascii="Times New Roman" w:hAnsi="Times New Roman"/>
          <w:sz w:val="24"/>
          <w:szCs w:val="24"/>
        </w:rPr>
        <w:t xml:space="preserve">химические основы </w:t>
      </w:r>
      <w:r w:rsidRPr="00A80157">
        <w:rPr>
          <w:rFonts w:ascii="Times New Roman" w:hAnsi="Times New Roman"/>
          <w:sz w:val="24"/>
          <w:szCs w:val="24"/>
          <w:lang w:val="en-US"/>
        </w:rPr>
        <w:t>Na</w:t>
      </w:r>
      <w:r w:rsidRPr="00A80157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A80157">
        <w:rPr>
          <w:rFonts w:ascii="Times New Roman" w:hAnsi="Times New Roman"/>
          <w:sz w:val="24"/>
          <w:szCs w:val="24"/>
        </w:rPr>
        <w:t>катионирования</w:t>
      </w:r>
      <w:proofErr w:type="spellEnd"/>
      <w:r w:rsidRPr="00A80157">
        <w:rPr>
          <w:rFonts w:ascii="Times New Roman" w:hAnsi="Times New Roman"/>
          <w:sz w:val="24"/>
          <w:szCs w:val="24"/>
        </w:rPr>
        <w:t>.</w:t>
      </w:r>
    </w:p>
    <w:p w:rsidR="00F922D1" w:rsidRPr="00A80157" w:rsidRDefault="00F922D1" w:rsidP="00F922D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157">
        <w:rPr>
          <w:rFonts w:ascii="Times New Roman" w:hAnsi="Times New Roman"/>
          <w:sz w:val="24"/>
          <w:szCs w:val="24"/>
          <w:lang w:val="en-US"/>
        </w:rPr>
        <w:t>Na</w:t>
      </w:r>
      <w:r w:rsidRPr="00A80157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A80157">
        <w:rPr>
          <w:rFonts w:ascii="Times New Roman" w:hAnsi="Times New Roman"/>
          <w:sz w:val="24"/>
          <w:szCs w:val="24"/>
        </w:rPr>
        <w:t>катионирование</w:t>
      </w:r>
      <w:proofErr w:type="spellEnd"/>
      <w:r w:rsidRPr="00A80157">
        <w:rPr>
          <w:rFonts w:ascii="Times New Roman" w:hAnsi="Times New Roman"/>
          <w:sz w:val="24"/>
          <w:szCs w:val="24"/>
        </w:rPr>
        <w:t>.</w:t>
      </w:r>
    </w:p>
    <w:p w:rsidR="00F922D1" w:rsidRPr="00A80157" w:rsidRDefault="00F922D1" w:rsidP="00F922D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157">
        <w:rPr>
          <w:rFonts w:ascii="Times New Roman" w:hAnsi="Times New Roman"/>
          <w:sz w:val="24"/>
          <w:szCs w:val="24"/>
        </w:rPr>
        <w:t xml:space="preserve">Двухступенчатое </w:t>
      </w:r>
      <w:r w:rsidRPr="00A80157">
        <w:rPr>
          <w:rFonts w:ascii="Times New Roman" w:hAnsi="Times New Roman"/>
          <w:sz w:val="24"/>
          <w:szCs w:val="24"/>
          <w:lang w:val="en-US"/>
        </w:rPr>
        <w:t>Na</w:t>
      </w:r>
      <w:r w:rsidRPr="00A80157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A80157">
        <w:rPr>
          <w:rFonts w:ascii="Times New Roman" w:hAnsi="Times New Roman"/>
          <w:sz w:val="24"/>
          <w:szCs w:val="24"/>
        </w:rPr>
        <w:t>катионирование</w:t>
      </w:r>
      <w:proofErr w:type="spellEnd"/>
      <w:r w:rsidRPr="00A80157">
        <w:rPr>
          <w:rFonts w:ascii="Times New Roman" w:hAnsi="Times New Roman"/>
          <w:sz w:val="24"/>
          <w:szCs w:val="24"/>
        </w:rPr>
        <w:t>.</w:t>
      </w:r>
    </w:p>
    <w:p w:rsidR="00F922D1" w:rsidRPr="00A80157" w:rsidRDefault="00F922D1" w:rsidP="00F922D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157">
        <w:rPr>
          <w:rFonts w:ascii="Times New Roman" w:hAnsi="Times New Roman"/>
          <w:sz w:val="24"/>
          <w:szCs w:val="24"/>
        </w:rPr>
        <w:t>Глубокое обессоливание воды.</w:t>
      </w:r>
    </w:p>
    <w:p w:rsidR="00F922D1" w:rsidRPr="00A80157" w:rsidRDefault="00F922D1" w:rsidP="00F922D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157">
        <w:rPr>
          <w:rFonts w:ascii="Times New Roman" w:hAnsi="Times New Roman"/>
          <w:sz w:val="24"/>
          <w:szCs w:val="24"/>
        </w:rPr>
        <w:t xml:space="preserve">Методика расчета </w:t>
      </w:r>
      <w:proofErr w:type="spellStart"/>
      <w:r w:rsidRPr="00A80157">
        <w:rPr>
          <w:rFonts w:ascii="Times New Roman" w:hAnsi="Times New Roman"/>
          <w:sz w:val="24"/>
          <w:szCs w:val="24"/>
        </w:rPr>
        <w:t>катионитного</w:t>
      </w:r>
      <w:proofErr w:type="spellEnd"/>
      <w:r w:rsidRPr="00A80157">
        <w:rPr>
          <w:rFonts w:ascii="Times New Roman" w:hAnsi="Times New Roman"/>
          <w:sz w:val="24"/>
          <w:szCs w:val="24"/>
        </w:rPr>
        <w:t xml:space="preserve"> фильтра.</w:t>
      </w:r>
    </w:p>
    <w:p w:rsidR="00F922D1" w:rsidRPr="00A80157" w:rsidRDefault="00F922D1" w:rsidP="00F922D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157">
        <w:rPr>
          <w:rFonts w:ascii="Times New Roman" w:hAnsi="Times New Roman"/>
          <w:sz w:val="24"/>
          <w:szCs w:val="24"/>
        </w:rPr>
        <w:t>Методика расчета механического фильтра.</w:t>
      </w:r>
    </w:p>
    <w:p w:rsidR="00F922D1" w:rsidRPr="00A80157" w:rsidRDefault="00F922D1" w:rsidP="00F922D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157">
        <w:rPr>
          <w:rFonts w:ascii="Times New Roman" w:hAnsi="Times New Roman"/>
          <w:sz w:val="24"/>
          <w:szCs w:val="24"/>
        </w:rPr>
        <w:t>Методика расчета пруда охладителя.</w:t>
      </w:r>
    </w:p>
    <w:p w:rsidR="00F922D1" w:rsidRPr="00A80157" w:rsidRDefault="00F922D1" w:rsidP="00F922D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157">
        <w:rPr>
          <w:rFonts w:ascii="Times New Roman" w:hAnsi="Times New Roman"/>
          <w:sz w:val="24"/>
          <w:szCs w:val="24"/>
        </w:rPr>
        <w:t>Обработка воды систем оборотного водоснабжения.</w:t>
      </w:r>
    </w:p>
    <w:p w:rsidR="00F922D1" w:rsidRPr="00A80157" w:rsidRDefault="00F922D1" w:rsidP="00F922D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157">
        <w:rPr>
          <w:rFonts w:ascii="Times New Roman" w:hAnsi="Times New Roman"/>
          <w:sz w:val="24"/>
          <w:szCs w:val="24"/>
        </w:rPr>
        <w:t>Рабочая обменная способность катионита.</w:t>
      </w:r>
    </w:p>
    <w:p w:rsidR="00F922D1" w:rsidRPr="00A80157" w:rsidRDefault="00F922D1" w:rsidP="00F922D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157">
        <w:rPr>
          <w:rFonts w:ascii="Times New Roman" w:hAnsi="Times New Roman"/>
          <w:sz w:val="24"/>
          <w:szCs w:val="24"/>
        </w:rPr>
        <w:t>Схемы полного обессоливания воды.</w:t>
      </w:r>
    </w:p>
    <w:p w:rsidR="00F922D1" w:rsidRPr="00A80157" w:rsidRDefault="00F922D1" w:rsidP="00F922D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157">
        <w:rPr>
          <w:rFonts w:ascii="Times New Roman" w:hAnsi="Times New Roman"/>
          <w:sz w:val="24"/>
          <w:szCs w:val="24"/>
        </w:rPr>
        <w:t>Альтернативные системы обессоливания воды: дистилляция, обратный осмос, электродиализ.</w:t>
      </w:r>
    </w:p>
    <w:p w:rsidR="00F922D1" w:rsidRPr="00A80157" w:rsidRDefault="00F922D1" w:rsidP="00F922D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80157">
        <w:rPr>
          <w:rFonts w:ascii="Times New Roman" w:hAnsi="Times New Roman"/>
          <w:sz w:val="24"/>
          <w:szCs w:val="24"/>
        </w:rPr>
        <w:t>Реагентное</w:t>
      </w:r>
      <w:proofErr w:type="spellEnd"/>
      <w:r w:rsidRPr="00A80157">
        <w:rPr>
          <w:rFonts w:ascii="Times New Roman" w:hAnsi="Times New Roman"/>
          <w:sz w:val="24"/>
          <w:szCs w:val="24"/>
        </w:rPr>
        <w:t xml:space="preserve"> умягчение воды.</w:t>
      </w:r>
    </w:p>
    <w:p w:rsidR="00F922D1" w:rsidRDefault="00F922D1"/>
    <w:p w:rsidR="00CF4791" w:rsidRDefault="00CF4791" w:rsidP="00CF4791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Примерный перечень вопросов к защите курсовой работы.</w:t>
      </w:r>
    </w:p>
    <w:p w:rsidR="00CF4791" w:rsidRDefault="00CF4791" w:rsidP="00CF479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чем заключается подготовка воды для котельной?</w:t>
      </w:r>
    </w:p>
    <w:p w:rsidR="00CF4791" w:rsidRDefault="00CF4791" w:rsidP="00CF479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Назовите основные методы умягчения воды.</w:t>
      </w:r>
    </w:p>
    <w:p w:rsidR="00CF4791" w:rsidRDefault="00CF4791" w:rsidP="00CF479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Что представляет собой катион и анион?</w:t>
      </w:r>
    </w:p>
    <w:p w:rsidR="00CF4791" w:rsidRDefault="00CF4791" w:rsidP="00CF479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Назовите три критерия обоснования технологической схемы для умягчения воды для котельной?</w:t>
      </w:r>
    </w:p>
    <w:p w:rsidR="00CF4791" w:rsidRPr="00860C9E" w:rsidRDefault="00CF4791" w:rsidP="00CF479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Что такое жесткость воды и ее виды?</w:t>
      </w:r>
    </w:p>
    <w:p w:rsidR="00CF4791" w:rsidRDefault="00CF4791" w:rsidP="00CF479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Для чего применяется двухступенчатое </w:t>
      </w:r>
      <w:r>
        <w:rPr>
          <w:rFonts w:ascii="Times New Roman" w:hAnsi="Times New Roman"/>
          <w:bCs/>
          <w:sz w:val="24"/>
          <w:szCs w:val="24"/>
          <w:lang w:val="en-US"/>
        </w:rPr>
        <w:t>Na</w:t>
      </w:r>
      <w:r>
        <w:rPr>
          <w:rFonts w:ascii="Times New Roman" w:hAnsi="Times New Roman"/>
          <w:bCs/>
          <w:sz w:val="24"/>
          <w:szCs w:val="24"/>
        </w:rPr>
        <w:t>-</w:t>
      </w:r>
      <w:proofErr w:type="spellStart"/>
      <w:r>
        <w:rPr>
          <w:rFonts w:ascii="Times New Roman" w:hAnsi="Times New Roman"/>
          <w:bCs/>
          <w:sz w:val="24"/>
          <w:szCs w:val="24"/>
        </w:rPr>
        <w:t>катионирование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воды.</w:t>
      </w:r>
    </w:p>
    <w:p w:rsidR="00CF4791" w:rsidRDefault="00CF4791" w:rsidP="00CF479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Для чего в схемах умягчения воды применяется </w:t>
      </w:r>
      <w:proofErr w:type="spellStart"/>
      <w:r>
        <w:rPr>
          <w:rFonts w:ascii="Times New Roman" w:hAnsi="Times New Roman"/>
          <w:bCs/>
          <w:sz w:val="24"/>
          <w:szCs w:val="24"/>
        </w:rPr>
        <w:t>декарбонизатор</w:t>
      </w:r>
      <w:proofErr w:type="spellEnd"/>
      <w:r>
        <w:rPr>
          <w:rFonts w:ascii="Times New Roman" w:hAnsi="Times New Roman"/>
          <w:bCs/>
          <w:sz w:val="24"/>
          <w:szCs w:val="24"/>
        </w:rPr>
        <w:t>?</w:t>
      </w:r>
    </w:p>
    <w:p w:rsidR="00CF4791" w:rsidRDefault="00CF4791" w:rsidP="00CF479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Для каких целей в схемах ВПУ котельной устанавливаются </w:t>
      </w:r>
      <w:proofErr w:type="spellStart"/>
      <w:r>
        <w:rPr>
          <w:rFonts w:ascii="Times New Roman" w:hAnsi="Times New Roman"/>
          <w:bCs/>
          <w:sz w:val="24"/>
          <w:szCs w:val="24"/>
        </w:rPr>
        <w:t>осветлительные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(механические) фильтры?</w:t>
      </w:r>
    </w:p>
    <w:p w:rsidR="00CF4791" w:rsidRDefault="00CF4791" w:rsidP="00CF479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Каким образом осуществляется регенерация </w:t>
      </w:r>
      <w:r>
        <w:rPr>
          <w:rFonts w:ascii="Times New Roman" w:hAnsi="Times New Roman"/>
          <w:bCs/>
          <w:sz w:val="24"/>
          <w:szCs w:val="24"/>
          <w:lang w:val="en-US"/>
        </w:rPr>
        <w:t>Na</w:t>
      </w:r>
      <w:r>
        <w:rPr>
          <w:rFonts w:ascii="Times New Roman" w:hAnsi="Times New Roman"/>
          <w:bCs/>
          <w:sz w:val="24"/>
          <w:szCs w:val="24"/>
        </w:rPr>
        <w:t>-</w:t>
      </w:r>
      <w:proofErr w:type="spellStart"/>
      <w:r>
        <w:rPr>
          <w:rFonts w:ascii="Times New Roman" w:hAnsi="Times New Roman"/>
          <w:bCs/>
          <w:sz w:val="24"/>
          <w:szCs w:val="24"/>
        </w:rPr>
        <w:t>катионитных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фильтров?</w:t>
      </w:r>
    </w:p>
    <w:p w:rsidR="00CF4791" w:rsidRDefault="00CF4791" w:rsidP="00CF479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Каким образом осуществляется регенерация Н-</w:t>
      </w:r>
      <w:proofErr w:type="spellStart"/>
      <w:r>
        <w:rPr>
          <w:rFonts w:ascii="Times New Roman" w:hAnsi="Times New Roman"/>
          <w:bCs/>
          <w:sz w:val="24"/>
          <w:szCs w:val="24"/>
        </w:rPr>
        <w:t>катионитных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фильтров?</w:t>
      </w:r>
    </w:p>
    <w:p w:rsidR="00CF4791" w:rsidRDefault="00CF4791" w:rsidP="00CF479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Для чего применяется схемы последовательного и параллельного Н-</w:t>
      </w:r>
      <w:r>
        <w:rPr>
          <w:rFonts w:ascii="Times New Roman" w:hAnsi="Times New Roman"/>
          <w:bCs/>
          <w:sz w:val="24"/>
          <w:szCs w:val="24"/>
          <w:lang w:val="en-US"/>
        </w:rPr>
        <w:t>Na</w:t>
      </w:r>
      <w:r>
        <w:rPr>
          <w:rFonts w:ascii="Times New Roman" w:hAnsi="Times New Roman"/>
          <w:bCs/>
          <w:sz w:val="24"/>
          <w:szCs w:val="24"/>
        </w:rPr>
        <w:t>-</w:t>
      </w:r>
      <w:proofErr w:type="spellStart"/>
      <w:r>
        <w:rPr>
          <w:rFonts w:ascii="Times New Roman" w:hAnsi="Times New Roman"/>
          <w:bCs/>
          <w:sz w:val="24"/>
          <w:szCs w:val="24"/>
        </w:rPr>
        <w:t>катионирования</w:t>
      </w:r>
      <w:proofErr w:type="spellEnd"/>
      <w:r>
        <w:rPr>
          <w:rFonts w:ascii="Times New Roman" w:hAnsi="Times New Roman"/>
          <w:bCs/>
          <w:sz w:val="24"/>
          <w:szCs w:val="24"/>
        </w:rPr>
        <w:t>?</w:t>
      </w:r>
    </w:p>
    <w:p w:rsidR="00CF4791" w:rsidRDefault="00CF4791" w:rsidP="00CF479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Как осуществляется промывка механического фильтра?</w:t>
      </w:r>
    </w:p>
    <w:p w:rsidR="00CF4791" w:rsidRDefault="00CF4791" w:rsidP="00CF479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Как осуществляется регенерация </w:t>
      </w:r>
      <w:proofErr w:type="spellStart"/>
      <w:r>
        <w:rPr>
          <w:rFonts w:ascii="Times New Roman" w:hAnsi="Times New Roman"/>
          <w:bCs/>
          <w:sz w:val="24"/>
          <w:szCs w:val="24"/>
        </w:rPr>
        <w:t>катионитных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фильтров?</w:t>
      </w:r>
    </w:p>
    <w:p w:rsidR="00CF4791" w:rsidRDefault="00CF4791" w:rsidP="00CF479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Как осуществляется подбор </w:t>
      </w:r>
      <w:proofErr w:type="spellStart"/>
      <w:r>
        <w:rPr>
          <w:rFonts w:ascii="Times New Roman" w:hAnsi="Times New Roman"/>
          <w:bCs/>
          <w:sz w:val="24"/>
          <w:szCs w:val="24"/>
        </w:rPr>
        <w:t>катионитных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фильтров?</w:t>
      </w:r>
    </w:p>
    <w:p w:rsidR="00CF4791" w:rsidRDefault="00CF4791" w:rsidP="00CF479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Назначение, устройство и основные параметры </w:t>
      </w:r>
      <w:proofErr w:type="spellStart"/>
      <w:r>
        <w:rPr>
          <w:rFonts w:ascii="Times New Roman" w:hAnsi="Times New Roman"/>
          <w:bCs/>
          <w:sz w:val="24"/>
          <w:szCs w:val="24"/>
        </w:rPr>
        <w:t>катионитных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фильтров?</w:t>
      </w:r>
    </w:p>
    <w:p w:rsidR="00CF4791" w:rsidRDefault="00CF4791" w:rsidP="00CF479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Назовите основные схемы хранения солевого хозяйства.</w:t>
      </w:r>
    </w:p>
    <w:p w:rsidR="00CF4791" w:rsidRDefault="00CF4791">
      <w:bookmarkStart w:id="0" w:name="_GoBack"/>
      <w:bookmarkEnd w:id="0"/>
    </w:p>
    <w:sectPr w:rsidR="00CF4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F7115"/>
    <w:multiLevelType w:val="hybridMultilevel"/>
    <w:tmpl w:val="9E72FF2C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47A718DF"/>
    <w:multiLevelType w:val="hybridMultilevel"/>
    <w:tmpl w:val="8D0C962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11B"/>
    <w:rsid w:val="00056A00"/>
    <w:rsid w:val="001531E6"/>
    <w:rsid w:val="00CF4791"/>
    <w:rsid w:val="00F922D1"/>
    <w:rsid w:val="00FD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1E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1E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Кузьминский Ростислав Адамович</dc:creator>
  <cp:lastModifiedBy>Кузьминский Ростислав Адамович</cp:lastModifiedBy>
  <cp:revision>2</cp:revision>
  <dcterms:created xsi:type="dcterms:W3CDTF">2023-12-18T10:49:00Z</dcterms:created>
  <dcterms:modified xsi:type="dcterms:W3CDTF">2023-12-18T10:49:00Z</dcterms:modified>
</cp:coreProperties>
</file>