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B0" w:rsidRPr="006527CB" w:rsidRDefault="002308B0" w:rsidP="002308B0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308B0" w:rsidRPr="006527CB" w:rsidRDefault="002308B0" w:rsidP="002308B0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2308B0" w:rsidRPr="00D7000D" w:rsidRDefault="002308B0" w:rsidP="002308B0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0D">
        <w:rPr>
          <w:rFonts w:ascii="Times New Roman" w:hAnsi="Times New Roman" w:cs="Times New Roman"/>
          <w:b/>
          <w:sz w:val="28"/>
          <w:szCs w:val="28"/>
        </w:rPr>
        <w:t>«</w:t>
      </w:r>
      <w:r w:rsidR="007B10A7" w:rsidRPr="0002357C">
        <w:rPr>
          <w:rFonts w:ascii="Times New Roman" w:hAnsi="Times New Roman" w:cs="Times New Roman"/>
          <w:b/>
          <w:noProof/>
          <w:sz w:val="28"/>
          <w:szCs w:val="28"/>
        </w:rPr>
        <w:t>Грузовая работа и транспортный сервис</w:t>
      </w:r>
      <w:r w:rsidRPr="00D7000D">
        <w:rPr>
          <w:rFonts w:ascii="Times New Roman" w:hAnsi="Times New Roman" w:cs="Times New Roman"/>
          <w:b/>
          <w:sz w:val="28"/>
          <w:szCs w:val="28"/>
        </w:rPr>
        <w:t>»</w:t>
      </w:r>
    </w:p>
    <w:p w:rsidR="002308B0" w:rsidRPr="00AD6B36" w:rsidRDefault="002308B0" w:rsidP="00230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дать ответ</w:t>
      </w:r>
      <w:r w:rsidRPr="006527CB">
        <w:rPr>
          <w:rFonts w:ascii="Times New Roman" w:hAnsi="Times New Roman" w:cs="Times New Roman"/>
          <w:sz w:val="28"/>
          <w:szCs w:val="28"/>
        </w:rPr>
        <w:t xml:space="preserve"> на </w:t>
      </w:r>
      <w:r w:rsidR="007033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D70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решить задачу, из </w:t>
      </w:r>
      <w:r w:rsidRPr="006527CB">
        <w:rPr>
          <w:rFonts w:ascii="Times New Roman" w:hAnsi="Times New Roman" w:cs="Times New Roman"/>
          <w:sz w:val="28"/>
          <w:szCs w:val="28"/>
        </w:rPr>
        <w:t xml:space="preserve">приведенных в </w:t>
      </w:r>
      <w:r w:rsidR="00405404">
        <w:rPr>
          <w:rFonts w:ascii="Times New Roman" w:hAnsi="Times New Roman" w:cs="Times New Roman"/>
          <w:sz w:val="28"/>
          <w:szCs w:val="28"/>
        </w:rPr>
        <w:t>списке вопросов и задач.</w:t>
      </w:r>
    </w:p>
    <w:p w:rsidR="002308B0" w:rsidRDefault="002308B0" w:rsidP="002308B0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B0" w:rsidRDefault="002308B0" w:rsidP="002308B0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353C">
        <w:rPr>
          <w:rFonts w:ascii="Times New Roman" w:hAnsi="Times New Roman" w:cs="Times New Roman"/>
          <w:noProof/>
          <w:sz w:val="28"/>
          <w:szCs w:val="28"/>
        </w:rPr>
        <w:t>1.</w:t>
      </w:r>
      <w:r w:rsidRPr="00E6353C">
        <w:rPr>
          <w:rFonts w:ascii="Times New Roman" w:hAnsi="Times New Roman" w:cs="Times New Roman"/>
          <w:sz w:val="28"/>
          <w:szCs w:val="28"/>
        </w:rPr>
        <w:t xml:space="preserve"> Роль коммерческой деятельности в работе железнодорожного транспорта.</w:t>
      </w:r>
      <w:r w:rsidRPr="00E635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2.Содержание и структура грузовой и коммерческой работы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3.Основные элементы, входящие в транспортные </w:t>
      </w:r>
      <w:proofErr w:type="gramStart"/>
      <w:r w:rsidRPr="00E6353C">
        <w:rPr>
          <w:rFonts w:ascii="Times New Roman" w:hAnsi="Times New Roman" w:cs="Times New Roman"/>
          <w:sz w:val="28"/>
          <w:szCs w:val="28"/>
        </w:rPr>
        <w:t>цепочки ,</w:t>
      </w:r>
      <w:proofErr w:type="gramEnd"/>
      <w:r w:rsidRPr="00E6353C">
        <w:rPr>
          <w:rFonts w:ascii="Times New Roman" w:hAnsi="Times New Roman" w:cs="Times New Roman"/>
          <w:sz w:val="28"/>
          <w:szCs w:val="28"/>
        </w:rPr>
        <w:t xml:space="preserve"> представляющие различные способы доставки груза. 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4.Основные структуры, участвующее в процессе перевозки.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5.Техническая и коммерческая эксплуатация.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6.Федеральный закон «О железнодорожном транспорте в РФ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» .</w:t>
      </w:r>
      <w:proofErr w:type="gramEnd"/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7.«Устав железнодорожного транспорта РФ».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8.Правила перевозок грузов.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9.Заявки на перевозки грузов.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10.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Виды сообщений и отправок грузов. 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11.Транспортная характеристика грузов. </w:t>
      </w:r>
    </w:p>
    <w:p w:rsidR="002308B0" w:rsidRPr="00E6353C" w:rsidRDefault="002308B0" w:rsidP="002308B0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12.Классификация грузов.</w:t>
      </w: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2308B0" w:rsidRPr="00E6353C" w:rsidRDefault="002308B0" w:rsidP="002308B0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13.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Подготовка  грузов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 к  перевозке.</w:t>
      </w: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14.Маркировка.</w:t>
      </w:r>
    </w:p>
    <w:p w:rsidR="002308B0" w:rsidRPr="00E6353C" w:rsidRDefault="002308B0" w:rsidP="002308B0">
      <w:pPr>
        <w:spacing w:after="0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15.Грузовые станции (ГС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),  их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классификация и назначение.</w:t>
      </w:r>
      <w:r w:rsidRPr="00E6353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53C">
        <w:rPr>
          <w:rFonts w:ascii="Times New Roman" w:eastAsia="Calibri" w:hAnsi="Times New Roman" w:cs="Times New Roman"/>
          <w:bCs/>
          <w:sz w:val="28"/>
          <w:szCs w:val="28"/>
        </w:rPr>
        <w:t xml:space="preserve">16.Открытие и </w:t>
      </w:r>
      <w:proofErr w:type="gramStart"/>
      <w:r w:rsidRPr="00E6353C">
        <w:rPr>
          <w:rFonts w:ascii="Times New Roman" w:eastAsia="Calibri" w:hAnsi="Times New Roman" w:cs="Times New Roman"/>
          <w:bCs/>
          <w:sz w:val="28"/>
          <w:szCs w:val="28"/>
        </w:rPr>
        <w:t>закрытие  станций</w:t>
      </w:r>
      <w:proofErr w:type="gramEnd"/>
      <w:r w:rsidRPr="00E635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.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17.Техническое оснащение ГС. 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18.Технические средства для выполнения грузовых и коммерческих операций.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19.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Транспортно-складские комплексы 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и  грузовые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фронты. </w:t>
      </w:r>
    </w:p>
    <w:p w:rsidR="002308B0" w:rsidRPr="00E6353C" w:rsidRDefault="002308B0" w:rsidP="002308B0">
      <w:pPr>
        <w:spacing w:after="0"/>
        <w:rPr>
          <w:rFonts w:ascii="Times New Roman" w:eastAsia="+mn-ea" w:hAnsi="Times New Roman" w:cs="Times New Roman"/>
          <w:color w:val="000000"/>
          <w:kern w:val="24"/>
          <w:position w:val="1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20.Классификация ПРМ и устройств.</w:t>
      </w:r>
      <w:r w:rsidRPr="00E6353C">
        <w:rPr>
          <w:rFonts w:ascii="Times New Roman" w:eastAsia="+mn-e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21.Расчет 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производительности  ПРМ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22.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Расчет  потребного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 парка  ПРМ.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23.</w:t>
      </w: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 Общие принципы. 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24.Выбор рационального (оптимального) варианта КМАПРР.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25.Принцип сопоставимости сравниваемых вариантов.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>26.Общая схема проведения технико-экономических расчетов</w:t>
      </w:r>
      <w:proofErr w:type="gramStart"/>
      <w:r w:rsidRPr="00E6353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35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35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>27.Капитальные вложения.</w:t>
      </w:r>
      <w:r w:rsidRPr="00E63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lastRenderedPageBreak/>
        <w:t xml:space="preserve">28.Эксплуатационные расходы.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29.Выбор рационального варианта КМАПРР на основе срока окупаемости и показателя рентабельности.</w:t>
      </w:r>
    </w:p>
    <w:p w:rsidR="002308B0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30. Назначение и тип весов. </w:t>
      </w:r>
    </w:p>
    <w:p w:rsidR="002308B0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E6353C">
        <w:rPr>
          <w:rFonts w:ascii="Times New Roman" w:hAnsi="Times New Roman" w:cs="Times New Roman"/>
          <w:sz w:val="28"/>
          <w:szCs w:val="28"/>
        </w:rPr>
        <w:t xml:space="preserve">Технология взвешивания грузов. </w:t>
      </w:r>
    </w:p>
    <w:p w:rsidR="002308B0" w:rsidRPr="00E6353C" w:rsidRDefault="002308B0" w:rsidP="00230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E6353C">
        <w:rPr>
          <w:rFonts w:ascii="Times New Roman" w:hAnsi="Times New Roman" w:cs="Times New Roman"/>
          <w:sz w:val="28"/>
          <w:szCs w:val="28"/>
        </w:rPr>
        <w:t>Расчет пропускной способности весов.</w:t>
      </w:r>
    </w:p>
    <w:p w:rsidR="002308B0" w:rsidRPr="00E6353C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E6353C">
        <w:rPr>
          <w:rFonts w:ascii="Times New Roman" w:hAnsi="Times New Roman" w:cs="Times New Roman"/>
          <w:sz w:val="28"/>
          <w:szCs w:val="28"/>
        </w:rPr>
        <w:t>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Типы грузовых вагонов. </w:t>
      </w:r>
    </w:p>
    <w:p w:rsidR="002308B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.Показатели их использования и мероприятия по улучшению их использования. </w:t>
      </w:r>
    </w:p>
    <w:p w:rsidR="002308B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E6353C">
        <w:rPr>
          <w:rFonts w:ascii="Times New Roman" w:eastAsia="Calibri" w:hAnsi="Times New Roman" w:cs="Times New Roman"/>
          <w:sz w:val="28"/>
          <w:szCs w:val="28"/>
        </w:rPr>
        <w:t>.Эффективность мероприятий по улучшению использования грузоподъемности и вместимости вагонов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36. Начально-конечные операции на грузовых станциях.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37. Подготовка   и прием груза к перевозке. 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38.Условия приема груза к перевозке. 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39.Объявление ценности груза.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40.Определение массы груза.</w:t>
      </w:r>
    </w:p>
    <w:p w:rsidR="002308B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41.Договор перевозки грузов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. .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перевозочных документов для железнодорожного транспорта. 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42.Сроки доставки грузов.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43.Общая структура СФТО.  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44.Основные задачи и функции Центра фирменного транспортного обслуживания (ЦФТО)</w:t>
      </w:r>
      <w:r w:rsidRPr="003112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45.Информационные технологии СФТО.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46.Значение грузовых тарифов. 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47.Принципы построения системы грузовых тарифов.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48.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Дифференциация  грузовых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тарифов. </w:t>
      </w:r>
    </w:p>
    <w:p w:rsidR="002308B0" w:rsidRPr="003112E0" w:rsidRDefault="002308B0" w:rsidP="00230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49. Договорные тарифы.</w:t>
      </w:r>
    </w:p>
    <w:p w:rsidR="002308B0" w:rsidRPr="003112E0" w:rsidRDefault="002308B0" w:rsidP="002308B0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3112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50.Виды услуг, выполняемых перевозчиком.</w:t>
      </w:r>
    </w:p>
    <w:p w:rsidR="002308B0" w:rsidRPr="003112E0" w:rsidRDefault="002308B0" w:rsidP="002308B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2308B0" w:rsidRDefault="002308B0" w:rsidP="002308B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2308B0" w:rsidRPr="003112E0" w:rsidRDefault="002308B0" w:rsidP="002308B0">
      <w:pPr>
        <w:tabs>
          <w:tab w:val="left" w:pos="318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2308B0" w:rsidRPr="00B804FF" w:rsidRDefault="002308B0" w:rsidP="002308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Задача1</w:t>
      </w:r>
    </w:p>
    <w:p w:rsidR="002308B0" w:rsidRPr="00B804FF" w:rsidRDefault="002308B0" w:rsidP="002308B0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необходимое количество товарных весов, необходимое для взвешивания 275 000 т груза, если Кн =1,2;  Рв = 200 т/сут.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 2</w:t>
      </w:r>
    </w:p>
    <w:p w:rsidR="002308B0" w:rsidRPr="00B804FF" w:rsidRDefault="002308B0" w:rsidP="002308B0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перерабатывающую способность товарных стационарных весов , если известно: Qв= 5 т, а = 0,6,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вес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30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р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15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в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2,5 мин.; n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см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= 2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 3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Определить пропускную способность вагонных весов, если известно, что: </w:t>
      </w:r>
      <w:r w:rsidRPr="00B804FF">
        <w:rPr>
          <w:rFonts w:ascii="Times New Roman" w:hAnsi="Times New Roman" w:cs="Times New Roman"/>
          <w:noProof/>
          <w:sz w:val="28"/>
          <w:szCs w:val="28"/>
        </w:rPr>
        <w:lastRenderedPageBreak/>
        <w:t>nваг = 5 ваг. ; а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=0,2 ; а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0,8;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3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1мин.;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пер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20 мин.; T = 22ч.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Задача 4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  <w:t>Определить продолжительность выполнения грузовых операций ( выгрузки) с 4-мя крытыми вагонами, если известно, что в каждый из них загружено 28 т; грузовой фронт обслуживается двумя погрузчиками производительностью 126 т/см каждый.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Задача 5</w:t>
      </w:r>
    </w:p>
    <w:p w:rsidR="002308B0" w:rsidRPr="00B804FF" w:rsidRDefault="002308B0" w:rsidP="002308B0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продолжительность выполнения грузовых операций ( выгрузки) с 6-мя крытыми вагонами, если известно, что в каждый из них загружено 24 т; грузовой фронт обслуживается двумя погрузчиками производительностью 119 т/см каждый.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6 </w:t>
      </w:r>
    </w:p>
    <w:p w:rsidR="002308B0" w:rsidRPr="00B804FF" w:rsidRDefault="002308B0" w:rsidP="002308B0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Под погрузку угля подано 45 ч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етырехосных и 3 восьми- осных полувагонов. Грузовой фронт оборудован тремя бункерными погрузочными устройствами; Р ст(4) =65т/ваг; Рст(8) = 125 т/ваг.;Qт = 360т/ч; время передвижки Тп =0,0283ч. Определить время на погрузку поданных вагонов.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Задача 7</w:t>
      </w:r>
    </w:p>
    <w:p w:rsidR="002308B0" w:rsidRPr="008F4E03" w:rsidRDefault="002308B0" w:rsidP="002308B0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Под погрузку угля подано 54 четырех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осных и 6 восьми- осных полувагонов. Грузовой фронт оборудован тремя бункерными погрузочными устройствами; Рст(4) =65т/ваг; Рст(8) = 125 т/ваг.;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Qт = 360т/ч; время передвижки Тп =0,0283ч. Определить время на погрузку поданных вагонов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8</w:t>
      </w:r>
    </w:p>
    <w:p w:rsidR="002308B0" w:rsidRDefault="002308B0" w:rsidP="002308B0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632B6B">
        <w:rPr>
          <w:rFonts w:ascii="Times New Roman" w:hAnsi="Times New Roman" w:cs="Times New Roman"/>
          <w:noProof/>
          <w:sz w:val="28"/>
          <w:szCs w:val="28"/>
        </w:rPr>
        <w:t xml:space="preserve">Определить срок доставки груза, перевозимого в универсальном контейнере большой скоростью со станции Кунцево - </w:t>
      </w:r>
      <w:r w:rsidRPr="00632B6B">
        <w:rPr>
          <w:rFonts w:ascii="Times New Roman" w:hAnsi="Times New Roman" w:cs="Times New Roman"/>
          <w:noProof/>
          <w:sz w:val="28"/>
          <w:szCs w:val="28"/>
          <w:lang w:val="en-US"/>
        </w:rPr>
        <w:t>II</w:t>
      </w:r>
      <w:r w:rsidRPr="00632B6B">
        <w:rPr>
          <w:rFonts w:ascii="Times New Roman" w:hAnsi="Times New Roman" w:cs="Times New Roman"/>
          <w:noProof/>
          <w:sz w:val="28"/>
          <w:szCs w:val="28"/>
        </w:rPr>
        <w:t xml:space="preserve"> на расстояние 5760 км.</w:t>
      </w:r>
      <w:r w:rsidRPr="00632B6B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9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32B6B">
        <w:rPr>
          <w:rFonts w:ascii="Times New Roman" w:hAnsi="Times New Roman" w:cs="Times New Roman"/>
          <w:noProof/>
          <w:sz w:val="28"/>
          <w:szCs w:val="28"/>
        </w:rPr>
        <w:t>Определить срок доставки груза, перевозимого в универсальном контейнере грузовой скоростью со станции Москва-товарная-Курская на расстояние 1750</w:t>
      </w:r>
      <w:r w:rsidRPr="0035577A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Pr="00632B6B">
        <w:rPr>
          <w:rFonts w:ascii="Times New Roman" w:hAnsi="Times New Roman" w:cs="Times New Roman"/>
          <w:noProof/>
          <w:sz w:val="28"/>
          <w:szCs w:val="28"/>
        </w:rPr>
        <w:t>км.</w:t>
      </w:r>
      <w:r w:rsidRPr="00632B6B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10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В крытом складе по переработке повагонных отправок тарно-штучных грузов осуществляется приём груза от отправителя и погрузка в ж.д. вагоны в объёме Q 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г (от)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25900 т/год, а также выгрузка из вагонов и выдача грузопо-лучателю в объёме Q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г(пр)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27500 т/год. Ф = 124632 мин.;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3,6;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3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3,9 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4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4,1 ( мин.); К = 1,17; L = 1,07. Определить списочный состав приёмосдатчиков на данном складе</w:t>
      </w:r>
    </w:p>
    <w:p w:rsidR="002308B0" w:rsidRDefault="002308B0" w:rsidP="002308B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11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Определить срок доставки груза, перевозимого повагонной отправкой большой скоростью со станции С-Петербург-товарный-Витебский на </w:t>
      </w:r>
      <w:r w:rsidRPr="008F4E03">
        <w:rPr>
          <w:rFonts w:ascii="Times New Roman" w:hAnsi="Times New Roman" w:cs="Times New Roman"/>
          <w:noProof/>
          <w:sz w:val="28"/>
          <w:szCs w:val="28"/>
        </w:rPr>
        <w:lastRenderedPageBreak/>
        <w:t>расстояние 4650 км.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12</w:t>
      </w:r>
    </w:p>
    <w:p w:rsidR="002308B0" w:rsidRPr="008F4E03" w:rsidRDefault="002308B0" w:rsidP="002308B0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Определить срок доставки груза, перевозимого повагонной отправкой большой скоростью со станции Брянск - Льговский на расстояние 2850 км. 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13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  <w:t>Определить срок доставки груза, перевозимого повагонной отправкой грузовой скоростью со станции Ростов-товарный на расстояние 3970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14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  <w:t>Определить срок доставки груза, перевозимого мелкой отправкой большой скоростью со станции Ярославль на расстояние 3342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15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>Определить срок доставки груза, перевозимого мелкой отправкой грузовой скоростью со станции Москва -Бутырская на расстояние 2112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16</w:t>
      </w:r>
    </w:p>
    <w:p w:rsidR="002308B0" w:rsidRPr="008F4E03" w:rsidRDefault="002308B0" w:rsidP="002308B0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>Определить необходимое количество погрузочно- разгрузочных машин для выполнения заданного объема переработки контейнеров равное 450000 конт. оп., К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н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=1,2,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р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15 сут.,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ксм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60конт./см.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17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  <w:t>Определить необходимое количество погрузочно- разгрузочных машин для выполнения заданного объема переработки контейнеров равное 222000 конт.-оп., К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н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=1,1,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р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20 сут.,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ксм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62конт./см.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 18</w:t>
      </w:r>
    </w:p>
    <w:p w:rsidR="002308B0" w:rsidRPr="008F4E03" w:rsidRDefault="002308B0" w:rsidP="00230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>На контейнерной площадке производится прием от грузоотправителей в склад и погрузка на ж.д. подвижной состав 38 000 ус. контейнеров в год т, а также выгрузка из вагонов и выдача грузополучателям в объёме 41000 у.е., кроме того сортируются 26 000 ус. контейнеров Ф = 124632 мин.;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3,3;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3,6;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3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4,0 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4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4,1;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5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3,1 мин. К = 1,17; L = 1,07. Определить списочный состав приёмосдатчиков на данном складе</w:t>
      </w:r>
    </w:p>
    <w:p w:rsidR="009953E8" w:rsidRDefault="009953E8"/>
    <w:sectPr w:rsidR="0099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A58"/>
    <w:rsid w:val="000D57C7"/>
    <w:rsid w:val="002308B0"/>
    <w:rsid w:val="00405404"/>
    <w:rsid w:val="004B0E4B"/>
    <w:rsid w:val="00536A58"/>
    <w:rsid w:val="00703316"/>
    <w:rsid w:val="007B10A7"/>
    <w:rsid w:val="0099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FA19"/>
  <w15:docId w15:val="{A0EE6D28-D90F-492D-A2BA-3694A3F2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536A5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536A58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1096</Words>
  <Characters>6251</Characters>
  <Application>Microsoft Office Word</Application>
  <DocSecurity>0</DocSecurity>
  <Lines>52</Lines>
  <Paragraphs>14</Paragraphs>
  <ScaleCrop>false</ScaleCrop>
  <Company>Grizli777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Старосветская Юлия Анатольевна</cp:lastModifiedBy>
  <cp:revision>8</cp:revision>
  <dcterms:created xsi:type="dcterms:W3CDTF">2022-04-12T08:30:00Z</dcterms:created>
  <dcterms:modified xsi:type="dcterms:W3CDTF">2024-05-27T07:37:00Z</dcterms:modified>
</cp:coreProperties>
</file>