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41FA2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>Охарактеризуйте место глубокого обучения в современном искусственном интеллекте. В чём отличие глубоких нейронных сетей от «классических» методов машинного обучения?</w:t>
      </w:r>
    </w:p>
    <w:p w14:paraId="7A0E4EEF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Сравните </w:t>
      </w:r>
      <w:proofErr w:type="spellStart"/>
      <w:r w:rsidRPr="003D139B">
        <w:rPr>
          <w:color w:val="0F1115"/>
          <w:sz w:val="28"/>
          <w:szCs w:val="28"/>
        </w:rPr>
        <w:t>PyTorch</w:t>
      </w:r>
      <w:proofErr w:type="spellEnd"/>
      <w:r w:rsidRPr="003D139B">
        <w:rPr>
          <w:color w:val="0F1115"/>
          <w:sz w:val="28"/>
          <w:szCs w:val="28"/>
        </w:rPr>
        <w:t xml:space="preserve">, </w:t>
      </w:r>
      <w:proofErr w:type="spellStart"/>
      <w:r w:rsidRPr="003D139B">
        <w:rPr>
          <w:color w:val="0F1115"/>
          <w:sz w:val="28"/>
          <w:szCs w:val="28"/>
        </w:rPr>
        <w:t>TensorFlow</w:t>
      </w:r>
      <w:proofErr w:type="spellEnd"/>
      <w:r w:rsidRPr="003D139B">
        <w:rPr>
          <w:color w:val="0F1115"/>
          <w:sz w:val="28"/>
          <w:szCs w:val="28"/>
        </w:rPr>
        <w:t xml:space="preserve"> и JAX по основным критериям: динамический/статический граф, удобство отладки, экосистема, поддержка GPU. В каких случаях вы бы выбрали каждый из них?</w:t>
      </w:r>
    </w:p>
    <w:p w14:paraId="11F712CD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Объясните, что такое тензор и автоматическое дифференцирование. Как работает механизм </w:t>
      </w:r>
      <w:proofErr w:type="spellStart"/>
      <w:r w:rsidRPr="003D139B">
        <w:rPr>
          <w:color w:val="0F1115"/>
          <w:sz w:val="28"/>
          <w:szCs w:val="28"/>
        </w:rPr>
        <w:t>autograd</w:t>
      </w:r>
      <w:proofErr w:type="spellEnd"/>
      <w:r w:rsidRPr="003D139B">
        <w:rPr>
          <w:color w:val="0F1115"/>
          <w:sz w:val="28"/>
          <w:szCs w:val="28"/>
        </w:rPr>
        <w:t xml:space="preserve"> в </w:t>
      </w:r>
      <w:proofErr w:type="spellStart"/>
      <w:r w:rsidRPr="003D139B">
        <w:rPr>
          <w:color w:val="0F1115"/>
          <w:sz w:val="28"/>
          <w:szCs w:val="28"/>
        </w:rPr>
        <w:t>PyTorch</w:t>
      </w:r>
      <w:proofErr w:type="spellEnd"/>
      <w:r w:rsidRPr="003D139B">
        <w:rPr>
          <w:color w:val="0F1115"/>
          <w:sz w:val="28"/>
          <w:szCs w:val="28"/>
        </w:rPr>
        <w:t xml:space="preserve"> при вычислении градиентов?</w:t>
      </w:r>
    </w:p>
    <w:p w14:paraId="4E98EC35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Опишите архитектуру многослойного перцептрона: </w:t>
      </w:r>
      <w:proofErr w:type="spellStart"/>
      <w:r w:rsidRPr="003D139B">
        <w:rPr>
          <w:color w:val="0F1115"/>
          <w:sz w:val="28"/>
          <w:szCs w:val="28"/>
        </w:rPr>
        <w:t>полносвязные</w:t>
      </w:r>
      <w:proofErr w:type="spellEnd"/>
      <w:r w:rsidRPr="003D139B">
        <w:rPr>
          <w:color w:val="0F1115"/>
          <w:sz w:val="28"/>
          <w:szCs w:val="28"/>
        </w:rPr>
        <w:t xml:space="preserve"> слои, функции активации. Почему без нелинейных функций активации многослойная сеть эквивалентна однослойной?</w:t>
      </w:r>
    </w:p>
    <w:p w14:paraId="5BAA8DC3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>Сравните функции потерь для задач регрессии и классификации (MSE, MAE, Cross-</w:t>
      </w:r>
      <w:proofErr w:type="spellStart"/>
      <w:r w:rsidRPr="003D139B">
        <w:rPr>
          <w:color w:val="0F1115"/>
          <w:sz w:val="28"/>
          <w:szCs w:val="28"/>
        </w:rPr>
        <w:t>Entropy</w:t>
      </w:r>
      <w:proofErr w:type="spellEnd"/>
      <w:r w:rsidRPr="003D139B">
        <w:rPr>
          <w:color w:val="0F1115"/>
          <w:sz w:val="28"/>
          <w:szCs w:val="28"/>
        </w:rPr>
        <w:t>). В каких задачах какая функция уместна и почему?</w:t>
      </w:r>
    </w:p>
    <w:p w14:paraId="390D49E2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Объясните алгоритм обратного распространения ошибки. Сравните SGD, Adam и </w:t>
      </w:r>
      <w:proofErr w:type="spellStart"/>
      <w:r w:rsidRPr="003D139B">
        <w:rPr>
          <w:color w:val="0F1115"/>
          <w:sz w:val="28"/>
          <w:szCs w:val="28"/>
        </w:rPr>
        <w:t>RMSprop</w:t>
      </w:r>
      <w:proofErr w:type="spellEnd"/>
      <w:r w:rsidRPr="003D139B">
        <w:rPr>
          <w:color w:val="0F1115"/>
          <w:sz w:val="28"/>
          <w:szCs w:val="28"/>
        </w:rPr>
        <w:t>: в чём различия, какие преимущества и ограничения у каждого?</w:t>
      </w:r>
    </w:p>
    <w:p w14:paraId="4DD826FC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>Что такое переобучение? Как по кривым обучения (</w:t>
      </w:r>
      <w:proofErr w:type="spellStart"/>
      <w:r w:rsidRPr="003D139B">
        <w:rPr>
          <w:color w:val="0F1115"/>
          <w:sz w:val="28"/>
          <w:szCs w:val="28"/>
        </w:rPr>
        <w:t>train</w:t>
      </w:r>
      <w:proofErr w:type="spellEnd"/>
      <w:r w:rsidRPr="003D139B">
        <w:rPr>
          <w:color w:val="0F1115"/>
          <w:sz w:val="28"/>
          <w:szCs w:val="28"/>
        </w:rPr>
        <w:t>/</w:t>
      </w:r>
      <w:proofErr w:type="spellStart"/>
      <w:r w:rsidRPr="003D139B">
        <w:rPr>
          <w:color w:val="0F1115"/>
          <w:sz w:val="28"/>
          <w:szCs w:val="28"/>
        </w:rPr>
        <w:t>validation</w:t>
      </w:r>
      <w:proofErr w:type="spellEnd"/>
      <w:r w:rsidRPr="003D139B">
        <w:rPr>
          <w:color w:val="0F1115"/>
          <w:sz w:val="28"/>
          <w:szCs w:val="28"/>
        </w:rPr>
        <w:t xml:space="preserve"> </w:t>
      </w:r>
      <w:proofErr w:type="spellStart"/>
      <w:r w:rsidRPr="003D139B">
        <w:rPr>
          <w:color w:val="0F1115"/>
          <w:sz w:val="28"/>
          <w:szCs w:val="28"/>
        </w:rPr>
        <w:t>loss</w:t>
      </w:r>
      <w:proofErr w:type="spellEnd"/>
      <w:r w:rsidRPr="003D139B">
        <w:rPr>
          <w:color w:val="0F1115"/>
          <w:sz w:val="28"/>
          <w:szCs w:val="28"/>
        </w:rPr>
        <w:t xml:space="preserve">) диагностировать переобучение и </w:t>
      </w:r>
      <w:proofErr w:type="spellStart"/>
      <w:r w:rsidRPr="003D139B">
        <w:rPr>
          <w:color w:val="0F1115"/>
          <w:sz w:val="28"/>
          <w:szCs w:val="28"/>
        </w:rPr>
        <w:t>недообучение</w:t>
      </w:r>
      <w:proofErr w:type="spellEnd"/>
      <w:r w:rsidRPr="003D139B">
        <w:rPr>
          <w:color w:val="0F1115"/>
          <w:sz w:val="28"/>
          <w:szCs w:val="28"/>
        </w:rPr>
        <w:t>?</w:t>
      </w:r>
    </w:p>
    <w:p w14:paraId="785C811D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>Объясните принцип работы L1- и L2-регуляризации. Чем L1 отличается от L2 по влиянию на веса модели?</w:t>
      </w:r>
    </w:p>
    <w:p w14:paraId="0FD22123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Как работает </w:t>
      </w:r>
      <w:proofErr w:type="spellStart"/>
      <w:r w:rsidRPr="003D139B">
        <w:rPr>
          <w:color w:val="0F1115"/>
          <w:sz w:val="28"/>
          <w:szCs w:val="28"/>
        </w:rPr>
        <w:t>Dropout</w:t>
      </w:r>
      <w:proofErr w:type="spellEnd"/>
      <w:r w:rsidRPr="003D139B">
        <w:rPr>
          <w:color w:val="0F1115"/>
          <w:sz w:val="28"/>
          <w:szCs w:val="28"/>
        </w:rPr>
        <w:t xml:space="preserve">? В чём отличие </w:t>
      </w:r>
      <w:proofErr w:type="spellStart"/>
      <w:r w:rsidRPr="003D139B">
        <w:rPr>
          <w:color w:val="0F1115"/>
          <w:sz w:val="28"/>
          <w:szCs w:val="28"/>
        </w:rPr>
        <w:t>Batch</w:t>
      </w:r>
      <w:proofErr w:type="spellEnd"/>
      <w:r w:rsidRPr="003D139B">
        <w:rPr>
          <w:color w:val="0F1115"/>
          <w:sz w:val="28"/>
          <w:szCs w:val="28"/>
        </w:rPr>
        <w:t xml:space="preserve"> </w:t>
      </w:r>
      <w:proofErr w:type="spellStart"/>
      <w:r w:rsidRPr="003D139B">
        <w:rPr>
          <w:color w:val="0F1115"/>
          <w:sz w:val="28"/>
          <w:szCs w:val="28"/>
        </w:rPr>
        <w:t>Normalization</w:t>
      </w:r>
      <w:proofErr w:type="spellEnd"/>
      <w:r w:rsidRPr="003D139B">
        <w:rPr>
          <w:color w:val="0F1115"/>
          <w:sz w:val="28"/>
          <w:szCs w:val="28"/>
        </w:rPr>
        <w:t xml:space="preserve"> от Layer </w:t>
      </w:r>
      <w:proofErr w:type="spellStart"/>
      <w:r w:rsidRPr="003D139B">
        <w:rPr>
          <w:color w:val="0F1115"/>
          <w:sz w:val="28"/>
          <w:szCs w:val="28"/>
        </w:rPr>
        <w:t>Normalization</w:t>
      </w:r>
      <w:proofErr w:type="spellEnd"/>
      <w:r w:rsidRPr="003D139B">
        <w:rPr>
          <w:color w:val="0F1115"/>
          <w:sz w:val="28"/>
          <w:szCs w:val="28"/>
        </w:rPr>
        <w:t xml:space="preserve"> и почему Layer </w:t>
      </w:r>
      <w:proofErr w:type="spellStart"/>
      <w:r w:rsidRPr="003D139B">
        <w:rPr>
          <w:color w:val="0F1115"/>
          <w:sz w:val="28"/>
          <w:szCs w:val="28"/>
        </w:rPr>
        <w:t>Norm</w:t>
      </w:r>
      <w:proofErr w:type="spellEnd"/>
      <w:r w:rsidRPr="003D139B">
        <w:rPr>
          <w:color w:val="0F1115"/>
          <w:sz w:val="28"/>
          <w:szCs w:val="28"/>
        </w:rPr>
        <w:t xml:space="preserve"> чаще используется в трансформерах?</w:t>
      </w:r>
    </w:p>
    <w:p w14:paraId="0B4DE8E6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>Объясните операцию свёртки: ядра, шаг (</w:t>
      </w:r>
      <w:proofErr w:type="spellStart"/>
      <w:r w:rsidRPr="003D139B">
        <w:rPr>
          <w:color w:val="0F1115"/>
          <w:sz w:val="28"/>
          <w:szCs w:val="28"/>
        </w:rPr>
        <w:t>stride</w:t>
      </w:r>
      <w:proofErr w:type="spellEnd"/>
      <w:r w:rsidRPr="003D139B">
        <w:rPr>
          <w:color w:val="0F1115"/>
          <w:sz w:val="28"/>
          <w:szCs w:val="28"/>
        </w:rPr>
        <w:t>), дополнение (</w:t>
      </w:r>
      <w:proofErr w:type="spellStart"/>
      <w:r w:rsidRPr="003D139B">
        <w:rPr>
          <w:color w:val="0F1115"/>
          <w:sz w:val="28"/>
          <w:szCs w:val="28"/>
        </w:rPr>
        <w:t>padding</w:t>
      </w:r>
      <w:proofErr w:type="spellEnd"/>
      <w:r w:rsidRPr="003D139B">
        <w:rPr>
          <w:color w:val="0F1115"/>
          <w:sz w:val="28"/>
          <w:szCs w:val="28"/>
        </w:rPr>
        <w:t xml:space="preserve">). Какую роль играют слои </w:t>
      </w:r>
      <w:proofErr w:type="spellStart"/>
      <w:r w:rsidRPr="003D139B">
        <w:rPr>
          <w:color w:val="0F1115"/>
          <w:sz w:val="28"/>
          <w:szCs w:val="28"/>
        </w:rPr>
        <w:t>пулинга</w:t>
      </w:r>
      <w:proofErr w:type="spellEnd"/>
      <w:r w:rsidRPr="003D139B">
        <w:rPr>
          <w:color w:val="0F1115"/>
          <w:sz w:val="28"/>
          <w:szCs w:val="28"/>
        </w:rPr>
        <w:t>?</w:t>
      </w:r>
    </w:p>
    <w:p w14:paraId="46EC8756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Сравните архитектуры </w:t>
      </w:r>
      <w:proofErr w:type="spellStart"/>
      <w:r w:rsidRPr="003D139B">
        <w:rPr>
          <w:color w:val="0F1115"/>
          <w:sz w:val="28"/>
          <w:szCs w:val="28"/>
        </w:rPr>
        <w:t>LeNet</w:t>
      </w:r>
      <w:proofErr w:type="spellEnd"/>
      <w:r w:rsidRPr="003D139B">
        <w:rPr>
          <w:color w:val="0F1115"/>
          <w:sz w:val="28"/>
          <w:szCs w:val="28"/>
        </w:rPr>
        <w:t xml:space="preserve">, </w:t>
      </w:r>
      <w:proofErr w:type="spellStart"/>
      <w:r w:rsidRPr="003D139B">
        <w:rPr>
          <w:color w:val="0F1115"/>
          <w:sz w:val="28"/>
          <w:szCs w:val="28"/>
        </w:rPr>
        <w:t>AlexNet</w:t>
      </w:r>
      <w:proofErr w:type="spellEnd"/>
      <w:r w:rsidRPr="003D139B">
        <w:rPr>
          <w:color w:val="0F1115"/>
          <w:sz w:val="28"/>
          <w:szCs w:val="28"/>
        </w:rPr>
        <w:t xml:space="preserve">, VGG, </w:t>
      </w:r>
      <w:proofErr w:type="spellStart"/>
      <w:r w:rsidRPr="003D139B">
        <w:rPr>
          <w:color w:val="0F1115"/>
          <w:sz w:val="28"/>
          <w:szCs w:val="28"/>
        </w:rPr>
        <w:t>ResNet</w:t>
      </w:r>
      <w:proofErr w:type="spellEnd"/>
      <w:r w:rsidRPr="003D139B">
        <w:rPr>
          <w:color w:val="0F1115"/>
          <w:sz w:val="28"/>
          <w:szCs w:val="28"/>
        </w:rPr>
        <w:t xml:space="preserve"> и </w:t>
      </w:r>
      <w:proofErr w:type="spellStart"/>
      <w:r w:rsidRPr="003D139B">
        <w:rPr>
          <w:color w:val="0F1115"/>
          <w:sz w:val="28"/>
          <w:szCs w:val="28"/>
        </w:rPr>
        <w:t>DenseNet</w:t>
      </w:r>
      <w:proofErr w:type="spellEnd"/>
      <w:r w:rsidRPr="003D139B">
        <w:rPr>
          <w:color w:val="0F1115"/>
          <w:sz w:val="28"/>
          <w:szCs w:val="28"/>
        </w:rPr>
        <w:t xml:space="preserve">. В чём ключевая идея </w:t>
      </w:r>
      <w:proofErr w:type="spellStart"/>
      <w:r w:rsidRPr="003D139B">
        <w:rPr>
          <w:color w:val="0F1115"/>
          <w:sz w:val="28"/>
          <w:szCs w:val="28"/>
        </w:rPr>
        <w:t>residual</w:t>
      </w:r>
      <w:proofErr w:type="spellEnd"/>
      <w:r w:rsidRPr="003D139B">
        <w:rPr>
          <w:color w:val="0F1115"/>
          <w:sz w:val="28"/>
          <w:szCs w:val="28"/>
        </w:rPr>
        <w:t xml:space="preserve">-связей в </w:t>
      </w:r>
      <w:proofErr w:type="spellStart"/>
      <w:r w:rsidRPr="003D139B">
        <w:rPr>
          <w:color w:val="0F1115"/>
          <w:sz w:val="28"/>
          <w:szCs w:val="28"/>
        </w:rPr>
        <w:t>ResNet</w:t>
      </w:r>
      <w:proofErr w:type="spellEnd"/>
      <w:r w:rsidRPr="003D139B">
        <w:rPr>
          <w:color w:val="0F1115"/>
          <w:sz w:val="28"/>
          <w:szCs w:val="28"/>
        </w:rPr>
        <w:t xml:space="preserve"> и какую проблему они решают?</w:t>
      </w:r>
    </w:p>
    <w:p w14:paraId="7B10C887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>Опишите архитектуру RNN и проблему долгосрочных зависимостей (затухание/взрыв градиентов). Как LSTM и GRU решают эту проблему?</w:t>
      </w:r>
    </w:p>
    <w:p w14:paraId="4DE9DE86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Объясните концепцию внимания через </w:t>
      </w:r>
      <w:proofErr w:type="spellStart"/>
      <w:r w:rsidRPr="003D139B">
        <w:rPr>
          <w:color w:val="0F1115"/>
          <w:sz w:val="28"/>
          <w:szCs w:val="28"/>
        </w:rPr>
        <w:t>Query</w:t>
      </w:r>
      <w:proofErr w:type="spellEnd"/>
      <w:r w:rsidRPr="003D139B">
        <w:rPr>
          <w:color w:val="0F1115"/>
          <w:sz w:val="28"/>
          <w:szCs w:val="28"/>
        </w:rPr>
        <w:t xml:space="preserve">, Key, Value. Как работает </w:t>
      </w:r>
      <w:proofErr w:type="spellStart"/>
      <w:r w:rsidRPr="003D139B">
        <w:rPr>
          <w:color w:val="0F1115"/>
          <w:sz w:val="28"/>
          <w:szCs w:val="28"/>
        </w:rPr>
        <w:t>Scaled</w:t>
      </w:r>
      <w:proofErr w:type="spellEnd"/>
      <w:r w:rsidRPr="003D139B">
        <w:rPr>
          <w:color w:val="0F1115"/>
          <w:sz w:val="28"/>
          <w:szCs w:val="28"/>
        </w:rPr>
        <w:t xml:space="preserve"> </w:t>
      </w:r>
      <w:proofErr w:type="spellStart"/>
      <w:r w:rsidRPr="003D139B">
        <w:rPr>
          <w:color w:val="0F1115"/>
          <w:sz w:val="28"/>
          <w:szCs w:val="28"/>
        </w:rPr>
        <w:t>Dot</w:t>
      </w:r>
      <w:proofErr w:type="spellEnd"/>
      <w:r w:rsidRPr="003D139B">
        <w:rPr>
          <w:color w:val="0F1115"/>
          <w:sz w:val="28"/>
          <w:szCs w:val="28"/>
        </w:rPr>
        <w:t xml:space="preserve">-Product </w:t>
      </w:r>
      <w:proofErr w:type="spellStart"/>
      <w:r w:rsidRPr="003D139B">
        <w:rPr>
          <w:color w:val="0F1115"/>
          <w:sz w:val="28"/>
          <w:szCs w:val="28"/>
        </w:rPr>
        <w:t>Attention</w:t>
      </w:r>
      <w:proofErr w:type="spellEnd"/>
      <w:r w:rsidRPr="003D139B">
        <w:rPr>
          <w:color w:val="0F1115"/>
          <w:sz w:val="28"/>
          <w:szCs w:val="28"/>
        </w:rPr>
        <w:t xml:space="preserve"> и зачем нужно масштабирование на √</w:t>
      </w:r>
      <w:proofErr w:type="spellStart"/>
      <w:r w:rsidRPr="003D139B">
        <w:rPr>
          <w:color w:val="0F1115"/>
          <w:sz w:val="28"/>
          <w:szCs w:val="28"/>
        </w:rPr>
        <w:t>d_k</w:t>
      </w:r>
      <w:proofErr w:type="spellEnd"/>
      <w:r w:rsidRPr="003D139B">
        <w:rPr>
          <w:color w:val="0F1115"/>
          <w:sz w:val="28"/>
          <w:szCs w:val="28"/>
        </w:rPr>
        <w:t>?</w:t>
      </w:r>
    </w:p>
    <w:p w14:paraId="200AA1B5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>Что такое многоголовое внимание? Зачем нужны несколько «голов» и чем Self-</w:t>
      </w:r>
      <w:proofErr w:type="spellStart"/>
      <w:r w:rsidRPr="003D139B">
        <w:rPr>
          <w:color w:val="0F1115"/>
          <w:sz w:val="28"/>
          <w:szCs w:val="28"/>
        </w:rPr>
        <w:t>Attention</w:t>
      </w:r>
      <w:proofErr w:type="spellEnd"/>
      <w:r w:rsidRPr="003D139B">
        <w:rPr>
          <w:color w:val="0F1115"/>
          <w:sz w:val="28"/>
          <w:szCs w:val="28"/>
        </w:rPr>
        <w:t xml:space="preserve"> отличается от Cross-</w:t>
      </w:r>
      <w:proofErr w:type="spellStart"/>
      <w:r w:rsidRPr="003D139B">
        <w:rPr>
          <w:color w:val="0F1115"/>
          <w:sz w:val="28"/>
          <w:szCs w:val="28"/>
        </w:rPr>
        <w:t>Attention</w:t>
      </w:r>
      <w:proofErr w:type="spellEnd"/>
      <w:r w:rsidRPr="003D139B">
        <w:rPr>
          <w:color w:val="0F1115"/>
          <w:sz w:val="28"/>
          <w:szCs w:val="28"/>
        </w:rPr>
        <w:t>?</w:t>
      </w:r>
    </w:p>
    <w:p w14:paraId="52EA6D3A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>Зачем трансформеру позиционное кодирование, если само внимание не учитывает порядок элементов? Какие способы позиционного кодирования существуют?</w:t>
      </w:r>
    </w:p>
    <w:p w14:paraId="066D270F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Опишите архитектуру трансформера: </w:t>
      </w:r>
      <w:proofErr w:type="spellStart"/>
      <w:r w:rsidRPr="003D139B">
        <w:rPr>
          <w:color w:val="0F1115"/>
          <w:sz w:val="28"/>
          <w:szCs w:val="28"/>
        </w:rPr>
        <w:t>энкодер</w:t>
      </w:r>
      <w:proofErr w:type="spellEnd"/>
      <w:r w:rsidRPr="003D139B">
        <w:rPr>
          <w:color w:val="0F1115"/>
          <w:sz w:val="28"/>
          <w:szCs w:val="28"/>
        </w:rPr>
        <w:t xml:space="preserve"> и декодер, блоки Multi-Head </w:t>
      </w:r>
      <w:proofErr w:type="spellStart"/>
      <w:r w:rsidRPr="003D139B">
        <w:rPr>
          <w:color w:val="0F1115"/>
          <w:sz w:val="28"/>
          <w:szCs w:val="28"/>
        </w:rPr>
        <w:t>Attention</w:t>
      </w:r>
      <w:proofErr w:type="spellEnd"/>
      <w:r w:rsidRPr="003D139B">
        <w:rPr>
          <w:color w:val="0F1115"/>
          <w:sz w:val="28"/>
          <w:szCs w:val="28"/>
        </w:rPr>
        <w:t xml:space="preserve">, </w:t>
      </w:r>
      <w:proofErr w:type="spellStart"/>
      <w:r w:rsidRPr="003D139B">
        <w:rPr>
          <w:color w:val="0F1115"/>
          <w:sz w:val="28"/>
          <w:szCs w:val="28"/>
        </w:rPr>
        <w:t>Feed-Forward</w:t>
      </w:r>
      <w:proofErr w:type="spellEnd"/>
      <w:r w:rsidRPr="003D139B">
        <w:rPr>
          <w:color w:val="0F1115"/>
          <w:sz w:val="28"/>
          <w:szCs w:val="28"/>
        </w:rPr>
        <w:t xml:space="preserve"> и Layer </w:t>
      </w:r>
      <w:proofErr w:type="spellStart"/>
      <w:r w:rsidRPr="003D139B">
        <w:rPr>
          <w:color w:val="0F1115"/>
          <w:sz w:val="28"/>
          <w:szCs w:val="28"/>
        </w:rPr>
        <w:t>Norm</w:t>
      </w:r>
      <w:proofErr w:type="spellEnd"/>
      <w:r w:rsidRPr="003D139B">
        <w:rPr>
          <w:color w:val="0F1115"/>
          <w:sz w:val="28"/>
          <w:szCs w:val="28"/>
        </w:rPr>
        <w:t xml:space="preserve">. Как связаны </w:t>
      </w:r>
      <w:proofErr w:type="spellStart"/>
      <w:r w:rsidRPr="003D139B">
        <w:rPr>
          <w:color w:val="0F1115"/>
          <w:sz w:val="28"/>
          <w:szCs w:val="28"/>
        </w:rPr>
        <w:t>энкодер</w:t>
      </w:r>
      <w:proofErr w:type="spellEnd"/>
      <w:r w:rsidRPr="003D139B">
        <w:rPr>
          <w:color w:val="0F1115"/>
          <w:sz w:val="28"/>
          <w:szCs w:val="28"/>
        </w:rPr>
        <w:t xml:space="preserve"> и декодер?</w:t>
      </w:r>
    </w:p>
    <w:p w14:paraId="24802DE3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Опишите архитектуру BERT и его </w:t>
      </w:r>
      <w:proofErr w:type="spellStart"/>
      <w:r w:rsidRPr="003D139B">
        <w:rPr>
          <w:color w:val="0F1115"/>
          <w:sz w:val="28"/>
          <w:szCs w:val="28"/>
        </w:rPr>
        <w:t>предобучение</w:t>
      </w:r>
      <w:proofErr w:type="spellEnd"/>
      <w:r w:rsidRPr="003D139B">
        <w:rPr>
          <w:color w:val="0F1115"/>
          <w:sz w:val="28"/>
          <w:szCs w:val="28"/>
        </w:rPr>
        <w:t xml:space="preserve"> (MLM, NSP). Почему BERT называют «двунаправленным» и для каких задач он лучше всего подходит?</w:t>
      </w:r>
    </w:p>
    <w:p w14:paraId="646D2339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lastRenderedPageBreak/>
        <w:t xml:space="preserve">Опишите архитектуру GPT и </w:t>
      </w:r>
      <w:proofErr w:type="spellStart"/>
      <w:r w:rsidRPr="003D139B">
        <w:rPr>
          <w:color w:val="0F1115"/>
          <w:sz w:val="28"/>
          <w:szCs w:val="28"/>
        </w:rPr>
        <w:t>autoregressive</w:t>
      </w:r>
      <w:proofErr w:type="spellEnd"/>
      <w:r w:rsidRPr="003D139B">
        <w:rPr>
          <w:color w:val="0F1115"/>
          <w:sz w:val="28"/>
          <w:szCs w:val="28"/>
        </w:rPr>
        <w:t>-обучение. Чем GPT принципиально отличается от BERT по постановке задачи и применению?</w:t>
      </w:r>
    </w:p>
    <w:p w14:paraId="49ED1FAB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Как </w:t>
      </w:r>
      <w:proofErr w:type="spellStart"/>
      <w:r w:rsidRPr="003D139B">
        <w:rPr>
          <w:color w:val="0F1115"/>
          <w:sz w:val="28"/>
          <w:szCs w:val="28"/>
        </w:rPr>
        <w:t>ViT</w:t>
      </w:r>
      <w:proofErr w:type="spellEnd"/>
      <w:r w:rsidRPr="003D139B">
        <w:rPr>
          <w:color w:val="0F1115"/>
          <w:sz w:val="28"/>
          <w:szCs w:val="28"/>
        </w:rPr>
        <w:t xml:space="preserve"> адаптирует архитектуру трансформера для изображений? Как изображение разбивается на патчи и чем </w:t>
      </w:r>
      <w:proofErr w:type="spellStart"/>
      <w:r w:rsidRPr="003D139B">
        <w:rPr>
          <w:color w:val="0F1115"/>
          <w:sz w:val="28"/>
          <w:szCs w:val="28"/>
        </w:rPr>
        <w:t>ViT</w:t>
      </w:r>
      <w:proofErr w:type="spellEnd"/>
      <w:r w:rsidRPr="003D139B">
        <w:rPr>
          <w:color w:val="0F1115"/>
          <w:sz w:val="28"/>
          <w:szCs w:val="28"/>
        </w:rPr>
        <w:t xml:space="preserve"> отличается от CNN?</w:t>
      </w:r>
    </w:p>
    <w:p w14:paraId="28E4B46C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В чём суть переноса обучения? Объясните разницу между </w:t>
      </w:r>
      <w:proofErr w:type="spellStart"/>
      <w:r w:rsidRPr="003D139B">
        <w:rPr>
          <w:color w:val="0F1115"/>
          <w:sz w:val="28"/>
          <w:szCs w:val="28"/>
        </w:rPr>
        <w:t>feature</w:t>
      </w:r>
      <w:proofErr w:type="spellEnd"/>
      <w:r w:rsidRPr="003D139B">
        <w:rPr>
          <w:color w:val="0F1115"/>
          <w:sz w:val="28"/>
          <w:szCs w:val="28"/>
        </w:rPr>
        <w:t xml:space="preserve"> </w:t>
      </w:r>
      <w:proofErr w:type="spellStart"/>
      <w:r w:rsidRPr="003D139B">
        <w:rPr>
          <w:color w:val="0F1115"/>
          <w:sz w:val="28"/>
          <w:szCs w:val="28"/>
        </w:rPr>
        <w:t>extraction</w:t>
      </w:r>
      <w:proofErr w:type="spellEnd"/>
      <w:r w:rsidRPr="003D139B">
        <w:rPr>
          <w:color w:val="0F1115"/>
          <w:sz w:val="28"/>
          <w:szCs w:val="28"/>
        </w:rPr>
        <w:t xml:space="preserve"> (заморозка слоёв) и </w:t>
      </w:r>
      <w:proofErr w:type="spellStart"/>
      <w:r w:rsidRPr="003D139B">
        <w:rPr>
          <w:color w:val="0F1115"/>
          <w:sz w:val="28"/>
          <w:szCs w:val="28"/>
        </w:rPr>
        <w:t>fine-tuning</w:t>
      </w:r>
      <w:proofErr w:type="spellEnd"/>
      <w:r w:rsidRPr="003D139B">
        <w:rPr>
          <w:color w:val="0F1115"/>
          <w:sz w:val="28"/>
          <w:szCs w:val="28"/>
        </w:rPr>
        <w:t>. Когда какой подход предпочтителен?</w:t>
      </w:r>
    </w:p>
    <w:p w14:paraId="68EA49C8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Что такое </w:t>
      </w:r>
      <w:proofErr w:type="spellStart"/>
      <w:r w:rsidRPr="003D139B">
        <w:rPr>
          <w:color w:val="0F1115"/>
          <w:sz w:val="28"/>
          <w:szCs w:val="28"/>
        </w:rPr>
        <w:t>LoRA</w:t>
      </w:r>
      <w:proofErr w:type="spellEnd"/>
      <w:r w:rsidRPr="003D139B">
        <w:rPr>
          <w:color w:val="0F1115"/>
          <w:sz w:val="28"/>
          <w:szCs w:val="28"/>
        </w:rPr>
        <w:t xml:space="preserve"> и </w:t>
      </w:r>
      <w:proofErr w:type="spellStart"/>
      <w:r w:rsidRPr="003D139B">
        <w:rPr>
          <w:color w:val="0F1115"/>
          <w:sz w:val="28"/>
          <w:szCs w:val="28"/>
        </w:rPr>
        <w:t>Adapter</w:t>
      </w:r>
      <w:proofErr w:type="spellEnd"/>
      <w:r w:rsidRPr="003D139B">
        <w:rPr>
          <w:color w:val="0F1115"/>
          <w:sz w:val="28"/>
          <w:szCs w:val="28"/>
        </w:rPr>
        <w:t xml:space="preserve">? Зачем нужны методы эффективной тонкой настройки при работе с большими </w:t>
      </w:r>
      <w:proofErr w:type="spellStart"/>
      <w:r w:rsidRPr="003D139B">
        <w:rPr>
          <w:color w:val="0F1115"/>
          <w:sz w:val="28"/>
          <w:szCs w:val="28"/>
        </w:rPr>
        <w:t>предобученными</w:t>
      </w:r>
      <w:proofErr w:type="spellEnd"/>
      <w:r w:rsidRPr="003D139B">
        <w:rPr>
          <w:color w:val="0F1115"/>
          <w:sz w:val="28"/>
          <w:szCs w:val="28"/>
        </w:rPr>
        <w:t xml:space="preserve"> моделями?</w:t>
      </w:r>
    </w:p>
    <w:p w14:paraId="7F1D607C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Опишите, как реализовать </w:t>
      </w:r>
      <w:proofErr w:type="spellStart"/>
      <w:r w:rsidRPr="003D139B">
        <w:rPr>
          <w:color w:val="0F1115"/>
          <w:sz w:val="28"/>
          <w:szCs w:val="28"/>
        </w:rPr>
        <w:t>полносвязную</w:t>
      </w:r>
      <w:proofErr w:type="spellEnd"/>
      <w:r w:rsidRPr="003D139B">
        <w:rPr>
          <w:color w:val="0F1115"/>
          <w:sz w:val="28"/>
          <w:szCs w:val="28"/>
        </w:rPr>
        <w:t xml:space="preserve"> сеть на </w:t>
      </w:r>
      <w:proofErr w:type="spellStart"/>
      <w:r w:rsidRPr="003D139B">
        <w:rPr>
          <w:color w:val="0F1115"/>
          <w:sz w:val="28"/>
          <w:szCs w:val="28"/>
        </w:rPr>
        <w:t>PyTorch</w:t>
      </w:r>
      <w:proofErr w:type="spellEnd"/>
      <w:r w:rsidRPr="003D139B">
        <w:rPr>
          <w:color w:val="0F1115"/>
          <w:sz w:val="28"/>
          <w:szCs w:val="28"/>
        </w:rPr>
        <w:t xml:space="preserve"> с использованием </w:t>
      </w:r>
      <w:proofErr w:type="spellStart"/>
      <w:r w:rsidRPr="003D139B">
        <w:rPr>
          <w:color w:val="0F1115"/>
          <w:sz w:val="28"/>
          <w:szCs w:val="28"/>
        </w:rPr>
        <w:t>nn.Module</w:t>
      </w:r>
      <w:proofErr w:type="spellEnd"/>
      <w:r w:rsidRPr="003D139B">
        <w:rPr>
          <w:color w:val="0F1115"/>
          <w:sz w:val="28"/>
          <w:szCs w:val="28"/>
        </w:rPr>
        <w:t xml:space="preserve">: определение </w:t>
      </w:r>
      <w:proofErr w:type="spellStart"/>
      <w:r w:rsidRPr="003D139B">
        <w:rPr>
          <w:color w:val="0F1115"/>
          <w:sz w:val="28"/>
          <w:szCs w:val="28"/>
        </w:rPr>
        <w:t>forward</w:t>
      </w:r>
      <w:proofErr w:type="spellEnd"/>
      <w:r w:rsidRPr="003D139B">
        <w:rPr>
          <w:color w:val="0F1115"/>
          <w:sz w:val="28"/>
          <w:szCs w:val="28"/>
        </w:rPr>
        <w:t xml:space="preserve"> </w:t>
      </w:r>
      <w:proofErr w:type="spellStart"/>
      <w:r w:rsidRPr="003D139B">
        <w:rPr>
          <w:color w:val="0F1115"/>
          <w:sz w:val="28"/>
          <w:szCs w:val="28"/>
        </w:rPr>
        <w:t>pass</w:t>
      </w:r>
      <w:proofErr w:type="spellEnd"/>
      <w:r w:rsidRPr="003D139B">
        <w:rPr>
          <w:color w:val="0F1115"/>
          <w:sz w:val="28"/>
          <w:szCs w:val="28"/>
        </w:rPr>
        <w:t>, настройка оптимизатора и функции потерь, цикл обучения и валидации.</w:t>
      </w:r>
    </w:p>
    <w:p w14:paraId="250B654B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Как загрузить </w:t>
      </w:r>
      <w:proofErr w:type="spellStart"/>
      <w:r w:rsidRPr="003D139B">
        <w:rPr>
          <w:color w:val="0F1115"/>
          <w:sz w:val="28"/>
          <w:szCs w:val="28"/>
        </w:rPr>
        <w:t>предобученную</w:t>
      </w:r>
      <w:proofErr w:type="spellEnd"/>
      <w:r w:rsidRPr="003D139B">
        <w:rPr>
          <w:color w:val="0F1115"/>
          <w:sz w:val="28"/>
          <w:szCs w:val="28"/>
        </w:rPr>
        <w:t xml:space="preserve"> модель (например, </w:t>
      </w:r>
      <w:proofErr w:type="spellStart"/>
      <w:r w:rsidRPr="003D139B">
        <w:rPr>
          <w:color w:val="0F1115"/>
          <w:sz w:val="28"/>
          <w:szCs w:val="28"/>
        </w:rPr>
        <w:t>ResNet</w:t>
      </w:r>
      <w:proofErr w:type="spellEnd"/>
      <w:r w:rsidRPr="003D139B">
        <w:rPr>
          <w:color w:val="0F1115"/>
          <w:sz w:val="28"/>
          <w:szCs w:val="28"/>
        </w:rPr>
        <w:t xml:space="preserve">) и адаптировать её под пользовательский </w:t>
      </w:r>
      <w:proofErr w:type="spellStart"/>
      <w:r w:rsidRPr="003D139B">
        <w:rPr>
          <w:color w:val="0F1115"/>
          <w:sz w:val="28"/>
          <w:szCs w:val="28"/>
        </w:rPr>
        <w:t>датасет</w:t>
      </w:r>
      <w:proofErr w:type="spellEnd"/>
      <w:r w:rsidRPr="003D139B">
        <w:rPr>
          <w:color w:val="0F1115"/>
          <w:sz w:val="28"/>
          <w:szCs w:val="28"/>
        </w:rPr>
        <w:t xml:space="preserve">? Опишите этапы: заморозка слоёв, замена классификатора, </w:t>
      </w:r>
      <w:proofErr w:type="spellStart"/>
      <w:r w:rsidRPr="003D139B">
        <w:rPr>
          <w:color w:val="0F1115"/>
          <w:sz w:val="28"/>
          <w:szCs w:val="28"/>
        </w:rPr>
        <w:t>дообучение</w:t>
      </w:r>
      <w:proofErr w:type="spellEnd"/>
      <w:r w:rsidRPr="003D139B">
        <w:rPr>
          <w:color w:val="0F1115"/>
          <w:sz w:val="28"/>
          <w:szCs w:val="28"/>
        </w:rPr>
        <w:t>. Как сравнить качество с моделью «с нуля»?</w:t>
      </w:r>
    </w:p>
    <w:p w14:paraId="4139A59E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 xml:space="preserve">Опишите </w:t>
      </w:r>
      <w:proofErr w:type="spellStart"/>
      <w:r w:rsidRPr="003D139B">
        <w:rPr>
          <w:color w:val="0F1115"/>
          <w:sz w:val="28"/>
          <w:szCs w:val="28"/>
        </w:rPr>
        <w:t>пайплайн</w:t>
      </w:r>
      <w:proofErr w:type="spellEnd"/>
      <w:r w:rsidRPr="003D139B">
        <w:rPr>
          <w:color w:val="0F1115"/>
          <w:sz w:val="28"/>
          <w:szCs w:val="28"/>
        </w:rPr>
        <w:t xml:space="preserve"> </w:t>
      </w:r>
      <w:proofErr w:type="spellStart"/>
      <w:r w:rsidRPr="003D139B">
        <w:rPr>
          <w:color w:val="0F1115"/>
          <w:sz w:val="28"/>
          <w:szCs w:val="28"/>
        </w:rPr>
        <w:t>fine-tuning</w:t>
      </w:r>
      <w:proofErr w:type="spellEnd"/>
      <w:r w:rsidRPr="003D139B">
        <w:rPr>
          <w:color w:val="0F1115"/>
          <w:sz w:val="28"/>
          <w:szCs w:val="28"/>
        </w:rPr>
        <w:t xml:space="preserve"> BERT для классификации текстов с использованием библиотеки </w:t>
      </w:r>
      <w:proofErr w:type="spellStart"/>
      <w:r w:rsidRPr="003D139B">
        <w:rPr>
          <w:color w:val="0F1115"/>
          <w:sz w:val="28"/>
          <w:szCs w:val="28"/>
        </w:rPr>
        <w:t>transformers</w:t>
      </w:r>
      <w:proofErr w:type="spellEnd"/>
      <w:r w:rsidRPr="003D139B">
        <w:rPr>
          <w:color w:val="0F1115"/>
          <w:sz w:val="28"/>
          <w:szCs w:val="28"/>
        </w:rPr>
        <w:t xml:space="preserve">: </w:t>
      </w:r>
      <w:proofErr w:type="spellStart"/>
      <w:r w:rsidRPr="003D139B">
        <w:rPr>
          <w:color w:val="0F1115"/>
          <w:sz w:val="28"/>
          <w:szCs w:val="28"/>
        </w:rPr>
        <w:t>токенизация</w:t>
      </w:r>
      <w:proofErr w:type="spellEnd"/>
      <w:r w:rsidRPr="003D139B">
        <w:rPr>
          <w:color w:val="0F1115"/>
          <w:sz w:val="28"/>
          <w:szCs w:val="28"/>
        </w:rPr>
        <w:t>, загрузка модели, обучение, оценка качества и интерпретация результатов.</w:t>
      </w:r>
    </w:p>
    <w:p w14:paraId="5B938127" w14:textId="77777777" w:rsidR="003D139B" w:rsidRPr="003D139B" w:rsidRDefault="003D139B" w:rsidP="003D139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D139B">
        <w:rPr>
          <w:color w:val="0F1115"/>
          <w:sz w:val="28"/>
          <w:szCs w:val="28"/>
        </w:rPr>
        <w:t>Предложите план решения прикладной задачи (на выбор: классификация изображений, прогнозирование временного ряда или классификация текстов): выбор архитектуры (CNN / RNN / трансформер), подготовка данных (EDA, предобработка, аугментация), обучение, оценка качества и интерпретация результатов. Обоснуйте выбор архитектуры и методов.</w:t>
      </w:r>
    </w:p>
    <w:p w14:paraId="4A9524BA" w14:textId="77777777" w:rsidR="00D17959" w:rsidRPr="003D139B" w:rsidRDefault="00D17959" w:rsidP="003D139B"/>
    <w:sectPr w:rsidR="00D17959" w:rsidRPr="003D139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C7A78CAE-EEAF-4FA5-8C97-01FD6625872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6BE3C524-493B-4CD0-B7DD-9B709B2FDBF0}"/>
    <w:embedBold r:id="rId3" w:fontKey="{665FD295-7F7E-4BD5-8F24-3410BFC68AA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2ED23550-2EF2-4BFF-9799-1743E48F667A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58B47853-893A-4D6B-94A4-92F2E38F14F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53585"/>
    <w:multiLevelType w:val="multilevel"/>
    <w:tmpl w:val="D548D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99C4E76"/>
    <w:multiLevelType w:val="multilevel"/>
    <w:tmpl w:val="7E8E96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51D04F86"/>
    <w:multiLevelType w:val="multilevel"/>
    <w:tmpl w:val="1E5885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AD54620"/>
    <w:multiLevelType w:val="multilevel"/>
    <w:tmpl w:val="E4DEC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7BB1759A"/>
    <w:multiLevelType w:val="multilevel"/>
    <w:tmpl w:val="D3748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790CF7"/>
    <w:multiLevelType w:val="multilevel"/>
    <w:tmpl w:val="48C41B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959"/>
    <w:rsid w:val="003D139B"/>
    <w:rsid w:val="00D1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378F"/>
  <w15:docId w15:val="{3A2F3067-0BA1-4D5D-854E-681051B1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30">
    <w:name w:val="Заголовок 3 Знак"/>
    <w:basedOn w:val="a0"/>
    <w:uiPriority w:val="9"/>
    <w:rsid w:val="004E49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rsid w:val="004E4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E495F"/>
    <w:rPr>
      <w:b/>
      <w:bCs/>
    </w:rPr>
  </w:style>
  <w:style w:type="character" w:styleId="a5">
    <w:name w:val="Hyperlink"/>
    <w:basedOn w:val="a0"/>
    <w:uiPriority w:val="99"/>
    <w:semiHidden/>
    <w:unhideWhenUsed/>
    <w:rsid w:val="004E495F"/>
    <w:rPr>
      <w:color w:val="0000FF"/>
      <w:u w:val="single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ddKkUMoWeZ2ExEfz1j8gzRfuBQ==">CgMxLjAaJQoBMBIgCh4IB0IaCg9UaW1lcyBOZXcgUm9tYW4SB0d1bmdzdWg4AHIhMW1Ib196M3ZNVmhSX0ZEU2NQNlVCZFRMOHJ6ODh3VlZs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Анастасия Витальевна</dc:creator>
  <cp:lastModifiedBy>Крутова Ольга Андреевна</cp:lastModifiedBy>
  <cp:revision>2</cp:revision>
  <dcterms:created xsi:type="dcterms:W3CDTF">2026-07-15T09:01:00Z</dcterms:created>
  <dcterms:modified xsi:type="dcterms:W3CDTF">2026-10-21T09:45:00Z</dcterms:modified>
</cp:coreProperties>
</file>