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3AE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</w:t>
      </w:r>
      <w:r w:rsidR="00EB474A" w:rsidRPr="00883AEC">
        <w:rPr>
          <w:rFonts w:ascii="Times New Roman" w:hAnsi="Times New Roman"/>
          <w:b/>
          <w:iCs/>
          <w:sz w:val="28"/>
          <w:szCs w:val="28"/>
        </w:rPr>
        <w:t xml:space="preserve">контроля </w:t>
      </w:r>
      <w:r w:rsidRPr="00883AEC">
        <w:rPr>
          <w:rFonts w:ascii="Times New Roman" w:hAnsi="Times New Roman"/>
          <w:b/>
          <w:iCs/>
          <w:sz w:val="28"/>
          <w:szCs w:val="28"/>
        </w:rPr>
        <w:t>и промежуточно</w:t>
      </w:r>
      <w:r w:rsidR="00EB474A" w:rsidRPr="00883AEC">
        <w:rPr>
          <w:rFonts w:ascii="Times New Roman" w:hAnsi="Times New Roman"/>
          <w:b/>
          <w:iCs/>
          <w:sz w:val="28"/>
          <w:szCs w:val="28"/>
        </w:rPr>
        <w:t>й аттестации</w:t>
      </w:r>
      <w:r w:rsidRPr="00883AEC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3AEC">
        <w:rPr>
          <w:rFonts w:ascii="Times New Roman" w:hAnsi="Times New Roman"/>
          <w:b/>
          <w:iCs/>
          <w:sz w:val="28"/>
          <w:szCs w:val="28"/>
        </w:rPr>
        <w:t>«Гражданский процесс»</w:t>
      </w:r>
    </w:p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B474A" w:rsidRPr="00883AEC" w:rsidRDefault="00EB474A" w:rsidP="0030537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</w:t>
      </w:r>
      <w:r w:rsidR="00F85489" w:rsidRPr="00883AEC">
        <w:rPr>
          <w:rFonts w:ascii="Times New Roman" w:hAnsi="Times New Roman" w:cs="Times New Roman"/>
          <w:sz w:val="28"/>
          <w:szCs w:val="28"/>
        </w:rPr>
        <w:t xml:space="preserve"> (</w:t>
      </w:r>
      <w:r w:rsidR="00BE1382">
        <w:rPr>
          <w:rFonts w:ascii="Times New Roman" w:hAnsi="Times New Roman" w:cs="Times New Roman"/>
          <w:sz w:val="28"/>
          <w:szCs w:val="28"/>
        </w:rPr>
        <w:t>зачёт</w:t>
      </w:r>
      <w:r w:rsidR="00F85489" w:rsidRPr="00883AEC">
        <w:rPr>
          <w:rFonts w:ascii="Times New Roman" w:hAnsi="Times New Roman" w:cs="Times New Roman"/>
          <w:sz w:val="28"/>
          <w:szCs w:val="28"/>
        </w:rPr>
        <w:t>)</w:t>
      </w:r>
      <w:r w:rsidRPr="00883AEC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="00BE1382">
        <w:rPr>
          <w:rFonts w:ascii="Times New Roman" w:hAnsi="Times New Roman" w:cs="Times New Roman"/>
          <w:sz w:val="28"/>
          <w:szCs w:val="28"/>
        </w:rPr>
        <w:t>решить тестовое задание, включающее 20 вопросов</w:t>
      </w:r>
      <w:r w:rsidRPr="00883AEC">
        <w:rPr>
          <w:rFonts w:ascii="Times New Roman" w:hAnsi="Times New Roman" w:cs="Times New Roman"/>
          <w:sz w:val="28"/>
          <w:szCs w:val="28"/>
        </w:rPr>
        <w:t>.</w:t>
      </w:r>
      <w:r w:rsidR="00BE1382">
        <w:rPr>
          <w:rFonts w:ascii="Times New Roman" w:hAnsi="Times New Roman" w:cs="Times New Roman"/>
          <w:sz w:val="28"/>
          <w:szCs w:val="28"/>
        </w:rPr>
        <w:t xml:space="preserve"> Зачёт выставляется студентам, правильно ответившим на 10 и более вопросов.</w:t>
      </w:r>
    </w:p>
    <w:p w:rsidR="00BE1382" w:rsidRDefault="00BE1382" w:rsidP="00BE1382">
      <w:pPr>
        <w:spacing w:after="100" w:afterAutospacing="1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1382" w:rsidRPr="00883AEC" w:rsidRDefault="00BE1382" w:rsidP="00BE1382">
      <w:pPr>
        <w:spacing w:after="100" w:afterAutospacing="1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3AEC">
        <w:rPr>
          <w:rFonts w:ascii="Times New Roman" w:hAnsi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/>
          <w:b/>
          <w:sz w:val="28"/>
          <w:szCs w:val="28"/>
        </w:rPr>
        <w:t>зачёту</w:t>
      </w:r>
    </w:p>
    <w:p w:rsidR="001573E2" w:rsidRPr="00883AEC" w:rsidRDefault="001573E2" w:rsidP="001573E2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Оц</w:t>
      </w:r>
      <w:r>
        <w:rPr>
          <w:rFonts w:ascii="Times New Roman" w:hAnsi="Times New Roman" w:cs="Times New Roman"/>
          <w:b/>
          <w:sz w:val="28"/>
          <w:szCs w:val="28"/>
        </w:rPr>
        <w:t>енка знаний по компетенции ОПК-</w:t>
      </w:r>
      <w:r w:rsidR="00372E51">
        <w:rPr>
          <w:rFonts w:ascii="Times New Roman" w:hAnsi="Times New Roman" w:cs="Times New Roman"/>
          <w:b/>
          <w:sz w:val="28"/>
          <w:szCs w:val="28"/>
        </w:rPr>
        <w:t>3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Встречный иск и возражения ответчика.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63781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3781E">
        <w:rPr>
          <w:rFonts w:ascii="Times New Roman" w:hAnsi="Times New Roman" w:cs="Times New Roman"/>
          <w:sz w:val="28"/>
          <w:szCs w:val="28"/>
        </w:rPr>
        <w:t>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Части судебного разбирательства. Подготовительная часть судебного заседания.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Содержание определения суда кассационной инстанции.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63781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3781E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63781E" w:rsidRDefault="001573E2" w:rsidP="001573E2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63781E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781E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883AEC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AF66E0">
        <w:rPr>
          <w:rFonts w:ascii="Times New Roman" w:hAnsi="Times New Roman" w:cs="Times New Roman"/>
          <w:b/>
          <w:sz w:val="28"/>
          <w:szCs w:val="28"/>
        </w:rPr>
        <w:t>О</w:t>
      </w:r>
      <w:r w:rsidRPr="00883AEC">
        <w:rPr>
          <w:rFonts w:ascii="Times New Roman" w:hAnsi="Times New Roman" w:cs="Times New Roman"/>
          <w:b/>
          <w:sz w:val="28"/>
          <w:szCs w:val="28"/>
        </w:rPr>
        <w:t>ПК-</w:t>
      </w:r>
      <w:r w:rsidR="00372E51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путем тестирования (примерные тестовые задания)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-: процедуру судопроизводства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EC">
        <w:rPr>
          <w:rFonts w:ascii="Times New Roman" w:hAnsi="Times New Roman" w:cs="Times New Roman"/>
          <w:sz w:val="28"/>
          <w:szCs w:val="28"/>
        </w:rPr>
        <w:t>-:права</w:t>
      </w:r>
      <w:proofErr w:type="gramEnd"/>
      <w:r w:rsidRPr="00883AEC">
        <w:rPr>
          <w:rFonts w:ascii="Times New Roman" w:hAnsi="Times New Roman" w:cs="Times New Roman"/>
          <w:sz w:val="28"/>
          <w:szCs w:val="28"/>
        </w:rPr>
        <w:t xml:space="preserve"> формы защиты гражданских прав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883AEC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883AEC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9. Допрос свидетелей при отложении разбирательства дела является исключением из принципа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883AEC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883AEC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-: коллегиально - только в исключительных предусмотренных федеральным законом случаях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FE4C78" w:rsidRPr="00883AEC" w:rsidRDefault="00FE4C78" w:rsidP="00305371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E4C78" w:rsidRPr="00883AEC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134747"/>
    <w:rsid w:val="001573E2"/>
    <w:rsid w:val="00305371"/>
    <w:rsid w:val="00372E51"/>
    <w:rsid w:val="00442042"/>
    <w:rsid w:val="00456571"/>
    <w:rsid w:val="005E7E72"/>
    <w:rsid w:val="0063781E"/>
    <w:rsid w:val="0076634A"/>
    <w:rsid w:val="008159D1"/>
    <w:rsid w:val="00883AEC"/>
    <w:rsid w:val="00A22EB4"/>
    <w:rsid w:val="00A86201"/>
    <w:rsid w:val="00AF66E0"/>
    <w:rsid w:val="00B52EA4"/>
    <w:rsid w:val="00BE1382"/>
    <w:rsid w:val="00DA50FC"/>
    <w:rsid w:val="00DF0FB3"/>
    <w:rsid w:val="00EB474A"/>
    <w:rsid w:val="00EB74D1"/>
    <w:rsid w:val="00F42B9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0B36B2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A</cp:lastModifiedBy>
  <cp:revision>25</cp:revision>
  <dcterms:created xsi:type="dcterms:W3CDTF">2022-04-22T08:00:00Z</dcterms:created>
  <dcterms:modified xsi:type="dcterms:W3CDTF">2026-06-01T15:05:00Z</dcterms:modified>
</cp:coreProperties>
</file>