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26F" w:rsidRPr="00D3626F" w:rsidRDefault="00D3626F" w:rsidP="00D3626F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D3626F">
        <w:rPr>
          <w:rFonts w:ascii="Times New Roman" w:hAnsi="Times New Roman" w:cs="Times New Roman"/>
          <w:b/>
        </w:rPr>
        <w:t>Примерные оценочные материалы, применяемые при промежуточной аттестации по дисциплине (модулю)</w:t>
      </w:r>
    </w:p>
    <w:p w:rsidR="00D3626F" w:rsidRPr="00D3626F" w:rsidRDefault="00D3626F" w:rsidP="00D3626F">
      <w:pPr>
        <w:pStyle w:val="1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D3626F">
        <w:rPr>
          <w:b/>
          <w:bCs/>
          <w:sz w:val="24"/>
          <w:szCs w:val="24"/>
        </w:rPr>
        <w:t xml:space="preserve"> </w:t>
      </w:r>
    </w:p>
    <w:p w:rsidR="009C3CE7" w:rsidRDefault="00D97EB8" w:rsidP="00D3626F">
      <w:pPr>
        <w:pStyle w:val="1"/>
        <w:spacing w:line="240" w:lineRule="auto"/>
        <w:ind w:firstLine="0"/>
        <w:jc w:val="center"/>
        <w:rPr>
          <w:b/>
          <w:bCs/>
          <w:sz w:val="24"/>
          <w:szCs w:val="24"/>
          <w:lang w:val="en-US"/>
        </w:rPr>
      </w:pPr>
      <w:r w:rsidRPr="00D3626F">
        <w:rPr>
          <w:b/>
          <w:bCs/>
          <w:sz w:val="24"/>
          <w:szCs w:val="24"/>
        </w:rPr>
        <w:t>«</w:t>
      </w:r>
      <w:r w:rsidR="00D3626F">
        <w:rPr>
          <w:b/>
          <w:bCs/>
          <w:sz w:val="24"/>
          <w:szCs w:val="24"/>
        </w:rPr>
        <w:t>ДИНАМИКА СИСТЕМ</w:t>
      </w:r>
      <w:r w:rsidRPr="00D3626F">
        <w:rPr>
          <w:b/>
          <w:bCs/>
          <w:sz w:val="24"/>
          <w:szCs w:val="24"/>
        </w:rPr>
        <w:t>»</w:t>
      </w:r>
    </w:p>
    <w:p w:rsidR="00D3626F" w:rsidRPr="00D3626F" w:rsidRDefault="00D3626F" w:rsidP="00D3626F">
      <w:pPr>
        <w:pStyle w:val="1"/>
        <w:spacing w:line="240" w:lineRule="auto"/>
        <w:ind w:firstLine="0"/>
        <w:jc w:val="center"/>
        <w:rPr>
          <w:sz w:val="24"/>
          <w:szCs w:val="24"/>
          <w:lang w:val="en-US"/>
        </w:rPr>
      </w:pPr>
    </w:p>
    <w:p w:rsidR="00C56EA0" w:rsidRDefault="00C56EA0" w:rsidP="00D3626F">
      <w:pPr>
        <w:pStyle w:val="1"/>
        <w:spacing w:line="240" w:lineRule="auto"/>
        <w:ind w:firstLine="720"/>
        <w:jc w:val="both"/>
        <w:rPr>
          <w:sz w:val="24"/>
          <w:szCs w:val="24"/>
        </w:rPr>
      </w:pPr>
      <w:r w:rsidRPr="00D3626F">
        <w:rPr>
          <w:sz w:val="24"/>
          <w:szCs w:val="24"/>
        </w:rPr>
        <w:t>При проведении промежуточной аттестации обучающемуся предлагается дать ответы на 3</w:t>
      </w:r>
      <w:r w:rsidRPr="00D3626F">
        <w:rPr>
          <w:sz w:val="24"/>
          <w:szCs w:val="24"/>
          <w:lang w:eastAsia="en-US" w:bidi="en-US"/>
        </w:rPr>
        <w:t xml:space="preserve"> </w:t>
      </w:r>
      <w:r w:rsidRPr="00D3626F">
        <w:rPr>
          <w:sz w:val="24"/>
          <w:szCs w:val="24"/>
        </w:rPr>
        <w:t>вопроса из приведённого ниже списка.</w:t>
      </w:r>
    </w:p>
    <w:p w:rsidR="00D3626F" w:rsidRPr="00D3626F" w:rsidRDefault="00D3626F" w:rsidP="00D3626F">
      <w:pPr>
        <w:pStyle w:val="1"/>
        <w:spacing w:line="240" w:lineRule="auto"/>
        <w:ind w:firstLine="720"/>
        <w:jc w:val="both"/>
        <w:rPr>
          <w:sz w:val="24"/>
          <w:szCs w:val="24"/>
        </w:rPr>
      </w:pPr>
    </w:p>
    <w:p w:rsidR="00C56EA0" w:rsidRPr="00D3626F" w:rsidRDefault="00C56EA0" w:rsidP="00D3626F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 w:rsidRPr="00D3626F">
        <w:rPr>
          <w:sz w:val="24"/>
          <w:szCs w:val="24"/>
        </w:rPr>
        <w:t>Примерный перечень вопросов:</w:t>
      </w:r>
    </w:p>
    <w:p w:rsidR="00C56EA0" w:rsidRPr="00D3626F" w:rsidRDefault="00C56EA0" w:rsidP="00D3626F">
      <w:pPr>
        <w:pStyle w:val="a4"/>
        <w:numPr>
          <w:ilvl w:val="0"/>
          <w:numId w:val="28"/>
        </w:numPr>
        <w:rPr>
          <w:rFonts w:ascii="Times New Roman" w:hAnsi="Times New Roman" w:cs="Times New Roman"/>
        </w:rPr>
      </w:pPr>
      <w:r w:rsidRPr="00D3626F">
        <w:rPr>
          <w:rFonts w:ascii="Times New Roman" w:hAnsi="Times New Roman" w:cs="Times New Roman"/>
        </w:rPr>
        <w:t>Число степеней свободы и виды колебаний кузова вагона.</w:t>
      </w:r>
    </w:p>
    <w:p w:rsidR="00C56EA0" w:rsidRPr="00D3626F" w:rsidRDefault="00C56EA0" w:rsidP="00D3626F">
      <w:pPr>
        <w:pStyle w:val="a4"/>
        <w:numPr>
          <w:ilvl w:val="0"/>
          <w:numId w:val="28"/>
        </w:numPr>
        <w:rPr>
          <w:rStyle w:val="6Exact"/>
          <w:rFonts w:eastAsiaTheme="minorHAnsi"/>
          <w:sz w:val="24"/>
          <w:szCs w:val="24"/>
        </w:rPr>
      </w:pPr>
      <w:r w:rsidRPr="00D3626F">
        <w:rPr>
          <w:rStyle w:val="6Exact"/>
          <w:rFonts w:eastAsiaTheme="minorHAnsi"/>
          <w:sz w:val="24"/>
          <w:szCs w:val="24"/>
        </w:rPr>
        <w:t>Основные причины колебаний подвижного состава.</w:t>
      </w:r>
    </w:p>
    <w:p w:rsidR="00C56EA0" w:rsidRPr="00D3626F" w:rsidRDefault="00C56EA0" w:rsidP="00D3626F">
      <w:pPr>
        <w:pStyle w:val="a4"/>
        <w:numPr>
          <w:ilvl w:val="0"/>
          <w:numId w:val="28"/>
        </w:numPr>
        <w:rPr>
          <w:rStyle w:val="6Exact"/>
          <w:rFonts w:eastAsia="Courier New"/>
          <w:sz w:val="24"/>
          <w:szCs w:val="24"/>
        </w:rPr>
      </w:pPr>
      <w:r w:rsidRPr="00D3626F">
        <w:rPr>
          <w:rFonts w:ascii="Times New Roman" w:hAnsi="Times New Roman" w:cs="Times New Roman"/>
        </w:rPr>
        <w:t>Извилистое движение одиночной колесной пары.</w:t>
      </w:r>
    </w:p>
    <w:p w:rsidR="00C56EA0" w:rsidRPr="00D3626F" w:rsidRDefault="00C56EA0" w:rsidP="00D3626F">
      <w:pPr>
        <w:pStyle w:val="a4"/>
        <w:numPr>
          <w:ilvl w:val="0"/>
          <w:numId w:val="28"/>
        </w:numPr>
        <w:rPr>
          <w:rFonts w:ascii="Times New Roman" w:hAnsi="Times New Roman" w:cs="Times New Roman"/>
        </w:rPr>
      </w:pPr>
      <w:r w:rsidRPr="00D3626F">
        <w:rPr>
          <w:rFonts w:ascii="Times New Roman" w:hAnsi="Times New Roman" w:cs="Times New Roman"/>
        </w:rPr>
        <w:t>Жесткость упругого элемента (при параллельном и последовательном соединении).</w:t>
      </w:r>
    </w:p>
    <w:p w:rsidR="00C56EA0" w:rsidRPr="00D3626F" w:rsidRDefault="00C56EA0" w:rsidP="00D3626F">
      <w:pPr>
        <w:pStyle w:val="a4"/>
        <w:numPr>
          <w:ilvl w:val="0"/>
          <w:numId w:val="28"/>
        </w:numPr>
        <w:rPr>
          <w:rFonts w:ascii="Times New Roman" w:hAnsi="Times New Roman" w:cs="Times New Roman"/>
        </w:rPr>
      </w:pPr>
      <w:r w:rsidRPr="00D3626F">
        <w:rPr>
          <w:rFonts w:ascii="Times New Roman" w:hAnsi="Times New Roman" w:cs="Times New Roman"/>
        </w:rPr>
        <w:t>Гибкость упругого элемента (при параллельном и последовательном соединении).</w:t>
      </w:r>
    </w:p>
    <w:p w:rsidR="00C56EA0" w:rsidRPr="00D3626F" w:rsidRDefault="00C56EA0" w:rsidP="00D3626F">
      <w:pPr>
        <w:pStyle w:val="22"/>
        <w:numPr>
          <w:ilvl w:val="0"/>
          <w:numId w:val="28"/>
        </w:numPr>
        <w:spacing w:line="240" w:lineRule="auto"/>
      </w:pPr>
      <w:r w:rsidRPr="00D3626F">
        <w:t>Что такое статический прогиб?</w:t>
      </w:r>
    </w:p>
    <w:p w:rsidR="00C56EA0" w:rsidRPr="00D3626F" w:rsidRDefault="00C56EA0" w:rsidP="00D3626F">
      <w:pPr>
        <w:pStyle w:val="a4"/>
        <w:numPr>
          <w:ilvl w:val="0"/>
          <w:numId w:val="28"/>
        </w:numPr>
        <w:rPr>
          <w:rFonts w:ascii="Times New Roman" w:hAnsi="Times New Roman" w:cs="Times New Roman"/>
        </w:rPr>
      </w:pPr>
      <w:r w:rsidRPr="00D3626F">
        <w:rPr>
          <w:rFonts w:ascii="Times New Roman" w:hAnsi="Times New Roman" w:cs="Times New Roman"/>
        </w:rPr>
        <w:t xml:space="preserve">Что называется </w:t>
      </w:r>
      <w:proofErr w:type="spellStart"/>
      <w:r w:rsidRPr="00D3626F">
        <w:rPr>
          <w:rFonts w:ascii="Times New Roman" w:hAnsi="Times New Roman" w:cs="Times New Roman"/>
        </w:rPr>
        <w:t>обрессоренными</w:t>
      </w:r>
      <w:proofErr w:type="spellEnd"/>
      <w:r w:rsidRPr="00D3626F">
        <w:rPr>
          <w:rFonts w:ascii="Times New Roman" w:hAnsi="Times New Roman" w:cs="Times New Roman"/>
        </w:rPr>
        <w:t xml:space="preserve"> частями вагона?</w:t>
      </w:r>
    </w:p>
    <w:p w:rsidR="00C56EA0" w:rsidRPr="00D3626F" w:rsidRDefault="00C56EA0" w:rsidP="00D3626F">
      <w:pPr>
        <w:pStyle w:val="22"/>
        <w:numPr>
          <w:ilvl w:val="0"/>
          <w:numId w:val="28"/>
        </w:numPr>
        <w:spacing w:line="240" w:lineRule="auto"/>
      </w:pPr>
      <w:r w:rsidRPr="00D3626F">
        <w:t xml:space="preserve">Что называется </w:t>
      </w:r>
      <w:proofErr w:type="spellStart"/>
      <w:r w:rsidRPr="00D3626F">
        <w:t>необрессоренными</w:t>
      </w:r>
      <w:proofErr w:type="spellEnd"/>
      <w:r w:rsidRPr="00D3626F">
        <w:t xml:space="preserve"> частями вагона?</w:t>
      </w:r>
    </w:p>
    <w:p w:rsidR="00C56EA0" w:rsidRPr="00D3626F" w:rsidRDefault="00C56EA0" w:rsidP="00D3626F">
      <w:pPr>
        <w:pStyle w:val="a4"/>
        <w:numPr>
          <w:ilvl w:val="0"/>
          <w:numId w:val="28"/>
        </w:numPr>
        <w:rPr>
          <w:rFonts w:ascii="Times New Roman" w:hAnsi="Times New Roman" w:cs="Times New Roman"/>
        </w:rPr>
      </w:pPr>
      <w:r w:rsidRPr="00D3626F">
        <w:rPr>
          <w:rFonts w:ascii="Times New Roman" w:hAnsi="Times New Roman" w:cs="Times New Roman"/>
        </w:rPr>
        <w:t>Угловая жесткость рессор.</w:t>
      </w:r>
    </w:p>
    <w:p w:rsidR="00C56EA0" w:rsidRPr="00D3626F" w:rsidRDefault="00C56EA0" w:rsidP="00D3626F">
      <w:pPr>
        <w:pStyle w:val="22"/>
        <w:numPr>
          <w:ilvl w:val="0"/>
          <w:numId w:val="28"/>
        </w:numPr>
        <w:spacing w:line="240" w:lineRule="auto"/>
      </w:pPr>
      <w:r w:rsidRPr="00D3626F">
        <w:t>Какие скорости движения вагона называются критическими?</w:t>
      </w:r>
    </w:p>
    <w:p w:rsidR="00C56EA0" w:rsidRPr="00D3626F" w:rsidRDefault="00C56EA0" w:rsidP="00D3626F">
      <w:pPr>
        <w:pStyle w:val="a4"/>
        <w:numPr>
          <w:ilvl w:val="0"/>
          <w:numId w:val="28"/>
        </w:numPr>
        <w:rPr>
          <w:rFonts w:ascii="Times New Roman" w:hAnsi="Times New Roman" w:cs="Times New Roman"/>
        </w:rPr>
      </w:pPr>
      <w:r w:rsidRPr="00D3626F">
        <w:rPr>
          <w:rFonts w:ascii="Times New Roman" w:hAnsi="Times New Roman" w:cs="Times New Roman"/>
        </w:rPr>
        <w:t>Принцип Даламбера.</w:t>
      </w:r>
    </w:p>
    <w:p w:rsidR="00C56EA0" w:rsidRPr="00D3626F" w:rsidRDefault="00C56EA0" w:rsidP="00D3626F">
      <w:pPr>
        <w:pStyle w:val="a4"/>
        <w:numPr>
          <w:ilvl w:val="0"/>
          <w:numId w:val="28"/>
        </w:numPr>
        <w:rPr>
          <w:rFonts w:ascii="Times New Roman" w:hAnsi="Times New Roman" w:cs="Times New Roman"/>
        </w:rPr>
      </w:pPr>
      <w:r w:rsidRPr="00D3626F">
        <w:rPr>
          <w:rFonts w:ascii="Times New Roman" w:hAnsi="Times New Roman" w:cs="Times New Roman"/>
        </w:rPr>
        <w:t>Уравнение Лагранжа второго рода.</w:t>
      </w:r>
    </w:p>
    <w:p w:rsidR="00C56EA0" w:rsidRPr="00D3626F" w:rsidRDefault="00C56EA0" w:rsidP="00D3626F">
      <w:pPr>
        <w:pStyle w:val="22"/>
        <w:numPr>
          <w:ilvl w:val="0"/>
          <w:numId w:val="28"/>
        </w:numPr>
        <w:spacing w:line="240" w:lineRule="auto"/>
        <w:ind w:left="714" w:hanging="357"/>
      </w:pPr>
      <w:r w:rsidRPr="00D3626F">
        <w:t>Анализ устойчивости движения механических систем (метод Ляпунова, матрица Гурвица, фазовые траектории).</w:t>
      </w:r>
    </w:p>
    <w:p w:rsidR="00C56EA0" w:rsidRPr="00D3626F" w:rsidRDefault="00C56EA0" w:rsidP="00D3626F">
      <w:pPr>
        <w:pStyle w:val="a4"/>
        <w:numPr>
          <w:ilvl w:val="0"/>
          <w:numId w:val="28"/>
        </w:numPr>
        <w:ind w:left="714" w:hanging="357"/>
        <w:rPr>
          <w:rFonts w:ascii="Times New Roman" w:hAnsi="Times New Roman" w:cs="Times New Roman"/>
        </w:rPr>
      </w:pPr>
      <w:r w:rsidRPr="00D3626F">
        <w:rPr>
          <w:rFonts w:ascii="Times New Roman" w:hAnsi="Times New Roman" w:cs="Times New Roman"/>
        </w:rPr>
        <w:t>Метод Рунге-Кутта.</w:t>
      </w:r>
    </w:p>
    <w:p w:rsidR="00C56EA0" w:rsidRPr="00D3626F" w:rsidRDefault="00C56EA0" w:rsidP="00D3626F">
      <w:pPr>
        <w:pStyle w:val="60"/>
        <w:numPr>
          <w:ilvl w:val="0"/>
          <w:numId w:val="28"/>
        </w:numPr>
        <w:shd w:val="clear" w:color="auto" w:fill="auto"/>
        <w:spacing w:before="0" w:after="0" w:line="240" w:lineRule="auto"/>
        <w:rPr>
          <w:rStyle w:val="6Exact"/>
          <w:sz w:val="24"/>
          <w:szCs w:val="24"/>
        </w:rPr>
      </w:pPr>
      <w:r w:rsidRPr="00D3626F">
        <w:rPr>
          <w:rStyle w:val="6Exact"/>
          <w:sz w:val="24"/>
          <w:szCs w:val="24"/>
        </w:rPr>
        <w:t>Уравнение собственных колебаний системы с одной степенью свободы.</w:t>
      </w:r>
    </w:p>
    <w:p w:rsidR="00C56EA0" w:rsidRPr="00D3626F" w:rsidRDefault="00C56EA0" w:rsidP="00D3626F">
      <w:pPr>
        <w:pStyle w:val="22"/>
        <w:numPr>
          <w:ilvl w:val="0"/>
          <w:numId w:val="28"/>
        </w:numPr>
        <w:spacing w:line="240" w:lineRule="auto"/>
      </w:pPr>
      <w:r w:rsidRPr="00D3626F">
        <w:t>Что такое собственные колебания вагона?</w:t>
      </w:r>
    </w:p>
    <w:p w:rsidR="00C56EA0" w:rsidRPr="00D3626F" w:rsidRDefault="00C56EA0" w:rsidP="00D3626F">
      <w:pPr>
        <w:pStyle w:val="a4"/>
        <w:numPr>
          <w:ilvl w:val="0"/>
          <w:numId w:val="28"/>
        </w:numPr>
        <w:rPr>
          <w:rFonts w:ascii="Times New Roman" w:hAnsi="Times New Roman" w:cs="Times New Roman"/>
        </w:rPr>
      </w:pPr>
      <w:r w:rsidRPr="00D3626F">
        <w:rPr>
          <w:rFonts w:ascii="Times New Roman" w:hAnsi="Times New Roman" w:cs="Times New Roman"/>
        </w:rPr>
        <w:t>Собственные свободные колебания подпрыгивания кузова вагона.</w:t>
      </w:r>
    </w:p>
    <w:p w:rsidR="00C56EA0" w:rsidRPr="00D3626F" w:rsidRDefault="00C56EA0" w:rsidP="00D3626F">
      <w:pPr>
        <w:pStyle w:val="22"/>
        <w:numPr>
          <w:ilvl w:val="0"/>
          <w:numId w:val="28"/>
        </w:numPr>
        <w:spacing w:line="240" w:lineRule="auto"/>
        <w:ind w:left="714" w:hanging="357"/>
      </w:pPr>
      <w:r w:rsidRPr="00D3626F">
        <w:t>Что такое "частота" колебаний?</w:t>
      </w:r>
    </w:p>
    <w:p w:rsidR="00C56EA0" w:rsidRPr="00D3626F" w:rsidRDefault="00C56EA0" w:rsidP="00D3626F">
      <w:pPr>
        <w:pStyle w:val="22"/>
        <w:numPr>
          <w:ilvl w:val="0"/>
          <w:numId w:val="28"/>
        </w:numPr>
        <w:spacing w:line="240" w:lineRule="auto"/>
      </w:pPr>
      <w:r w:rsidRPr="00D3626F">
        <w:t>От каких характеристик вагона зависит частота собственных колебаний подпрыгивания?</w:t>
      </w:r>
    </w:p>
    <w:p w:rsidR="00C56EA0" w:rsidRPr="00D3626F" w:rsidRDefault="00C56EA0" w:rsidP="00D3626F">
      <w:pPr>
        <w:pStyle w:val="22"/>
        <w:numPr>
          <w:ilvl w:val="0"/>
          <w:numId w:val="28"/>
        </w:numPr>
        <w:spacing w:line="240" w:lineRule="auto"/>
        <w:ind w:left="714" w:hanging="357"/>
      </w:pPr>
      <w:r w:rsidRPr="00D3626F">
        <w:t>Как влияет скорость движения вагона на период его собственных колебаний?</w:t>
      </w:r>
    </w:p>
    <w:p w:rsidR="00C56EA0" w:rsidRPr="00D3626F" w:rsidRDefault="00C56EA0" w:rsidP="00D3626F">
      <w:pPr>
        <w:pStyle w:val="22"/>
        <w:numPr>
          <w:ilvl w:val="0"/>
          <w:numId w:val="28"/>
        </w:numPr>
        <w:spacing w:line="240" w:lineRule="auto"/>
        <w:ind w:left="714" w:hanging="357"/>
      </w:pPr>
      <w:r w:rsidRPr="00D3626F">
        <w:t>Что такое период колебаний?</w:t>
      </w:r>
    </w:p>
    <w:p w:rsidR="00C56EA0" w:rsidRPr="00D3626F" w:rsidRDefault="00C56EA0" w:rsidP="00D3626F">
      <w:pPr>
        <w:pStyle w:val="22"/>
        <w:numPr>
          <w:ilvl w:val="0"/>
          <w:numId w:val="28"/>
        </w:numPr>
        <w:spacing w:line="240" w:lineRule="auto"/>
      </w:pPr>
      <w:r w:rsidRPr="00D3626F">
        <w:t>Ограничения, накладываемые на период свободных колебаний.</w:t>
      </w:r>
    </w:p>
    <w:p w:rsidR="00C56EA0" w:rsidRPr="00D3626F" w:rsidRDefault="00C56EA0" w:rsidP="00D3626F">
      <w:pPr>
        <w:pStyle w:val="22"/>
        <w:numPr>
          <w:ilvl w:val="0"/>
          <w:numId w:val="28"/>
        </w:numPr>
        <w:spacing w:line="240" w:lineRule="auto"/>
        <w:ind w:left="714" w:hanging="357"/>
      </w:pPr>
      <w:r w:rsidRPr="00D3626F">
        <w:t>Как связаны между собой период и частота колебании?</w:t>
      </w:r>
    </w:p>
    <w:p w:rsidR="00C56EA0" w:rsidRPr="00D3626F" w:rsidRDefault="00C56EA0" w:rsidP="00D3626F">
      <w:pPr>
        <w:pStyle w:val="22"/>
        <w:numPr>
          <w:ilvl w:val="0"/>
          <w:numId w:val="28"/>
        </w:numPr>
        <w:spacing w:line="240" w:lineRule="auto"/>
      </w:pPr>
      <w:r w:rsidRPr="00D3626F">
        <w:t>Что такое "вынужденные" колебания вагона?</w:t>
      </w:r>
    </w:p>
    <w:p w:rsidR="00C56EA0" w:rsidRPr="00D3626F" w:rsidRDefault="00C56EA0" w:rsidP="00D3626F">
      <w:pPr>
        <w:pStyle w:val="22"/>
        <w:numPr>
          <w:ilvl w:val="0"/>
          <w:numId w:val="28"/>
        </w:numPr>
        <w:spacing w:line="240" w:lineRule="auto"/>
        <w:ind w:left="714" w:hanging="357"/>
      </w:pPr>
      <w:r w:rsidRPr="00D3626F">
        <w:t>Что называется резонансом?</w:t>
      </w:r>
    </w:p>
    <w:p w:rsidR="00C56EA0" w:rsidRPr="00D3626F" w:rsidRDefault="00C56EA0" w:rsidP="00D3626F">
      <w:pPr>
        <w:pStyle w:val="60"/>
        <w:numPr>
          <w:ilvl w:val="0"/>
          <w:numId w:val="28"/>
        </w:numPr>
        <w:shd w:val="clear" w:color="auto" w:fill="auto"/>
        <w:spacing w:before="0" w:after="0" w:line="240" w:lineRule="auto"/>
        <w:rPr>
          <w:rStyle w:val="6Exact"/>
          <w:sz w:val="24"/>
          <w:szCs w:val="24"/>
        </w:rPr>
      </w:pPr>
      <w:r w:rsidRPr="00D3626F">
        <w:rPr>
          <w:rStyle w:val="6Exact"/>
          <w:sz w:val="24"/>
          <w:szCs w:val="24"/>
        </w:rPr>
        <w:t>Биение и резонанс при вынужденных колебаниях. Их физическое описание и графическое представление.</w:t>
      </w:r>
    </w:p>
    <w:p w:rsidR="00C56EA0" w:rsidRPr="00D3626F" w:rsidRDefault="00C56EA0" w:rsidP="00D3626F">
      <w:pPr>
        <w:pStyle w:val="60"/>
        <w:numPr>
          <w:ilvl w:val="0"/>
          <w:numId w:val="28"/>
        </w:numPr>
        <w:shd w:val="clear" w:color="auto" w:fill="auto"/>
        <w:tabs>
          <w:tab w:val="left" w:pos="205"/>
        </w:tabs>
        <w:spacing w:before="0" w:after="0" w:line="240" w:lineRule="auto"/>
        <w:rPr>
          <w:rStyle w:val="6Exact"/>
          <w:sz w:val="24"/>
          <w:szCs w:val="24"/>
        </w:rPr>
      </w:pPr>
      <w:r w:rsidRPr="00D3626F">
        <w:rPr>
          <w:rStyle w:val="6Exact"/>
          <w:sz w:val="24"/>
          <w:szCs w:val="24"/>
        </w:rPr>
        <w:t>Уравнение вынужденных колебаний системы "колесо с грузом на пружине".</w:t>
      </w:r>
    </w:p>
    <w:p w:rsidR="00C56EA0" w:rsidRPr="00D3626F" w:rsidRDefault="00C56EA0" w:rsidP="00D3626F">
      <w:pPr>
        <w:pStyle w:val="a4"/>
        <w:numPr>
          <w:ilvl w:val="0"/>
          <w:numId w:val="28"/>
        </w:numPr>
        <w:rPr>
          <w:rFonts w:ascii="Times New Roman" w:eastAsiaTheme="minorHAnsi" w:hAnsi="Times New Roman" w:cs="Times New Roman"/>
        </w:rPr>
      </w:pPr>
      <w:r w:rsidRPr="00D3626F">
        <w:rPr>
          <w:rStyle w:val="6Exact"/>
          <w:rFonts w:eastAsiaTheme="minorHAnsi"/>
          <w:sz w:val="24"/>
          <w:szCs w:val="24"/>
        </w:rPr>
        <w:t>Классификация гасителей колебаний.</w:t>
      </w:r>
    </w:p>
    <w:p w:rsidR="00C56EA0" w:rsidRPr="00D3626F" w:rsidRDefault="00C56EA0" w:rsidP="00D3626F">
      <w:pPr>
        <w:pStyle w:val="22"/>
        <w:numPr>
          <w:ilvl w:val="0"/>
          <w:numId w:val="28"/>
        </w:numPr>
        <w:spacing w:line="240" w:lineRule="auto"/>
      </w:pPr>
      <w:r w:rsidRPr="00D3626F">
        <w:rPr>
          <w:rStyle w:val="6Exact"/>
          <w:sz w:val="24"/>
          <w:szCs w:val="24"/>
        </w:rPr>
        <w:t>Влияние диссипативных сил на колебания подпрыгивания кузова.</w:t>
      </w:r>
    </w:p>
    <w:p w:rsidR="00C56EA0" w:rsidRPr="00D3626F" w:rsidRDefault="00C56EA0" w:rsidP="00D3626F">
      <w:pPr>
        <w:pStyle w:val="22"/>
        <w:numPr>
          <w:ilvl w:val="0"/>
          <w:numId w:val="28"/>
        </w:numPr>
        <w:spacing w:line="240" w:lineRule="auto"/>
        <w:rPr>
          <w:rStyle w:val="6Exact"/>
          <w:sz w:val="24"/>
          <w:szCs w:val="24"/>
        </w:rPr>
      </w:pPr>
      <w:r w:rsidRPr="00D3626F">
        <w:rPr>
          <w:rStyle w:val="6Exact"/>
          <w:sz w:val="24"/>
          <w:szCs w:val="24"/>
        </w:rPr>
        <w:t>Логарифмический декремент затухания.</w:t>
      </w:r>
    </w:p>
    <w:p w:rsidR="00C56EA0" w:rsidRPr="00D3626F" w:rsidRDefault="00C56EA0" w:rsidP="00D3626F">
      <w:pPr>
        <w:pStyle w:val="22"/>
        <w:numPr>
          <w:ilvl w:val="0"/>
          <w:numId w:val="28"/>
        </w:numPr>
        <w:spacing w:line="240" w:lineRule="auto"/>
        <w:rPr>
          <w:rStyle w:val="6Exact"/>
          <w:sz w:val="24"/>
          <w:szCs w:val="24"/>
        </w:rPr>
      </w:pPr>
      <w:r w:rsidRPr="00D3626F">
        <w:rPr>
          <w:rStyle w:val="6Exact"/>
          <w:sz w:val="24"/>
          <w:szCs w:val="24"/>
        </w:rPr>
        <w:t>Критическая величина коэффициента вязкого трения.</w:t>
      </w:r>
    </w:p>
    <w:p w:rsidR="00C56EA0" w:rsidRPr="00D3626F" w:rsidRDefault="00C56EA0" w:rsidP="00D3626F">
      <w:pPr>
        <w:pStyle w:val="22"/>
        <w:numPr>
          <w:ilvl w:val="0"/>
          <w:numId w:val="28"/>
        </w:numPr>
        <w:spacing w:line="240" w:lineRule="auto"/>
      </w:pPr>
      <w:r w:rsidRPr="00D3626F">
        <w:rPr>
          <w:rStyle w:val="6Exact"/>
          <w:sz w:val="24"/>
          <w:szCs w:val="24"/>
        </w:rPr>
        <w:t>Различия в характере затухания колебаний при фрикционных и гидравлических гасителях колебаний.</w:t>
      </w:r>
    </w:p>
    <w:p w:rsidR="00C56EA0" w:rsidRPr="00D3626F" w:rsidRDefault="00C56EA0" w:rsidP="00D3626F">
      <w:pPr>
        <w:pStyle w:val="22"/>
        <w:numPr>
          <w:ilvl w:val="0"/>
          <w:numId w:val="28"/>
        </w:numPr>
        <w:spacing w:line="240" w:lineRule="auto"/>
        <w:rPr>
          <w:rStyle w:val="6Exact"/>
          <w:sz w:val="24"/>
          <w:szCs w:val="24"/>
        </w:rPr>
      </w:pPr>
      <w:r w:rsidRPr="00D3626F">
        <w:rPr>
          <w:rStyle w:val="6Exact"/>
          <w:sz w:val="24"/>
          <w:szCs w:val="24"/>
        </w:rPr>
        <w:t>Уравнение собственных колебаний системы "колесо с грузом на пружине" с гидравлическим гасителем колебаний.</w:t>
      </w:r>
    </w:p>
    <w:p w:rsidR="00C56EA0" w:rsidRPr="00D3626F" w:rsidRDefault="00C56EA0" w:rsidP="00D3626F">
      <w:pPr>
        <w:pStyle w:val="60"/>
        <w:numPr>
          <w:ilvl w:val="0"/>
          <w:numId w:val="28"/>
        </w:numPr>
        <w:shd w:val="clear" w:color="auto" w:fill="auto"/>
        <w:spacing w:before="0" w:after="0" w:line="240" w:lineRule="auto"/>
        <w:rPr>
          <w:rStyle w:val="6Exact"/>
          <w:sz w:val="24"/>
          <w:szCs w:val="24"/>
        </w:rPr>
      </w:pPr>
      <w:r w:rsidRPr="00D3626F">
        <w:rPr>
          <w:rStyle w:val="6Exact"/>
          <w:sz w:val="24"/>
          <w:szCs w:val="24"/>
        </w:rPr>
        <w:t>Уравнение собственных колебаний системы "колесо с грузом на пружине" с фрикционным гасителем колебаний.</w:t>
      </w:r>
    </w:p>
    <w:p w:rsidR="00C56EA0" w:rsidRPr="00D3626F" w:rsidRDefault="00C56EA0" w:rsidP="00D3626F">
      <w:pPr>
        <w:pStyle w:val="22"/>
        <w:numPr>
          <w:ilvl w:val="0"/>
          <w:numId w:val="28"/>
        </w:numPr>
        <w:spacing w:line="240" w:lineRule="auto"/>
        <w:rPr>
          <w:rStyle w:val="6Exact"/>
          <w:sz w:val="24"/>
          <w:szCs w:val="24"/>
        </w:rPr>
      </w:pPr>
      <w:r w:rsidRPr="00D3626F">
        <w:rPr>
          <w:rStyle w:val="6Exact"/>
          <w:sz w:val="24"/>
          <w:szCs w:val="24"/>
        </w:rPr>
        <w:t xml:space="preserve">Частота собственных колебаний в системе с гидравлическим гасителем колебаний. </w:t>
      </w:r>
    </w:p>
    <w:p w:rsidR="00C56EA0" w:rsidRPr="00D3626F" w:rsidRDefault="00C56EA0" w:rsidP="00D3626F">
      <w:pPr>
        <w:pStyle w:val="22"/>
        <w:numPr>
          <w:ilvl w:val="0"/>
          <w:numId w:val="28"/>
        </w:numPr>
        <w:spacing w:line="240" w:lineRule="auto"/>
        <w:rPr>
          <w:rStyle w:val="6Exact"/>
          <w:sz w:val="24"/>
          <w:szCs w:val="24"/>
        </w:rPr>
      </w:pPr>
      <w:r w:rsidRPr="00D3626F">
        <w:rPr>
          <w:rStyle w:val="6Exact"/>
          <w:sz w:val="24"/>
          <w:szCs w:val="24"/>
        </w:rPr>
        <w:t xml:space="preserve">Частота собственных колебаний в системе с фрикционным гасителем колебаний. </w:t>
      </w:r>
    </w:p>
    <w:p w:rsidR="00C56EA0" w:rsidRPr="00D3626F" w:rsidRDefault="00C56EA0" w:rsidP="00D3626F">
      <w:pPr>
        <w:pStyle w:val="22"/>
        <w:numPr>
          <w:ilvl w:val="0"/>
          <w:numId w:val="28"/>
        </w:numPr>
        <w:spacing w:line="240" w:lineRule="auto"/>
        <w:rPr>
          <w:rStyle w:val="6Exact"/>
          <w:sz w:val="24"/>
          <w:szCs w:val="24"/>
        </w:rPr>
      </w:pPr>
      <w:r w:rsidRPr="00D3626F">
        <w:lastRenderedPageBreak/>
        <w:t>Что такое "вынужденные" колебания вагона?</w:t>
      </w:r>
    </w:p>
    <w:p w:rsidR="00C56EA0" w:rsidRPr="00D3626F" w:rsidRDefault="00C56EA0" w:rsidP="00D3626F">
      <w:pPr>
        <w:pStyle w:val="60"/>
        <w:numPr>
          <w:ilvl w:val="0"/>
          <w:numId w:val="28"/>
        </w:numPr>
        <w:shd w:val="clear" w:color="auto" w:fill="auto"/>
        <w:spacing w:before="0" w:after="0" w:line="240" w:lineRule="auto"/>
        <w:rPr>
          <w:rStyle w:val="6Exact"/>
          <w:sz w:val="24"/>
          <w:szCs w:val="24"/>
        </w:rPr>
      </w:pPr>
      <w:r w:rsidRPr="00D3626F">
        <w:rPr>
          <w:rStyle w:val="6Exact"/>
          <w:sz w:val="24"/>
          <w:szCs w:val="24"/>
        </w:rPr>
        <w:t>Что такое степень демпфирования.</w:t>
      </w:r>
    </w:p>
    <w:p w:rsidR="00C56EA0" w:rsidRPr="00D3626F" w:rsidRDefault="00C56EA0" w:rsidP="00D3626F">
      <w:pPr>
        <w:pStyle w:val="22"/>
        <w:numPr>
          <w:ilvl w:val="0"/>
          <w:numId w:val="28"/>
        </w:numPr>
        <w:spacing w:line="240" w:lineRule="auto"/>
        <w:rPr>
          <w:rStyle w:val="6Exact"/>
          <w:sz w:val="24"/>
          <w:szCs w:val="24"/>
        </w:rPr>
      </w:pPr>
      <w:r w:rsidRPr="00D3626F">
        <w:rPr>
          <w:rStyle w:val="6Exact"/>
          <w:sz w:val="24"/>
          <w:szCs w:val="24"/>
        </w:rPr>
        <w:t>Вынужденные колебания подпрыгивания системы с вязким трением.</w:t>
      </w:r>
    </w:p>
    <w:p w:rsidR="00C56EA0" w:rsidRPr="00D3626F" w:rsidRDefault="00C56EA0" w:rsidP="00D3626F">
      <w:pPr>
        <w:pStyle w:val="22"/>
        <w:numPr>
          <w:ilvl w:val="0"/>
          <w:numId w:val="28"/>
        </w:numPr>
        <w:spacing w:line="240" w:lineRule="auto"/>
        <w:rPr>
          <w:rStyle w:val="6Exact"/>
          <w:sz w:val="24"/>
          <w:szCs w:val="24"/>
        </w:rPr>
      </w:pPr>
      <w:r w:rsidRPr="00D3626F">
        <w:rPr>
          <w:rStyle w:val="6Exact"/>
          <w:sz w:val="24"/>
          <w:szCs w:val="24"/>
        </w:rPr>
        <w:t>Вынужденные колебания подпрыгивания системы с сухим трением.</w:t>
      </w:r>
    </w:p>
    <w:p w:rsidR="00C56EA0" w:rsidRPr="00D3626F" w:rsidRDefault="00C56EA0" w:rsidP="00D3626F">
      <w:pPr>
        <w:pStyle w:val="60"/>
        <w:numPr>
          <w:ilvl w:val="0"/>
          <w:numId w:val="28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D3626F">
        <w:rPr>
          <w:sz w:val="24"/>
          <w:szCs w:val="24"/>
        </w:rPr>
        <w:t>Что такое коэффициент динамики?</w:t>
      </w:r>
    </w:p>
    <w:p w:rsidR="00C56EA0" w:rsidRPr="00D3626F" w:rsidRDefault="00C56EA0" w:rsidP="00D3626F">
      <w:pPr>
        <w:pStyle w:val="a4"/>
        <w:numPr>
          <w:ilvl w:val="0"/>
          <w:numId w:val="28"/>
        </w:numPr>
        <w:ind w:left="714" w:hanging="357"/>
        <w:rPr>
          <w:rFonts w:ascii="Times New Roman" w:hAnsi="Times New Roman" w:cs="Times New Roman"/>
        </w:rPr>
      </w:pPr>
      <w:r w:rsidRPr="00D3626F">
        <w:rPr>
          <w:rFonts w:ascii="Times New Roman" w:hAnsi="Times New Roman" w:cs="Times New Roman"/>
        </w:rPr>
        <w:t>Коэффициент нарастания амплитуд колебаний.</w:t>
      </w:r>
    </w:p>
    <w:p w:rsidR="00C56EA0" w:rsidRPr="00D3626F" w:rsidRDefault="00C56EA0" w:rsidP="00D3626F">
      <w:pPr>
        <w:pStyle w:val="a4"/>
        <w:numPr>
          <w:ilvl w:val="0"/>
          <w:numId w:val="28"/>
        </w:numPr>
        <w:rPr>
          <w:rFonts w:ascii="Times New Roman" w:hAnsi="Times New Roman" w:cs="Times New Roman"/>
        </w:rPr>
      </w:pPr>
      <w:r w:rsidRPr="00D3626F">
        <w:rPr>
          <w:rFonts w:ascii="Times New Roman" w:hAnsi="Times New Roman" w:cs="Times New Roman"/>
        </w:rPr>
        <w:t>Коэффициент нарастания амплитуд ускорений.</w:t>
      </w:r>
    </w:p>
    <w:p w:rsidR="00C56EA0" w:rsidRPr="00D3626F" w:rsidRDefault="00C56EA0" w:rsidP="00D3626F">
      <w:pPr>
        <w:pStyle w:val="a4"/>
        <w:numPr>
          <w:ilvl w:val="0"/>
          <w:numId w:val="28"/>
        </w:numPr>
        <w:rPr>
          <w:rFonts w:ascii="Times New Roman" w:hAnsi="Times New Roman" w:cs="Times New Roman"/>
        </w:rPr>
      </w:pPr>
      <w:r w:rsidRPr="00D3626F">
        <w:rPr>
          <w:rFonts w:ascii="Times New Roman" w:hAnsi="Times New Roman" w:cs="Times New Roman"/>
        </w:rPr>
        <w:t>Вертикальные и горизонтальные ускорения кузова вагона.</w:t>
      </w:r>
    </w:p>
    <w:p w:rsidR="00C56EA0" w:rsidRPr="00D3626F" w:rsidRDefault="00C56EA0" w:rsidP="00D3626F">
      <w:pPr>
        <w:pStyle w:val="60"/>
        <w:numPr>
          <w:ilvl w:val="0"/>
          <w:numId w:val="28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D3626F">
        <w:rPr>
          <w:rStyle w:val="6Exact"/>
          <w:sz w:val="24"/>
          <w:szCs w:val="24"/>
        </w:rPr>
        <w:t>Вынужденные колебания при наличии внутреннего трения в системе.</w:t>
      </w:r>
    </w:p>
    <w:p w:rsidR="00C56EA0" w:rsidRPr="00D3626F" w:rsidRDefault="00C56EA0" w:rsidP="00D3626F">
      <w:pPr>
        <w:pStyle w:val="a4"/>
        <w:numPr>
          <w:ilvl w:val="0"/>
          <w:numId w:val="28"/>
        </w:numPr>
        <w:rPr>
          <w:rFonts w:ascii="Times New Roman" w:hAnsi="Times New Roman" w:cs="Times New Roman"/>
        </w:rPr>
      </w:pPr>
      <w:r w:rsidRPr="00D3626F">
        <w:rPr>
          <w:rFonts w:ascii="Times New Roman" w:hAnsi="Times New Roman" w:cs="Times New Roman"/>
        </w:rPr>
        <w:t>Коэффициенты вертикальной и горизонтальной динамики.</w:t>
      </w:r>
    </w:p>
    <w:p w:rsidR="00C56EA0" w:rsidRPr="00D3626F" w:rsidRDefault="00C56EA0" w:rsidP="00D3626F">
      <w:pPr>
        <w:pStyle w:val="a4"/>
        <w:numPr>
          <w:ilvl w:val="0"/>
          <w:numId w:val="28"/>
        </w:numPr>
        <w:ind w:left="714" w:hanging="357"/>
        <w:rPr>
          <w:rFonts w:ascii="Times New Roman" w:hAnsi="Times New Roman" w:cs="Times New Roman"/>
        </w:rPr>
      </w:pPr>
      <w:r w:rsidRPr="00D3626F">
        <w:rPr>
          <w:rFonts w:ascii="Times New Roman" w:hAnsi="Times New Roman" w:cs="Times New Roman"/>
        </w:rPr>
        <w:t>Показатель плавности хода вагона.</w:t>
      </w:r>
    </w:p>
    <w:p w:rsidR="00C56EA0" w:rsidRPr="00D3626F" w:rsidRDefault="00C56EA0" w:rsidP="00D3626F">
      <w:pPr>
        <w:pStyle w:val="a4"/>
        <w:numPr>
          <w:ilvl w:val="0"/>
          <w:numId w:val="28"/>
        </w:numPr>
        <w:ind w:left="714" w:hanging="357"/>
        <w:rPr>
          <w:rFonts w:ascii="Times New Roman" w:hAnsi="Times New Roman" w:cs="Times New Roman"/>
        </w:rPr>
      </w:pPr>
      <w:r w:rsidRPr="00D3626F">
        <w:rPr>
          <w:rFonts w:ascii="Times New Roman" w:hAnsi="Times New Roman" w:cs="Times New Roman"/>
        </w:rPr>
        <w:t>Оценка динамических качеств пассажирского вагона.</w:t>
      </w:r>
    </w:p>
    <w:p w:rsidR="00C56EA0" w:rsidRPr="00D3626F" w:rsidRDefault="00C56EA0" w:rsidP="00D3626F">
      <w:pPr>
        <w:pStyle w:val="a4"/>
        <w:numPr>
          <w:ilvl w:val="0"/>
          <w:numId w:val="28"/>
        </w:numPr>
        <w:ind w:left="714" w:hanging="357"/>
        <w:rPr>
          <w:rFonts w:ascii="Times New Roman" w:hAnsi="Times New Roman" w:cs="Times New Roman"/>
        </w:rPr>
      </w:pPr>
      <w:r w:rsidRPr="00D3626F">
        <w:rPr>
          <w:rFonts w:ascii="Times New Roman" w:hAnsi="Times New Roman" w:cs="Times New Roman"/>
        </w:rPr>
        <w:t>Оценка динамических качеств грузового вагона.</w:t>
      </w:r>
    </w:p>
    <w:p w:rsidR="00C56EA0" w:rsidRPr="00D3626F" w:rsidRDefault="00C56EA0" w:rsidP="00D3626F">
      <w:pPr>
        <w:pStyle w:val="a4"/>
        <w:numPr>
          <w:ilvl w:val="0"/>
          <w:numId w:val="28"/>
        </w:numPr>
        <w:ind w:left="714" w:hanging="357"/>
        <w:rPr>
          <w:rFonts w:ascii="Times New Roman" w:hAnsi="Times New Roman" w:cs="Times New Roman"/>
        </w:rPr>
      </w:pPr>
      <w:r w:rsidRPr="00D3626F">
        <w:rPr>
          <w:rFonts w:ascii="Times New Roman" w:hAnsi="Times New Roman" w:cs="Times New Roman"/>
        </w:rPr>
        <w:t>Коэффициент запаса устойчивости колеса против схода с рельсов.</w:t>
      </w:r>
    </w:p>
    <w:p w:rsidR="00C56EA0" w:rsidRPr="00D3626F" w:rsidRDefault="00C56EA0" w:rsidP="00D3626F">
      <w:pPr>
        <w:pStyle w:val="22"/>
        <w:numPr>
          <w:ilvl w:val="0"/>
          <w:numId w:val="28"/>
        </w:numPr>
        <w:spacing w:line="240" w:lineRule="auto"/>
      </w:pPr>
      <w:r w:rsidRPr="00D3626F">
        <w:t>Краткий анализ функции динамических перемещений кузова вагона и порядок проектирования подвешивания.</w:t>
      </w:r>
    </w:p>
    <w:p w:rsidR="00C56EA0" w:rsidRPr="00D3626F" w:rsidRDefault="00C56EA0" w:rsidP="00D3626F">
      <w:pPr>
        <w:pStyle w:val="a4"/>
        <w:numPr>
          <w:ilvl w:val="0"/>
          <w:numId w:val="28"/>
        </w:numPr>
        <w:ind w:left="714" w:hanging="357"/>
        <w:rPr>
          <w:rStyle w:val="6Exact"/>
          <w:rFonts w:eastAsia="Courier New"/>
          <w:sz w:val="24"/>
          <w:szCs w:val="24"/>
        </w:rPr>
      </w:pPr>
      <w:r w:rsidRPr="00D3626F">
        <w:rPr>
          <w:rStyle w:val="6Exact"/>
          <w:rFonts w:eastAsia="Courier New"/>
          <w:sz w:val="24"/>
          <w:szCs w:val="24"/>
        </w:rPr>
        <w:t>Собственные колебания подпрыгивания системы с постоянным сухим трением.</w:t>
      </w:r>
    </w:p>
    <w:p w:rsidR="00C56EA0" w:rsidRPr="00D3626F" w:rsidRDefault="00C56EA0" w:rsidP="00D3626F">
      <w:pPr>
        <w:pStyle w:val="60"/>
        <w:numPr>
          <w:ilvl w:val="0"/>
          <w:numId w:val="28"/>
        </w:numPr>
        <w:shd w:val="clear" w:color="auto" w:fill="auto"/>
        <w:spacing w:before="0" w:after="0" w:line="240" w:lineRule="auto"/>
        <w:ind w:left="714" w:hanging="357"/>
        <w:rPr>
          <w:rStyle w:val="6Exact"/>
          <w:sz w:val="24"/>
          <w:szCs w:val="24"/>
        </w:rPr>
      </w:pPr>
      <w:r w:rsidRPr="00D3626F">
        <w:rPr>
          <w:rStyle w:val="6Exact"/>
          <w:sz w:val="24"/>
          <w:szCs w:val="24"/>
        </w:rPr>
        <w:t>Коэффициент относительного трения.</w:t>
      </w:r>
    </w:p>
    <w:p w:rsidR="00C56EA0" w:rsidRPr="00D3626F" w:rsidRDefault="00C56EA0" w:rsidP="00D3626F">
      <w:pPr>
        <w:pStyle w:val="60"/>
        <w:numPr>
          <w:ilvl w:val="0"/>
          <w:numId w:val="28"/>
        </w:numPr>
        <w:shd w:val="clear" w:color="auto" w:fill="auto"/>
        <w:tabs>
          <w:tab w:val="left" w:pos="205"/>
        </w:tabs>
        <w:spacing w:before="0" w:after="0" w:line="240" w:lineRule="auto"/>
        <w:rPr>
          <w:rStyle w:val="6Exact"/>
          <w:sz w:val="24"/>
          <w:szCs w:val="24"/>
        </w:rPr>
      </w:pPr>
      <w:r w:rsidRPr="00D3626F">
        <w:rPr>
          <w:rStyle w:val="6Exact"/>
          <w:sz w:val="24"/>
          <w:szCs w:val="24"/>
        </w:rPr>
        <w:t>Расчетная схема вынужденных колебаний вагона с двойным рессорным подвешиванием.</w:t>
      </w:r>
    </w:p>
    <w:p w:rsidR="00C56EA0" w:rsidRPr="00D3626F" w:rsidRDefault="00C56EA0" w:rsidP="00D3626F">
      <w:pPr>
        <w:pStyle w:val="22"/>
        <w:numPr>
          <w:ilvl w:val="0"/>
          <w:numId w:val="28"/>
        </w:numPr>
        <w:spacing w:line="240" w:lineRule="auto"/>
      </w:pPr>
      <w:r w:rsidRPr="00D3626F">
        <w:rPr>
          <w:rStyle w:val="6Exact"/>
          <w:rFonts w:eastAsiaTheme="minorHAnsi"/>
          <w:sz w:val="24"/>
          <w:szCs w:val="24"/>
        </w:rPr>
        <w:t xml:space="preserve">Уравнения, описывающие колебания подпрыгивания и </w:t>
      </w:r>
      <w:proofErr w:type="spellStart"/>
      <w:r w:rsidRPr="00D3626F">
        <w:rPr>
          <w:rStyle w:val="6Exact"/>
          <w:rFonts w:eastAsiaTheme="minorHAnsi"/>
          <w:sz w:val="24"/>
          <w:szCs w:val="24"/>
        </w:rPr>
        <w:t>гал</w:t>
      </w:r>
      <w:r w:rsidR="00156DB4" w:rsidRPr="00D3626F">
        <w:rPr>
          <w:rStyle w:val="6Exact"/>
          <w:rFonts w:eastAsiaTheme="minorHAnsi"/>
          <w:sz w:val="24"/>
          <w:szCs w:val="24"/>
        </w:rPr>
        <w:t>о</w:t>
      </w:r>
      <w:r w:rsidRPr="00D3626F">
        <w:rPr>
          <w:rStyle w:val="6Exact"/>
          <w:rFonts w:eastAsiaTheme="minorHAnsi"/>
          <w:sz w:val="24"/>
          <w:szCs w:val="24"/>
        </w:rPr>
        <w:t>пирования</w:t>
      </w:r>
      <w:proofErr w:type="spellEnd"/>
      <w:r w:rsidRPr="00D3626F">
        <w:rPr>
          <w:rStyle w:val="6Exact"/>
          <w:rFonts w:eastAsiaTheme="minorHAnsi"/>
          <w:sz w:val="24"/>
          <w:szCs w:val="24"/>
        </w:rPr>
        <w:t xml:space="preserve"> двухосных вагонов.</w:t>
      </w:r>
    </w:p>
    <w:p w:rsidR="00C56EA0" w:rsidRPr="00D3626F" w:rsidRDefault="00C56EA0" w:rsidP="00D3626F">
      <w:pPr>
        <w:pStyle w:val="22"/>
        <w:numPr>
          <w:ilvl w:val="0"/>
          <w:numId w:val="28"/>
        </w:numPr>
        <w:spacing w:line="240" w:lineRule="auto"/>
        <w:rPr>
          <w:rStyle w:val="6Exact"/>
          <w:sz w:val="24"/>
          <w:szCs w:val="24"/>
        </w:rPr>
      </w:pPr>
      <w:r w:rsidRPr="00D3626F">
        <w:rPr>
          <w:rStyle w:val="6Exact"/>
          <w:sz w:val="24"/>
          <w:szCs w:val="24"/>
        </w:rPr>
        <w:t>Уравнения, описывающие колебания бокового относа и боковой качки.</w:t>
      </w:r>
    </w:p>
    <w:p w:rsidR="00C56EA0" w:rsidRPr="00D3626F" w:rsidRDefault="00C56EA0" w:rsidP="00D3626F">
      <w:pPr>
        <w:pStyle w:val="a4"/>
        <w:numPr>
          <w:ilvl w:val="0"/>
          <w:numId w:val="28"/>
        </w:numPr>
        <w:rPr>
          <w:rFonts w:ascii="Times New Roman" w:hAnsi="Times New Roman" w:cs="Times New Roman"/>
        </w:rPr>
      </w:pPr>
      <w:r w:rsidRPr="00D3626F">
        <w:rPr>
          <w:rStyle w:val="6Exact"/>
          <w:rFonts w:eastAsiaTheme="minorHAnsi"/>
          <w:sz w:val="24"/>
          <w:szCs w:val="24"/>
        </w:rPr>
        <w:t>Два рода боковой качки кузова. Виды гасителей и их расположение на вагоне (для гашения боковой качки).</w:t>
      </w:r>
    </w:p>
    <w:p w:rsidR="00C56EA0" w:rsidRPr="00D3626F" w:rsidRDefault="00C56EA0" w:rsidP="00D3626F">
      <w:pPr>
        <w:pStyle w:val="22"/>
        <w:numPr>
          <w:ilvl w:val="0"/>
          <w:numId w:val="28"/>
        </w:numPr>
        <w:spacing w:line="240" w:lineRule="auto"/>
      </w:pPr>
      <w:r w:rsidRPr="00D3626F">
        <w:t>Собственные колебания систем с двумя степенями свободы.</w:t>
      </w:r>
    </w:p>
    <w:p w:rsidR="00C56EA0" w:rsidRPr="00D3626F" w:rsidRDefault="00C56EA0" w:rsidP="00D3626F">
      <w:pPr>
        <w:pStyle w:val="22"/>
        <w:numPr>
          <w:ilvl w:val="0"/>
          <w:numId w:val="28"/>
        </w:numPr>
        <w:spacing w:line="240" w:lineRule="auto"/>
        <w:rPr>
          <w:rStyle w:val="6Exact"/>
          <w:sz w:val="24"/>
          <w:szCs w:val="24"/>
        </w:rPr>
      </w:pPr>
      <w:r w:rsidRPr="00D3626F">
        <w:rPr>
          <w:rStyle w:val="6Exact"/>
          <w:sz w:val="24"/>
          <w:szCs w:val="24"/>
        </w:rPr>
        <w:t>Определение положения метацентра вагона.</w:t>
      </w:r>
    </w:p>
    <w:p w:rsidR="00C56EA0" w:rsidRPr="00D3626F" w:rsidRDefault="00C56EA0" w:rsidP="00D3626F">
      <w:pPr>
        <w:pStyle w:val="60"/>
        <w:numPr>
          <w:ilvl w:val="0"/>
          <w:numId w:val="28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D3626F">
        <w:rPr>
          <w:rStyle w:val="6Exact"/>
          <w:sz w:val="24"/>
          <w:szCs w:val="24"/>
        </w:rPr>
        <w:t>Ограничения по гибкости рессорного подвешивания, связанные с увеличением "валкости" кузова.</w:t>
      </w:r>
    </w:p>
    <w:p w:rsidR="00C56EA0" w:rsidRPr="00D3626F" w:rsidRDefault="00C56EA0" w:rsidP="00D3626F">
      <w:pPr>
        <w:pStyle w:val="22"/>
        <w:numPr>
          <w:ilvl w:val="0"/>
          <w:numId w:val="28"/>
        </w:numPr>
        <w:spacing w:line="240" w:lineRule="auto"/>
      </w:pPr>
      <w:r w:rsidRPr="00D3626F">
        <w:t>Критические продольные сжимающие силы.</w:t>
      </w:r>
    </w:p>
    <w:p w:rsidR="00C56EA0" w:rsidRPr="00D3626F" w:rsidRDefault="00C56EA0" w:rsidP="00D3626F">
      <w:pPr>
        <w:pStyle w:val="60"/>
        <w:numPr>
          <w:ilvl w:val="0"/>
          <w:numId w:val="28"/>
        </w:numPr>
        <w:shd w:val="clear" w:color="auto" w:fill="auto"/>
        <w:tabs>
          <w:tab w:val="left" w:pos="215"/>
        </w:tabs>
        <w:spacing w:before="0" w:after="0" w:line="240" w:lineRule="auto"/>
        <w:rPr>
          <w:rStyle w:val="6Exact"/>
          <w:sz w:val="24"/>
          <w:szCs w:val="24"/>
        </w:rPr>
      </w:pPr>
      <w:r w:rsidRPr="00D3626F">
        <w:rPr>
          <w:rStyle w:val="6Exact"/>
          <w:sz w:val="24"/>
          <w:szCs w:val="24"/>
        </w:rPr>
        <w:t xml:space="preserve">Устойчивость вагона против </w:t>
      </w:r>
      <w:proofErr w:type="spellStart"/>
      <w:r w:rsidRPr="00D3626F">
        <w:rPr>
          <w:rStyle w:val="6Exact"/>
          <w:sz w:val="24"/>
          <w:szCs w:val="24"/>
        </w:rPr>
        <w:t>вкатывания</w:t>
      </w:r>
      <w:proofErr w:type="spellEnd"/>
      <w:r w:rsidRPr="00D3626F">
        <w:rPr>
          <w:rStyle w:val="6Exact"/>
          <w:sz w:val="24"/>
          <w:szCs w:val="24"/>
        </w:rPr>
        <w:t xml:space="preserve"> колеса на рельс. Анализ условий, способствующих </w:t>
      </w:r>
      <w:proofErr w:type="spellStart"/>
      <w:r w:rsidRPr="00D3626F">
        <w:rPr>
          <w:rStyle w:val="6Exact"/>
          <w:sz w:val="24"/>
          <w:szCs w:val="24"/>
        </w:rPr>
        <w:t>вкатыванию</w:t>
      </w:r>
      <w:proofErr w:type="spellEnd"/>
      <w:r w:rsidRPr="00D3626F">
        <w:rPr>
          <w:rStyle w:val="6Exact"/>
          <w:sz w:val="24"/>
          <w:szCs w:val="24"/>
        </w:rPr>
        <w:t xml:space="preserve"> колеса на рельс и мероприятия по повышению безопасности движения.</w:t>
      </w:r>
    </w:p>
    <w:p w:rsidR="00C56EA0" w:rsidRPr="00D3626F" w:rsidRDefault="00C56EA0" w:rsidP="00D3626F">
      <w:pPr>
        <w:pStyle w:val="60"/>
        <w:numPr>
          <w:ilvl w:val="0"/>
          <w:numId w:val="28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D3626F">
        <w:rPr>
          <w:rStyle w:val="6Exact"/>
          <w:sz w:val="24"/>
          <w:szCs w:val="24"/>
        </w:rPr>
        <w:t>Расчет вертикальной динамической нагрузки от колеса на рельс. Основные составляющие, входящие в эту нагрузку.</w:t>
      </w:r>
    </w:p>
    <w:p w:rsidR="00C56EA0" w:rsidRPr="00D3626F" w:rsidRDefault="00C56EA0" w:rsidP="00D3626F">
      <w:pPr>
        <w:pStyle w:val="a4"/>
        <w:numPr>
          <w:ilvl w:val="0"/>
          <w:numId w:val="28"/>
        </w:numPr>
        <w:rPr>
          <w:rStyle w:val="6Exact"/>
          <w:rFonts w:eastAsia="Courier New"/>
          <w:sz w:val="24"/>
          <w:szCs w:val="24"/>
        </w:rPr>
      </w:pPr>
      <w:r w:rsidRPr="00D3626F">
        <w:rPr>
          <w:rStyle w:val="6Exact"/>
          <w:rFonts w:eastAsiaTheme="minorHAnsi"/>
          <w:sz w:val="24"/>
          <w:szCs w:val="24"/>
        </w:rPr>
        <w:t>Боковые и рамные силы, возникающие при вписывании вагона в кривые участки пути.</w:t>
      </w:r>
    </w:p>
    <w:p w:rsidR="00C56EA0" w:rsidRPr="00D3626F" w:rsidRDefault="00C56EA0" w:rsidP="00D3626F">
      <w:pPr>
        <w:pStyle w:val="a4"/>
        <w:numPr>
          <w:ilvl w:val="0"/>
          <w:numId w:val="28"/>
        </w:numPr>
        <w:rPr>
          <w:rStyle w:val="6Exact"/>
          <w:rFonts w:eastAsia="Courier New"/>
          <w:sz w:val="24"/>
          <w:szCs w:val="24"/>
        </w:rPr>
      </w:pPr>
      <w:r w:rsidRPr="00D3626F">
        <w:rPr>
          <w:rStyle w:val="6Exact"/>
          <w:rFonts w:eastAsiaTheme="minorHAnsi"/>
          <w:sz w:val="24"/>
          <w:szCs w:val="24"/>
        </w:rPr>
        <w:t>Продольные колебания балок кузова и тормозных тяг.</w:t>
      </w:r>
    </w:p>
    <w:p w:rsidR="00C56EA0" w:rsidRPr="00D3626F" w:rsidRDefault="00C56EA0" w:rsidP="00D3626F">
      <w:pPr>
        <w:pStyle w:val="a4"/>
        <w:numPr>
          <w:ilvl w:val="0"/>
          <w:numId w:val="28"/>
        </w:numPr>
        <w:rPr>
          <w:rStyle w:val="6Exact"/>
          <w:rFonts w:eastAsia="Courier New"/>
          <w:sz w:val="24"/>
          <w:szCs w:val="24"/>
        </w:rPr>
      </w:pPr>
      <w:r w:rsidRPr="00D3626F">
        <w:rPr>
          <w:rStyle w:val="6Exact"/>
          <w:rFonts w:eastAsiaTheme="minorHAnsi"/>
          <w:sz w:val="24"/>
          <w:szCs w:val="24"/>
        </w:rPr>
        <w:t>Изгибные колебания балок кузова вагона.</w:t>
      </w:r>
    </w:p>
    <w:p w:rsidR="00C56EA0" w:rsidRPr="00D3626F" w:rsidRDefault="00C56EA0" w:rsidP="00D3626F">
      <w:pPr>
        <w:jc w:val="both"/>
        <w:rPr>
          <w:rFonts w:ascii="Times New Roman" w:hAnsi="Times New Roman" w:cs="Times New Roman"/>
        </w:rPr>
      </w:pPr>
    </w:p>
    <w:p w:rsidR="00C56EA0" w:rsidRPr="00D3626F" w:rsidRDefault="00C56EA0" w:rsidP="00D3626F">
      <w:pPr>
        <w:pStyle w:val="1"/>
        <w:spacing w:line="240" w:lineRule="auto"/>
        <w:ind w:firstLine="720"/>
        <w:rPr>
          <w:sz w:val="24"/>
          <w:szCs w:val="24"/>
        </w:rPr>
      </w:pPr>
    </w:p>
    <w:p w:rsidR="00C56EA0" w:rsidRPr="00D3626F" w:rsidRDefault="00C56EA0" w:rsidP="00D3626F">
      <w:pPr>
        <w:pStyle w:val="1"/>
        <w:spacing w:line="240" w:lineRule="auto"/>
        <w:ind w:firstLine="720"/>
        <w:rPr>
          <w:sz w:val="24"/>
          <w:szCs w:val="24"/>
        </w:rPr>
      </w:pPr>
    </w:p>
    <w:p w:rsidR="00C56EA0" w:rsidRPr="00D3626F" w:rsidRDefault="00C56EA0" w:rsidP="00D3626F">
      <w:pPr>
        <w:pStyle w:val="1"/>
        <w:spacing w:line="240" w:lineRule="auto"/>
        <w:ind w:firstLine="720"/>
        <w:rPr>
          <w:sz w:val="24"/>
          <w:szCs w:val="24"/>
        </w:rPr>
      </w:pPr>
    </w:p>
    <w:p w:rsidR="00D3626F" w:rsidRDefault="00D3626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D3626F" w:rsidRPr="00D3626F" w:rsidRDefault="00D3626F" w:rsidP="00D3626F">
      <w:pPr>
        <w:ind w:hanging="142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D3626F">
        <w:rPr>
          <w:rFonts w:ascii="Times New Roman" w:hAnsi="Times New Roman" w:cs="Times New Roman"/>
          <w:b/>
          <w:bCs/>
        </w:rPr>
        <w:lastRenderedPageBreak/>
        <w:t xml:space="preserve">Примерные оценочные материалы, применяемые при проведении </w:t>
      </w:r>
      <w:r>
        <w:rPr>
          <w:rFonts w:ascii="Times New Roman" w:hAnsi="Times New Roman" w:cs="Times New Roman"/>
          <w:b/>
          <w:bCs/>
        </w:rPr>
        <w:t>текущего контроля</w:t>
      </w:r>
      <w:r w:rsidRPr="00D3626F">
        <w:rPr>
          <w:rFonts w:ascii="Times New Roman" w:hAnsi="Times New Roman" w:cs="Times New Roman"/>
          <w:b/>
          <w:bCs/>
        </w:rPr>
        <w:t xml:space="preserve"> по дисциплине (модулю)</w:t>
      </w:r>
      <w:r w:rsidRPr="00D3626F">
        <w:rPr>
          <w:rFonts w:ascii="Times New Roman" w:hAnsi="Times New Roman" w:cs="Times New Roman"/>
          <w:b/>
          <w:bCs/>
        </w:rPr>
        <w:br/>
      </w:r>
    </w:p>
    <w:p w:rsidR="00C56EA0" w:rsidRPr="00D3626F" w:rsidRDefault="00C56EA0" w:rsidP="00D3626F">
      <w:pPr>
        <w:pStyle w:val="1"/>
        <w:spacing w:line="240" w:lineRule="auto"/>
        <w:ind w:firstLine="720"/>
        <w:rPr>
          <w:sz w:val="24"/>
          <w:szCs w:val="24"/>
        </w:rPr>
      </w:pPr>
    </w:p>
    <w:p w:rsidR="00D3626F" w:rsidRDefault="00D3626F" w:rsidP="00D3626F">
      <w:pPr>
        <w:pStyle w:val="1"/>
        <w:spacing w:line="240" w:lineRule="auto"/>
        <w:ind w:firstLine="720"/>
        <w:jc w:val="both"/>
        <w:rPr>
          <w:sz w:val="24"/>
          <w:szCs w:val="24"/>
        </w:rPr>
      </w:pPr>
      <w:r w:rsidRPr="00D3626F">
        <w:rPr>
          <w:sz w:val="24"/>
          <w:szCs w:val="24"/>
        </w:rPr>
        <w:t>При проведении текущей аттестации обучающемуся предлагается дать ответы на 2</w:t>
      </w:r>
      <w:r w:rsidRPr="00D3626F">
        <w:rPr>
          <w:sz w:val="24"/>
          <w:szCs w:val="24"/>
          <w:lang w:eastAsia="en-US" w:bidi="en-US"/>
        </w:rPr>
        <w:t xml:space="preserve"> </w:t>
      </w:r>
      <w:r w:rsidRPr="00D3626F">
        <w:rPr>
          <w:sz w:val="24"/>
          <w:szCs w:val="24"/>
        </w:rPr>
        <w:t>вопроса из приведенного ниже списка.</w:t>
      </w:r>
    </w:p>
    <w:p w:rsidR="00D3626F" w:rsidRPr="00D3626F" w:rsidRDefault="00D3626F" w:rsidP="00D3626F">
      <w:pPr>
        <w:pStyle w:val="1"/>
        <w:spacing w:line="240" w:lineRule="auto"/>
        <w:ind w:firstLine="720"/>
        <w:jc w:val="both"/>
        <w:rPr>
          <w:sz w:val="24"/>
          <w:szCs w:val="24"/>
        </w:rPr>
      </w:pPr>
    </w:p>
    <w:p w:rsidR="00D3626F" w:rsidRPr="00D3626F" w:rsidRDefault="00D3626F" w:rsidP="00D3626F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 w:rsidRPr="00D3626F">
        <w:rPr>
          <w:sz w:val="24"/>
          <w:szCs w:val="24"/>
        </w:rPr>
        <w:t>Примерный перечень вопросов:</w:t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1</w:t>
      </w:r>
      <w:r w:rsidRPr="00D3626F">
        <w:rPr>
          <w:sz w:val="24"/>
          <w:szCs w:val="24"/>
        </w:rPr>
        <w:tab/>
        <w:t>Принципа Даламбера при описании движения твердого тела в пространстве</w:t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2</w:t>
      </w:r>
      <w:r w:rsidRPr="00D3626F">
        <w:rPr>
          <w:sz w:val="24"/>
          <w:szCs w:val="24"/>
        </w:rPr>
        <w:tab/>
        <w:t>Уравнение Лагранжа второго рода</w:t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3</w:t>
      </w:r>
      <w:r w:rsidRPr="00D3626F">
        <w:rPr>
          <w:sz w:val="24"/>
          <w:szCs w:val="24"/>
        </w:rPr>
        <w:tab/>
        <w:t>Физический смысл членов уравнения Лагранжа второго рода</w:t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4</w:t>
      </w:r>
      <w:r w:rsidRPr="00D3626F">
        <w:rPr>
          <w:sz w:val="24"/>
          <w:szCs w:val="24"/>
        </w:rPr>
        <w:tab/>
        <w:t>Метод конечных элементов</w:t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5</w:t>
      </w:r>
      <w:r w:rsidRPr="00D3626F">
        <w:rPr>
          <w:sz w:val="24"/>
          <w:szCs w:val="24"/>
        </w:rPr>
        <w:tab/>
        <w:t>Расчетные схемы Н.Е. Жуковского для оценки продольной динамики подвижного состава</w:t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6</w:t>
      </w:r>
      <w:r w:rsidRPr="00D3626F">
        <w:rPr>
          <w:sz w:val="24"/>
          <w:szCs w:val="24"/>
        </w:rPr>
        <w:tab/>
        <w:t>Уравнение движения одиночной колесной пары</w:t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7</w:t>
      </w:r>
      <w:r w:rsidRPr="00D3626F">
        <w:rPr>
          <w:sz w:val="24"/>
          <w:szCs w:val="24"/>
        </w:rPr>
        <w:tab/>
        <w:t xml:space="preserve">Дифференциальные уравнения движения </w:t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8</w:t>
      </w:r>
      <w:r w:rsidRPr="00D3626F">
        <w:rPr>
          <w:sz w:val="24"/>
          <w:szCs w:val="24"/>
        </w:rPr>
        <w:tab/>
        <w:t>Метод конечных элементов (МКЭ)</w:t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9</w:t>
      </w:r>
      <w:r w:rsidRPr="00D3626F">
        <w:rPr>
          <w:sz w:val="24"/>
          <w:szCs w:val="24"/>
        </w:rPr>
        <w:tab/>
        <w:t>Применение принципа Даламбера при описании движения твердого тела в пространстве</w:t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10</w:t>
      </w:r>
      <w:r w:rsidRPr="00D3626F">
        <w:rPr>
          <w:sz w:val="24"/>
          <w:szCs w:val="24"/>
        </w:rPr>
        <w:tab/>
        <w:t>Применение Уравнения Лагранжа второго рода при описании движения твердого тела в пространстве</w:t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11</w:t>
      </w:r>
      <w:r w:rsidRPr="00D3626F">
        <w:rPr>
          <w:sz w:val="24"/>
          <w:szCs w:val="24"/>
        </w:rPr>
        <w:tab/>
        <w:t>Определение кинетической энергии механической системы</w:t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12</w:t>
      </w:r>
      <w:r w:rsidRPr="00D3626F">
        <w:rPr>
          <w:sz w:val="24"/>
          <w:szCs w:val="24"/>
        </w:rPr>
        <w:tab/>
        <w:t>Определение потенциальной энергии механической системы</w:t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13</w:t>
      </w:r>
      <w:r w:rsidRPr="00D3626F">
        <w:rPr>
          <w:sz w:val="24"/>
          <w:szCs w:val="24"/>
        </w:rPr>
        <w:tab/>
        <w:t>Определение функции рассеивания механической системы</w:t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14</w:t>
      </w:r>
      <w:r w:rsidRPr="00D3626F">
        <w:rPr>
          <w:sz w:val="24"/>
          <w:szCs w:val="24"/>
        </w:rPr>
        <w:tab/>
        <w:t>Составление системы уравнений при расчете конструкций МКЭ</w:t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15</w:t>
      </w:r>
      <w:r w:rsidRPr="00D3626F">
        <w:rPr>
          <w:sz w:val="24"/>
          <w:szCs w:val="24"/>
        </w:rPr>
        <w:tab/>
        <w:t>Аналитические методы решения систем дифференциальных уравнений</w:t>
      </w:r>
      <w:r w:rsidRPr="00D3626F">
        <w:rPr>
          <w:sz w:val="24"/>
          <w:szCs w:val="24"/>
        </w:rPr>
        <w:tab/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16</w:t>
      </w:r>
      <w:r w:rsidRPr="00D3626F">
        <w:rPr>
          <w:sz w:val="24"/>
          <w:szCs w:val="24"/>
        </w:rPr>
        <w:tab/>
        <w:t>Численные методы решения систем дифференциальных уравнений</w:t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17</w:t>
      </w:r>
      <w:r w:rsidRPr="00D3626F">
        <w:rPr>
          <w:sz w:val="24"/>
          <w:szCs w:val="24"/>
        </w:rPr>
        <w:tab/>
        <w:t>Метод Рунге-Кутта</w:t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18</w:t>
      </w:r>
      <w:r w:rsidRPr="00D3626F">
        <w:rPr>
          <w:sz w:val="24"/>
          <w:szCs w:val="24"/>
        </w:rPr>
        <w:tab/>
        <w:t>Итерационные методы Эйлера-Коши</w:t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19</w:t>
      </w:r>
      <w:r w:rsidRPr="00D3626F">
        <w:rPr>
          <w:sz w:val="24"/>
          <w:szCs w:val="24"/>
        </w:rPr>
        <w:tab/>
        <w:t>Разностные методы интегрирования обыкновенных дифференциальных уравнений</w:t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20</w:t>
      </w:r>
      <w:r w:rsidRPr="00D3626F">
        <w:rPr>
          <w:sz w:val="24"/>
          <w:szCs w:val="24"/>
        </w:rPr>
        <w:tab/>
        <w:t>Метод сил</w:t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21</w:t>
      </w:r>
      <w:r w:rsidRPr="00D3626F">
        <w:rPr>
          <w:sz w:val="24"/>
          <w:szCs w:val="24"/>
        </w:rPr>
        <w:tab/>
        <w:t>Метод перемещений</w:t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22</w:t>
      </w:r>
      <w:r w:rsidRPr="00D3626F">
        <w:rPr>
          <w:sz w:val="24"/>
          <w:szCs w:val="24"/>
        </w:rPr>
        <w:tab/>
        <w:t>Метод конечных элементов (МКЭ)</w:t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23</w:t>
      </w:r>
      <w:r w:rsidRPr="00D3626F">
        <w:rPr>
          <w:sz w:val="24"/>
          <w:szCs w:val="24"/>
        </w:rPr>
        <w:tab/>
        <w:t xml:space="preserve">Метод </w:t>
      </w:r>
      <w:proofErr w:type="spellStart"/>
      <w:r w:rsidRPr="00D3626F">
        <w:rPr>
          <w:sz w:val="24"/>
          <w:szCs w:val="24"/>
        </w:rPr>
        <w:t>Бубнова</w:t>
      </w:r>
      <w:proofErr w:type="spellEnd"/>
      <w:r w:rsidRPr="00D3626F">
        <w:rPr>
          <w:sz w:val="24"/>
          <w:szCs w:val="24"/>
        </w:rPr>
        <w:t>-Галеркина</w:t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24</w:t>
      </w:r>
      <w:r w:rsidRPr="00D3626F">
        <w:rPr>
          <w:sz w:val="24"/>
          <w:szCs w:val="24"/>
        </w:rPr>
        <w:tab/>
        <w:t>Метод Ритца</w:t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25</w:t>
      </w:r>
      <w:r w:rsidRPr="00D3626F">
        <w:rPr>
          <w:sz w:val="24"/>
          <w:szCs w:val="24"/>
        </w:rPr>
        <w:tab/>
        <w:t>Теорема А.Л. Ляпунова об устойчивости движения механических систем.</w:t>
      </w:r>
      <w:r w:rsidRPr="00D3626F">
        <w:rPr>
          <w:sz w:val="24"/>
          <w:szCs w:val="24"/>
        </w:rPr>
        <w:tab/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26</w:t>
      </w:r>
      <w:r w:rsidRPr="00D3626F">
        <w:rPr>
          <w:sz w:val="24"/>
          <w:szCs w:val="24"/>
        </w:rPr>
        <w:tab/>
        <w:t>Определение собственных частот и форм колебаний механических систем</w:t>
      </w:r>
      <w:r w:rsidRPr="00D3626F">
        <w:rPr>
          <w:sz w:val="24"/>
          <w:szCs w:val="24"/>
        </w:rPr>
        <w:tab/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27</w:t>
      </w:r>
      <w:r w:rsidRPr="00D3626F">
        <w:rPr>
          <w:sz w:val="24"/>
          <w:szCs w:val="24"/>
        </w:rPr>
        <w:tab/>
        <w:t>Расчет ударного взаимодействия колеса и рельса при наличии ползуна на колесе</w:t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28</w:t>
      </w:r>
      <w:r w:rsidRPr="00D3626F">
        <w:rPr>
          <w:sz w:val="24"/>
          <w:szCs w:val="24"/>
        </w:rPr>
        <w:tab/>
        <w:t>Расчет ударного взаимодействия колеса и рельса при проходе стыка</w:t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29</w:t>
      </w:r>
      <w:r w:rsidRPr="00D3626F">
        <w:rPr>
          <w:sz w:val="24"/>
          <w:szCs w:val="24"/>
        </w:rPr>
        <w:tab/>
        <w:t>Определение прогиба консольной балки методом Ритца</w:t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30</w:t>
      </w:r>
      <w:r w:rsidRPr="00D3626F">
        <w:rPr>
          <w:sz w:val="24"/>
          <w:szCs w:val="24"/>
        </w:rPr>
        <w:tab/>
        <w:t xml:space="preserve">Определение прогиба консольной балки методом </w:t>
      </w:r>
      <w:proofErr w:type="spellStart"/>
      <w:r w:rsidRPr="00D3626F">
        <w:rPr>
          <w:sz w:val="24"/>
          <w:szCs w:val="24"/>
        </w:rPr>
        <w:t>Бубнова</w:t>
      </w:r>
      <w:proofErr w:type="spellEnd"/>
      <w:r w:rsidRPr="00D3626F">
        <w:rPr>
          <w:sz w:val="24"/>
          <w:szCs w:val="24"/>
        </w:rPr>
        <w:t>-Галеркина</w:t>
      </w:r>
      <w:r w:rsidRPr="00D3626F">
        <w:rPr>
          <w:sz w:val="24"/>
          <w:szCs w:val="24"/>
        </w:rPr>
        <w:tab/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31</w:t>
      </w:r>
      <w:r w:rsidRPr="00D3626F">
        <w:rPr>
          <w:sz w:val="24"/>
          <w:szCs w:val="24"/>
        </w:rPr>
        <w:tab/>
        <w:t>Динамические качества грузового вагона. Допускаемые показатели.</w:t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32</w:t>
      </w:r>
      <w:r w:rsidRPr="00D3626F">
        <w:rPr>
          <w:sz w:val="24"/>
          <w:szCs w:val="24"/>
        </w:rPr>
        <w:tab/>
        <w:t>Динамические качества пассажирского вагона. Допускаемые показатели</w:t>
      </w:r>
      <w:r w:rsidRPr="00D3626F">
        <w:rPr>
          <w:sz w:val="24"/>
          <w:szCs w:val="24"/>
        </w:rPr>
        <w:tab/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33</w:t>
      </w:r>
      <w:r w:rsidRPr="00D3626F">
        <w:rPr>
          <w:sz w:val="24"/>
          <w:szCs w:val="24"/>
        </w:rPr>
        <w:tab/>
        <w:t xml:space="preserve">Прочностные характеристики узлов и деталей подвижного состава. </w:t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34</w:t>
      </w:r>
      <w:r w:rsidRPr="00D3626F">
        <w:rPr>
          <w:sz w:val="24"/>
          <w:szCs w:val="24"/>
        </w:rPr>
        <w:tab/>
        <w:t>Стержневые схемы расчета элементов подвижного состава</w:t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35</w:t>
      </w:r>
      <w:r w:rsidRPr="00D3626F">
        <w:rPr>
          <w:sz w:val="24"/>
          <w:szCs w:val="24"/>
        </w:rPr>
        <w:tab/>
        <w:t>Пластинчатые схемы расчета элементов подвижного состава</w:t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36</w:t>
      </w:r>
      <w:r w:rsidRPr="00D3626F">
        <w:rPr>
          <w:sz w:val="24"/>
          <w:szCs w:val="24"/>
        </w:rPr>
        <w:tab/>
        <w:t>Оболочечные схемы расчета элементов подвижного состава</w:t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37</w:t>
      </w:r>
      <w:r w:rsidRPr="00D3626F">
        <w:rPr>
          <w:sz w:val="24"/>
          <w:szCs w:val="24"/>
        </w:rPr>
        <w:tab/>
        <w:t>Расчет корпусных деталей</w:t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38</w:t>
      </w:r>
      <w:r w:rsidRPr="00D3626F">
        <w:rPr>
          <w:sz w:val="24"/>
          <w:szCs w:val="24"/>
        </w:rPr>
        <w:tab/>
        <w:t xml:space="preserve">Нормативные требования к расчету на прочность узлов и деталей </w:t>
      </w:r>
      <w:r w:rsidRPr="00D3626F">
        <w:rPr>
          <w:sz w:val="24"/>
          <w:szCs w:val="24"/>
        </w:rPr>
        <w:lastRenderedPageBreak/>
        <w:t>подвижного состава</w:t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39</w:t>
      </w:r>
      <w:r w:rsidRPr="00D3626F">
        <w:rPr>
          <w:sz w:val="24"/>
          <w:szCs w:val="24"/>
        </w:rPr>
        <w:tab/>
        <w:t>Определение коэффициента вертикальной динамики</w:t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40</w:t>
      </w:r>
      <w:r w:rsidRPr="00D3626F">
        <w:rPr>
          <w:sz w:val="24"/>
          <w:szCs w:val="24"/>
        </w:rPr>
        <w:tab/>
        <w:t>Определение коэффициента горизонтальной динамики</w:t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41</w:t>
      </w:r>
      <w:r w:rsidRPr="00D3626F">
        <w:rPr>
          <w:sz w:val="24"/>
          <w:szCs w:val="24"/>
        </w:rPr>
        <w:tab/>
        <w:t>Определение рамных сил</w:t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42</w:t>
      </w:r>
      <w:r w:rsidRPr="00D3626F">
        <w:rPr>
          <w:sz w:val="24"/>
          <w:szCs w:val="24"/>
        </w:rPr>
        <w:tab/>
        <w:t>Оценка плавности хода подвижного состава</w:t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43</w:t>
      </w:r>
      <w:r w:rsidRPr="00D3626F">
        <w:rPr>
          <w:sz w:val="24"/>
          <w:szCs w:val="24"/>
        </w:rPr>
        <w:tab/>
        <w:t>Оценка прочности элементов подвижного с применением метода конечных элементов</w:t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44</w:t>
      </w:r>
      <w:r w:rsidRPr="00D3626F">
        <w:rPr>
          <w:sz w:val="24"/>
          <w:szCs w:val="24"/>
        </w:rPr>
        <w:tab/>
        <w:t>Оценка прочности элементов подвижного состава с применением метода сил</w:t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45</w:t>
      </w:r>
      <w:r w:rsidRPr="00D3626F">
        <w:rPr>
          <w:sz w:val="24"/>
          <w:szCs w:val="24"/>
        </w:rPr>
        <w:tab/>
        <w:t>Расчет боковой рамы тележки на вертикальную нагрузку</w:t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46</w:t>
      </w:r>
      <w:r w:rsidRPr="00D3626F">
        <w:rPr>
          <w:sz w:val="24"/>
          <w:szCs w:val="24"/>
        </w:rPr>
        <w:tab/>
        <w:t>Определение внутренних усилий в элементах рамы полувагона МКЭ от действия продольных нагрузок</w:t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47</w:t>
      </w:r>
      <w:r w:rsidRPr="00D3626F">
        <w:rPr>
          <w:sz w:val="24"/>
          <w:szCs w:val="24"/>
        </w:rPr>
        <w:tab/>
        <w:t>Формирование матрицы жесткости стержня при растяжении-сжатии</w:t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48</w:t>
      </w:r>
      <w:r w:rsidRPr="00D3626F">
        <w:rPr>
          <w:sz w:val="24"/>
          <w:szCs w:val="24"/>
        </w:rPr>
        <w:tab/>
        <w:t>Формирование матрицы жесткости стержня при изгибе</w:t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49</w:t>
      </w:r>
      <w:r w:rsidRPr="00D3626F">
        <w:rPr>
          <w:sz w:val="24"/>
          <w:szCs w:val="24"/>
        </w:rPr>
        <w:tab/>
        <w:t>Формирование матрицы жесткости стержня в случае деформаций кручения</w:t>
      </w:r>
      <w:r w:rsidRPr="00D3626F">
        <w:rPr>
          <w:sz w:val="24"/>
          <w:szCs w:val="24"/>
        </w:rPr>
        <w:tab/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50</w:t>
      </w:r>
      <w:r w:rsidRPr="00D3626F">
        <w:rPr>
          <w:sz w:val="24"/>
          <w:szCs w:val="24"/>
        </w:rPr>
        <w:tab/>
        <w:t>Плоская задача теории упругости. Дифференциальные уравнения равновесия пластин при плоском напряженном состоянии</w:t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51</w:t>
      </w:r>
      <w:r w:rsidRPr="00D3626F">
        <w:rPr>
          <w:sz w:val="24"/>
          <w:szCs w:val="24"/>
        </w:rPr>
        <w:tab/>
        <w:t>Основные положения пространственных пластинчато-стержневых систем на примере расчета кузова полувагона</w:t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52</w:t>
      </w:r>
      <w:r w:rsidRPr="00D3626F">
        <w:rPr>
          <w:sz w:val="24"/>
          <w:szCs w:val="24"/>
        </w:rPr>
        <w:tab/>
        <w:t xml:space="preserve">Уравнения </w:t>
      </w:r>
      <w:proofErr w:type="spellStart"/>
      <w:r w:rsidRPr="00D3626F">
        <w:rPr>
          <w:sz w:val="24"/>
          <w:szCs w:val="24"/>
        </w:rPr>
        <w:t>безмоментной</w:t>
      </w:r>
      <w:proofErr w:type="spellEnd"/>
      <w:r w:rsidRPr="00D3626F">
        <w:rPr>
          <w:sz w:val="24"/>
          <w:szCs w:val="24"/>
        </w:rPr>
        <w:t xml:space="preserve"> теории оболочек</w:t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53</w:t>
      </w:r>
      <w:r w:rsidRPr="00D3626F">
        <w:rPr>
          <w:sz w:val="24"/>
          <w:szCs w:val="24"/>
        </w:rPr>
        <w:tab/>
        <w:t xml:space="preserve">Особенности применения </w:t>
      </w:r>
      <w:proofErr w:type="spellStart"/>
      <w:r w:rsidRPr="00D3626F">
        <w:rPr>
          <w:sz w:val="24"/>
          <w:szCs w:val="24"/>
        </w:rPr>
        <w:t>безмоментной</w:t>
      </w:r>
      <w:proofErr w:type="spellEnd"/>
      <w:r w:rsidRPr="00D3626F">
        <w:rPr>
          <w:sz w:val="24"/>
          <w:szCs w:val="24"/>
        </w:rPr>
        <w:t xml:space="preserve"> теории оболочек при расчете котлов цистерн</w:t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54</w:t>
      </w:r>
      <w:r w:rsidRPr="00D3626F">
        <w:rPr>
          <w:sz w:val="24"/>
          <w:szCs w:val="24"/>
        </w:rPr>
        <w:tab/>
        <w:t xml:space="preserve">Условия существования </w:t>
      </w:r>
      <w:proofErr w:type="spellStart"/>
      <w:r w:rsidRPr="00D3626F">
        <w:rPr>
          <w:sz w:val="24"/>
          <w:szCs w:val="24"/>
        </w:rPr>
        <w:t>безмоментного</w:t>
      </w:r>
      <w:proofErr w:type="spellEnd"/>
      <w:r w:rsidRPr="00D3626F">
        <w:rPr>
          <w:sz w:val="24"/>
          <w:szCs w:val="24"/>
        </w:rPr>
        <w:t xml:space="preserve"> напряженного состояния</w:t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55</w:t>
      </w:r>
      <w:r w:rsidRPr="00D3626F">
        <w:rPr>
          <w:sz w:val="24"/>
          <w:szCs w:val="24"/>
        </w:rPr>
        <w:tab/>
        <w:t>Основные этапы расчета сложных пространственных конструкций в программе «</w:t>
      </w:r>
      <w:proofErr w:type="spellStart"/>
      <w:r w:rsidRPr="00D3626F">
        <w:rPr>
          <w:sz w:val="24"/>
          <w:szCs w:val="24"/>
        </w:rPr>
        <w:t>PlaSt</w:t>
      </w:r>
      <w:proofErr w:type="spellEnd"/>
      <w:r w:rsidRPr="00D3626F">
        <w:rPr>
          <w:sz w:val="24"/>
          <w:szCs w:val="24"/>
        </w:rPr>
        <w:t>»</w:t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56</w:t>
      </w:r>
      <w:r w:rsidRPr="00D3626F">
        <w:rPr>
          <w:sz w:val="24"/>
          <w:szCs w:val="24"/>
        </w:rPr>
        <w:tab/>
        <w:t xml:space="preserve">Исследование напряженно-деформированного состояния котлов цистерн с применением программы </w:t>
      </w:r>
      <w:proofErr w:type="spellStart"/>
      <w:r w:rsidRPr="00D3626F">
        <w:rPr>
          <w:sz w:val="24"/>
          <w:szCs w:val="24"/>
        </w:rPr>
        <w:t>PlaSt</w:t>
      </w:r>
      <w:proofErr w:type="spellEnd"/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57</w:t>
      </w:r>
      <w:r w:rsidRPr="00D3626F">
        <w:rPr>
          <w:sz w:val="24"/>
          <w:szCs w:val="24"/>
        </w:rPr>
        <w:tab/>
        <w:t xml:space="preserve">Исследование напряженно-деформированного состояния платформ с применением программы </w:t>
      </w:r>
      <w:proofErr w:type="spellStart"/>
      <w:r w:rsidRPr="00D3626F">
        <w:rPr>
          <w:sz w:val="24"/>
          <w:szCs w:val="24"/>
        </w:rPr>
        <w:t>PlaSt</w:t>
      </w:r>
      <w:proofErr w:type="spellEnd"/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58</w:t>
      </w:r>
      <w:r w:rsidRPr="00D3626F">
        <w:rPr>
          <w:sz w:val="24"/>
          <w:szCs w:val="24"/>
        </w:rPr>
        <w:tab/>
        <w:t xml:space="preserve">Исследование напряженно-деформированного состояния полувагонов с применением программы </w:t>
      </w:r>
      <w:proofErr w:type="spellStart"/>
      <w:r w:rsidRPr="00D3626F">
        <w:rPr>
          <w:sz w:val="24"/>
          <w:szCs w:val="24"/>
        </w:rPr>
        <w:t>PlaSt</w:t>
      </w:r>
      <w:proofErr w:type="spellEnd"/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59</w:t>
      </w:r>
      <w:r w:rsidRPr="00D3626F">
        <w:rPr>
          <w:sz w:val="24"/>
          <w:szCs w:val="24"/>
        </w:rPr>
        <w:tab/>
        <w:t xml:space="preserve">Применение программы </w:t>
      </w:r>
      <w:proofErr w:type="spellStart"/>
      <w:r w:rsidRPr="00D3626F">
        <w:rPr>
          <w:sz w:val="24"/>
          <w:szCs w:val="24"/>
        </w:rPr>
        <w:t>PlaSt</w:t>
      </w:r>
      <w:proofErr w:type="spellEnd"/>
      <w:r w:rsidRPr="00D3626F">
        <w:rPr>
          <w:sz w:val="24"/>
          <w:szCs w:val="24"/>
        </w:rPr>
        <w:t xml:space="preserve"> к расчету кузова пассажирского вагона</w:t>
      </w:r>
      <w:r w:rsidRPr="00D3626F">
        <w:rPr>
          <w:sz w:val="24"/>
          <w:szCs w:val="24"/>
        </w:rPr>
        <w:tab/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60</w:t>
      </w:r>
      <w:r w:rsidRPr="00D3626F">
        <w:rPr>
          <w:sz w:val="24"/>
          <w:szCs w:val="24"/>
        </w:rPr>
        <w:tab/>
        <w:t>Формирование базы данных программы «</w:t>
      </w:r>
      <w:proofErr w:type="spellStart"/>
      <w:r w:rsidRPr="00D3626F">
        <w:rPr>
          <w:sz w:val="24"/>
          <w:szCs w:val="24"/>
        </w:rPr>
        <w:t>PlaSt</w:t>
      </w:r>
      <w:proofErr w:type="spellEnd"/>
      <w:r w:rsidRPr="00D3626F">
        <w:rPr>
          <w:sz w:val="24"/>
          <w:szCs w:val="24"/>
        </w:rPr>
        <w:t>» для пластинчатых пространственных систем</w:t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61</w:t>
      </w:r>
      <w:r w:rsidRPr="00D3626F">
        <w:rPr>
          <w:sz w:val="24"/>
          <w:szCs w:val="24"/>
        </w:rPr>
        <w:tab/>
        <w:t>Формулы для получения эквивалентных напряжений в КЭ пластин в программе «</w:t>
      </w:r>
      <w:proofErr w:type="spellStart"/>
      <w:r w:rsidRPr="00D3626F">
        <w:rPr>
          <w:sz w:val="24"/>
          <w:szCs w:val="24"/>
        </w:rPr>
        <w:t>PlaSt</w:t>
      </w:r>
      <w:proofErr w:type="spellEnd"/>
      <w:r w:rsidRPr="00D3626F">
        <w:rPr>
          <w:sz w:val="24"/>
          <w:szCs w:val="24"/>
        </w:rPr>
        <w:t>»</w:t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62</w:t>
      </w:r>
      <w:r w:rsidRPr="00D3626F">
        <w:rPr>
          <w:sz w:val="24"/>
          <w:szCs w:val="24"/>
        </w:rPr>
        <w:tab/>
        <w:t>Основные виды испытаний при исследовании динамических качеств подвижного состава</w:t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63</w:t>
      </w:r>
      <w:r w:rsidRPr="00D3626F">
        <w:rPr>
          <w:sz w:val="24"/>
          <w:szCs w:val="24"/>
        </w:rPr>
        <w:tab/>
        <w:t>Основные виды испытаний при исследовании прочностных качеств узлов и деталей подвижного состава</w:t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64</w:t>
      </w:r>
      <w:r w:rsidRPr="00D3626F">
        <w:rPr>
          <w:sz w:val="24"/>
          <w:szCs w:val="24"/>
        </w:rPr>
        <w:tab/>
        <w:t>Статистические методы обработки результатов испытаний</w:t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65</w:t>
      </w:r>
      <w:r w:rsidRPr="00D3626F">
        <w:rPr>
          <w:sz w:val="24"/>
          <w:szCs w:val="24"/>
        </w:rPr>
        <w:tab/>
        <w:t>Сопоставление результатов испытаний с нормативными значениями</w:t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66</w:t>
      </w:r>
      <w:r w:rsidRPr="00D3626F">
        <w:rPr>
          <w:sz w:val="24"/>
          <w:szCs w:val="24"/>
        </w:rPr>
        <w:tab/>
        <w:t>Основные нормативные документы регламентирующие значения показателей динамических качеств подвижного состава</w:t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  <w:r w:rsidRPr="00D3626F">
        <w:rPr>
          <w:sz w:val="24"/>
          <w:szCs w:val="24"/>
        </w:rPr>
        <w:t>67</w:t>
      </w:r>
      <w:r w:rsidRPr="00D3626F">
        <w:rPr>
          <w:sz w:val="24"/>
          <w:szCs w:val="24"/>
        </w:rPr>
        <w:tab/>
        <w:t>Основные нормативные документы регламентирующие прочностные качества узлов и элементов подвижного состава</w:t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  <w:r w:rsidRPr="00D3626F">
        <w:rPr>
          <w:sz w:val="24"/>
          <w:szCs w:val="24"/>
        </w:rPr>
        <w:tab/>
      </w:r>
    </w:p>
    <w:p w:rsidR="00D3626F" w:rsidRPr="00D3626F" w:rsidRDefault="00D3626F" w:rsidP="00D3626F">
      <w:pPr>
        <w:pStyle w:val="1"/>
        <w:spacing w:line="240" w:lineRule="auto"/>
        <w:ind w:firstLine="720"/>
        <w:rPr>
          <w:sz w:val="24"/>
          <w:szCs w:val="24"/>
        </w:rPr>
      </w:pPr>
    </w:p>
    <w:p w:rsidR="00C56EA0" w:rsidRPr="00D3626F" w:rsidRDefault="00C56EA0" w:rsidP="00D3626F">
      <w:pPr>
        <w:pStyle w:val="1"/>
        <w:spacing w:line="240" w:lineRule="auto"/>
        <w:ind w:firstLine="720"/>
        <w:rPr>
          <w:sz w:val="24"/>
          <w:szCs w:val="24"/>
        </w:rPr>
      </w:pPr>
    </w:p>
    <w:p w:rsidR="00C56EA0" w:rsidRPr="00D3626F" w:rsidRDefault="00C56EA0" w:rsidP="00D3626F">
      <w:pPr>
        <w:pStyle w:val="1"/>
        <w:spacing w:line="240" w:lineRule="auto"/>
        <w:ind w:firstLine="720"/>
        <w:rPr>
          <w:sz w:val="24"/>
          <w:szCs w:val="24"/>
        </w:rPr>
      </w:pPr>
    </w:p>
    <w:p w:rsidR="00C56EA0" w:rsidRPr="00D3626F" w:rsidRDefault="00C56EA0" w:rsidP="00D3626F">
      <w:pPr>
        <w:pStyle w:val="1"/>
        <w:spacing w:line="240" w:lineRule="auto"/>
        <w:ind w:firstLine="720"/>
        <w:rPr>
          <w:sz w:val="24"/>
          <w:szCs w:val="24"/>
        </w:rPr>
      </w:pPr>
    </w:p>
    <w:p w:rsidR="00C56EA0" w:rsidRPr="00D3626F" w:rsidRDefault="00C56EA0" w:rsidP="00D3626F">
      <w:pPr>
        <w:pStyle w:val="1"/>
        <w:spacing w:line="240" w:lineRule="auto"/>
        <w:ind w:firstLine="0"/>
        <w:rPr>
          <w:sz w:val="24"/>
          <w:szCs w:val="24"/>
        </w:rPr>
      </w:pPr>
    </w:p>
    <w:sectPr w:rsidR="00C56EA0" w:rsidRPr="00D3626F" w:rsidSect="00D3626F">
      <w:footerReference w:type="default" r:id="rId9"/>
      <w:footerReference w:type="first" r:id="rId10"/>
      <w:pgSz w:w="11900" w:h="16840"/>
      <w:pgMar w:top="1292" w:right="822" w:bottom="1418" w:left="16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B30" w:rsidRDefault="00A92B30">
      <w:r>
        <w:separator/>
      </w:r>
    </w:p>
  </w:endnote>
  <w:endnote w:type="continuationSeparator" w:id="0">
    <w:p w:rsidR="00A92B30" w:rsidRDefault="00A92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CE7" w:rsidRDefault="009449D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53353CE4" wp14:editId="3C6DC9C6">
              <wp:simplePos x="0" y="0"/>
              <wp:positionH relativeFrom="page">
                <wp:posOffset>4020820</wp:posOffset>
              </wp:positionH>
              <wp:positionV relativeFrom="page">
                <wp:posOffset>10052685</wp:posOffset>
              </wp:positionV>
              <wp:extent cx="71120" cy="170815"/>
              <wp:effectExtent l="0" t="0" r="0" b="0"/>
              <wp:wrapNone/>
              <wp:docPr id="1" name="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20" cy="170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C3CE7" w:rsidRDefault="007E54CC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 w:rsidR="00D97EB8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3626F" w:rsidRPr="00D3626F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16.6pt;margin-top:791.55pt;width:5.6pt;height:13.45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" filled="f" stroked="f">
              <v:path arrowok="t"/>
              <v:textbox style="mso-fit-shape-to-text:t" inset="0,0,0,0">
                <w:txbxContent>
                  <w:p w:rsidR="009C3CE7" w:rsidRDefault="007E54CC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 w:rsidR="00D97EB8">
                      <w:instrText xml:space="preserve"> PAGE \* MERGEFORMAT </w:instrText>
                    </w:r>
                    <w:r>
                      <w:fldChar w:fldCharType="separate"/>
                    </w:r>
                    <w:r w:rsidR="00D3626F" w:rsidRPr="00D3626F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CE7" w:rsidRDefault="009C3CE7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B30" w:rsidRDefault="00A92B30"/>
  </w:footnote>
  <w:footnote w:type="continuationSeparator" w:id="0">
    <w:p w:rsidR="00A92B30" w:rsidRDefault="00A92B3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915BE"/>
    <w:multiLevelType w:val="multilevel"/>
    <w:tmpl w:val="AE7A2A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A52D3C"/>
    <w:multiLevelType w:val="multilevel"/>
    <w:tmpl w:val="44D282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DD6317"/>
    <w:multiLevelType w:val="multilevel"/>
    <w:tmpl w:val="746815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6370FB"/>
    <w:multiLevelType w:val="hybridMultilevel"/>
    <w:tmpl w:val="110A1A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F20C96"/>
    <w:multiLevelType w:val="multilevel"/>
    <w:tmpl w:val="022EE5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043944"/>
    <w:multiLevelType w:val="multilevel"/>
    <w:tmpl w:val="4A4A6A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7314AD"/>
    <w:multiLevelType w:val="multilevel"/>
    <w:tmpl w:val="AE70A0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6C4EB1"/>
    <w:multiLevelType w:val="hybridMultilevel"/>
    <w:tmpl w:val="3AE4A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3523B"/>
    <w:multiLevelType w:val="multilevel"/>
    <w:tmpl w:val="E368CF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63370CC"/>
    <w:multiLevelType w:val="multilevel"/>
    <w:tmpl w:val="0E9E2E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A52267F"/>
    <w:multiLevelType w:val="multilevel"/>
    <w:tmpl w:val="280A82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1CE3392"/>
    <w:multiLevelType w:val="multilevel"/>
    <w:tmpl w:val="5DF63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3775C6C"/>
    <w:multiLevelType w:val="multilevel"/>
    <w:tmpl w:val="C644BE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53C4CA3"/>
    <w:multiLevelType w:val="multilevel"/>
    <w:tmpl w:val="94FC34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11D169D"/>
    <w:multiLevelType w:val="hybridMultilevel"/>
    <w:tmpl w:val="8EDC0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404F77"/>
    <w:multiLevelType w:val="hybridMultilevel"/>
    <w:tmpl w:val="C0E00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F75752"/>
    <w:multiLevelType w:val="hybridMultilevel"/>
    <w:tmpl w:val="485A0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5F66FB"/>
    <w:multiLevelType w:val="multilevel"/>
    <w:tmpl w:val="CBB0A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07826D3"/>
    <w:multiLevelType w:val="multilevel"/>
    <w:tmpl w:val="542A36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0DA4988"/>
    <w:multiLevelType w:val="hybridMultilevel"/>
    <w:tmpl w:val="4A9C9C0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5C220A8"/>
    <w:multiLevelType w:val="multilevel"/>
    <w:tmpl w:val="EE0E16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68014E9"/>
    <w:multiLevelType w:val="multilevel"/>
    <w:tmpl w:val="A0D801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6D95EBB"/>
    <w:multiLevelType w:val="multilevel"/>
    <w:tmpl w:val="EE6A1E3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9A24AC2"/>
    <w:multiLevelType w:val="hybridMultilevel"/>
    <w:tmpl w:val="485A0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E46C68"/>
    <w:multiLevelType w:val="multilevel"/>
    <w:tmpl w:val="4EC8D6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33C0937"/>
    <w:multiLevelType w:val="hybridMultilevel"/>
    <w:tmpl w:val="834A24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3A14843"/>
    <w:multiLevelType w:val="multilevel"/>
    <w:tmpl w:val="F432C9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C895834"/>
    <w:multiLevelType w:val="multilevel"/>
    <w:tmpl w:val="39501F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E804E20"/>
    <w:multiLevelType w:val="multilevel"/>
    <w:tmpl w:val="D826C0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18"/>
  </w:num>
  <w:num w:numId="3">
    <w:abstractNumId w:val="1"/>
  </w:num>
  <w:num w:numId="4">
    <w:abstractNumId w:val="10"/>
  </w:num>
  <w:num w:numId="5">
    <w:abstractNumId w:val="20"/>
  </w:num>
  <w:num w:numId="6">
    <w:abstractNumId w:val="13"/>
  </w:num>
  <w:num w:numId="7">
    <w:abstractNumId w:val="9"/>
  </w:num>
  <w:num w:numId="8">
    <w:abstractNumId w:val="2"/>
  </w:num>
  <w:num w:numId="9">
    <w:abstractNumId w:val="5"/>
  </w:num>
  <w:num w:numId="10">
    <w:abstractNumId w:val="4"/>
  </w:num>
  <w:num w:numId="11">
    <w:abstractNumId w:val="28"/>
  </w:num>
  <w:num w:numId="12">
    <w:abstractNumId w:val="17"/>
  </w:num>
  <w:num w:numId="13">
    <w:abstractNumId w:val="21"/>
  </w:num>
  <w:num w:numId="14">
    <w:abstractNumId w:val="26"/>
  </w:num>
  <w:num w:numId="15">
    <w:abstractNumId w:val="8"/>
  </w:num>
  <w:num w:numId="16">
    <w:abstractNumId w:val="11"/>
  </w:num>
  <w:num w:numId="17">
    <w:abstractNumId w:val="27"/>
  </w:num>
  <w:num w:numId="18">
    <w:abstractNumId w:val="0"/>
  </w:num>
  <w:num w:numId="19">
    <w:abstractNumId w:val="12"/>
  </w:num>
  <w:num w:numId="20">
    <w:abstractNumId w:val="6"/>
  </w:num>
  <w:num w:numId="21">
    <w:abstractNumId w:val="19"/>
  </w:num>
  <w:num w:numId="22">
    <w:abstractNumId w:val="15"/>
  </w:num>
  <w:num w:numId="23">
    <w:abstractNumId w:val="25"/>
  </w:num>
  <w:num w:numId="24">
    <w:abstractNumId w:val="14"/>
  </w:num>
  <w:num w:numId="25">
    <w:abstractNumId w:val="7"/>
  </w:num>
  <w:num w:numId="26">
    <w:abstractNumId w:val="3"/>
  </w:num>
  <w:num w:numId="27">
    <w:abstractNumId w:val="22"/>
  </w:num>
  <w:num w:numId="28">
    <w:abstractNumId w:val="16"/>
  </w:num>
  <w:num w:numId="29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CE7"/>
    <w:rsid w:val="000044D5"/>
    <w:rsid w:val="00031A1F"/>
    <w:rsid w:val="000A1ABB"/>
    <w:rsid w:val="001425CF"/>
    <w:rsid w:val="00156DB4"/>
    <w:rsid w:val="001921E6"/>
    <w:rsid w:val="001F1783"/>
    <w:rsid w:val="001F1D40"/>
    <w:rsid w:val="001F4A7C"/>
    <w:rsid w:val="002217F4"/>
    <w:rsid w:val="00284D55"/>
    <w:rsid w:val="002D2484"/>
    <w:rsid w:val="00323819"/>
    <w:rsid w:val="0036710F"/>
    <w:rsid w:val="003B6DED"/>
    <w:rsid w:val="003D1E7E"/>
    <w:rsid w:val="00403FA0"/>
    <w:rsid w:val="00466F23"/>
    <w:rsid w:val="00496FBA"/>
    <w:rsid w:val="004B7D30"/>
    <w:rsid w:val="004C4442"/>
    <w:rsid w:val="004F6F51"/>
    <w:rsid w:val="005518F2"/>
    <w:rsid w:val="005C3135"/>
    <w:rsid w:val="00665936"/>
    <w:rsid w:val="0068193D"/>
    <w:rsid w:val="006D5504"/>
    <w:rsid w:val="007066F2"/>
    <w:rsid w:val="0071248F"/>
    <w:rsid w:val="00753C3D"/>
    <w:rsid w:val="007C0D9A"/>
    <w:rsid w:val="007E54CC"/>
    <w:rsid w:val="008033AE"/>
    <w:rsid w:val="00913A4F"/>
    <w:rsid w:val="00936166"/>
    <w:rsid w:val="009449D1"/>
    <w:rsid w:val="00944BEF"/>
    <w:rsid w:val="009645CC"/>
    <w:rsid w:val="009C3CE7"/>
    <w:rsid w:val="00A24CAD"/>
    <w:rsid w:val="00A46EA6"/>
    <w:rsid w:val="00A67099"/>
    <w:rsid w:val="00A92B30"/>
    <w:rsid w:val="00AA3800"/>
    <w:rsid w:val="00B05A21"/>
    <w:rsid w:val="00BE0EC5"/>
    <w:rsid w:val="00C32819"/>
    <w:rsid w:val="00C56EA0"/>
    <w:rsid w:val="00C74FBE"/>
    <w:rsid w:val="00C97922"/>
    <w:rsid w:val="00D3626F"/>
    <w:rsid w:val="00D81694"/>
    <w:rsid w:val="00D97EB8"/>
    <w:rsid w:val="00E07215"/>
    <w:rsid w:val="00FE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pacing w:line="276" w:lineRule="auto"/>
      <w:ind w:firstLine="720"/>
    </w:pPr>
    <w:rPr>
      <w:rFonts w:ascii="Times New Roman" w:eastAsia="Times New Roman" w:hAnsi="Times New Roman" w:cs="Times New Roman"/>
    </w:rPr>
  </w:style>
  <w:style w:type="character" w:customStyle="1" w:styleId="2Candara10pt1pt">
    <w:name w:val="Основной текст (2) + Candara;10 pt;Интервал 1 pt"/>
    <w:basedOn w:val="21"/>
    <w:rsid w:val="00A6709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6Exact">
    <w:name w:val="Основной текст (6) Exact"/>
    <w:basedOn w:val="a0"/>
    <w:rsid w:val="00A670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sid w:val="00A6709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67099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4">
    <w:name w:val="List Paragraph"/>
    <w:basedOn w:val="a"/>
    <w:uiPriority w:val="34"/>
    <w:qFormat/>
    <w:rsid w:val="003B6DED"/>
    <w:pPr>
      <w:ind w:left="720"/>
      <w:contextualSpacing/>
    </w:pPr>
  </w:style>
  <w:style w:type="paragraph" w:styleId="a5">
    <w:name w:val="header"/>
    <w:basedOn w:val="a"/>
    <w:link w:val="a6"/>
    <w:unhideWhenUsed/>
    <w:rsid w:val="00D3626F"/>
    <w:pPr>
      <w:widowControl/>
      <w:tabs>
        <w:tab w:val="center" w:pos="4677"/>
        <w:tab w:val="right" w:pos="9355"/>
      </w:tabs>
    </w:pPr>
    <w:rPr>
      <w:rFonts w:ascii="Times New Roman" w:eastAsia="Calibri" w:hAnsi="Times New Roman" w:cs="Times New Roman"/>
      <w:color w:val="auto"/>
      <w:szCs w:val="22"/>
      <w:lang w:eastAsia="en-US" w:bidi="ar-SA"/>
    </w:rPr>
  </w:style>
  <w:style w:type="character" w:customStyle="1" w:styleId="a6">
    <w:name w:val="Верхний колонтитул Знак"/>
    <w:basedOn w:val="a0"/>
    <w:link w:val="a5"/>
    <w:rsid w:val="00D3626F"/>
    <w:rPr>
      <w:rFonts w:ascii="Times New Roman" w:eastAsia="Calibri" w:hAnsi="Times New Roman" w:cs="Times New Roman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pacing w:line="276" w:lineRule="auto"/>
      <w:ind w:firstLine="720"/>
    </w:pPr>
    <w:rPr>
      <w:rFonts w:ascii="Times New Roman" w:eastAsia="Times New Roman" w:hAnsi="Times New Roman" w:cs="Times New Roman"/>
    </w:rPr>
  </w:style>
  <w:style w:type="character" w:customStyle="1" w:styleId="2Candara10pt1pt">
    <w:name w:val="Основной текст (2) + Candara;10 pt;Интервал 1 pt"/>
    <w:basedOn w:val="21"/>
    <w:rsid w:val="00A6709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6Exact">
    <w:name w:val="Основной текст (6) Exact"/>
    <w:basedOn w:val="a0"/>
    <w:rsid w:val="00A670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sid w:val="00A6709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67099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4">
    <w:name w:val="List Paragraph"/>
    <w:basedOn w:val="a"/>
    <w:uiPriority w:val="34"/>
    <w:qFormat/>
    <w:rsid w:val="003B6DED"/>
    <w:pPr>
      <w:ind w:left="720"/>
      <w:contextualSpacing/>
    </w:pPr>
  </w:style>
  <w:style w:type="paragraph" w:styleId="a5">
    <w:name w:val="header"/>
    <w:basedOn w:val="a"/>
    <w:link w:val="a6"/>
    <w:unhideWhenUsed/>
    <w:rsid w:val="00D3626F"/>
    <w:pPr>
      <w:widowControl/>
      <w:tabs>
        <w:tab w:val="center" w:pos="4677"/>
        <w:tab w:val="right" w:pos="9355"/>
      </w:tabs>
    </w:pPr>
    <w:rPr>
      <w:rFonts w:ascii="Times New Roman" w:eastAsia="Calibri" w:hAnsi="Times New Roman" w:cs="Times New Roman"/>
      <w:color w:val="auto"/>
      <w:szCs w:val="22"/>
      <w:lang w:eastAsia="en-US" w:bidi="ar-SA"/>
    </w:rPr>
  </w:style>
  <w:style w:type="character" w:customStyle="1" w:styleId="a6">
    <w:name w:val="Верхний колонтитул Знак"/>
    <w:basedOn w:val="a0"/>
    <w:link w:val="a5"/>
    <w:rsid w:val="00D3626F"/>
    <w:rPr>
      <w:rFonts w:ascii="Times New Roman" w:eastAsia="Calibri" w:hAnsi="Times New Roman" w:cs="Times New Roman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7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B03C71-7121-43FF-BAFF-6835F97F4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Иванов Александр Анатольевич</cp:lastModifiedBy>
  <cp:revision>7</cp:revision>
  <dcterms:created xsi:type="dcterms:W3CDTF">2023-04-28T08:14:00Z</dcterms:created>
  <dcterms:modified xsi:type="dcterms:W3CDTF">2025-03-01T13:28:00Z</dcterms:modified>
</cp:coreProperties>
</file>