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78041" w14:textId="77777777" w:rsidR="000F3A28" w:rsidRDefault="000F3A28" w:rsidP="000F3A28">
      <w:pPr>
        <w:widowControl w:val="0"/>
        <w:autoSpaceDE w:val="0"/>
        <w:autoSpaceDN w:val="0"/>
        <w:adjustRightInd w:val="0"/>
        <w:jc w:val="center"/>
      </w:pPr>
      <w:r w:rsidRPr="0026056B">
        <w:rPr>
          <w:b/>
        </w:rPr>
        <w:t xml:space="preserve">Примерные оценочные материалы, применяемые при </w:t>
      </w:r>
      <w:r>
        <w:rPr>
          <w:b/>
        </w:rPr>
        <w:t xml:space="preserve">промежуточной </w:t>
      </w:r>
      <w:r w:rsidRPr="0026056B">
        <w:rPr>
          <w:b/>
        </w:rPr>
        <w:t>аттестации</w:t>
      </w:r>
      <w:r>
        <w:rPr>
          <w:b/>
        </w:rPr>
        <w:t xml:space="preserve"> </w:t>
      </w:r>
      <w:r w:rsidRPr="0026056B">
        <w:rPr>
          <w:b/>
        </w:rPr>
        <w:t>по дисциплине (модулю)</w:t>
      </w:r>
    </w:p>
    <w:p w14:paraId="33DFF7D5" w14:textId="77777777" w:rsidR="000F3A28" w:rsidRDefault="000F3A28" w:rsidP="000F3A28">
      <w:pPr>
        <w:widowControl w:val="0"/>
        <w:autoSpaceDE w:val="0"/>
        <w:autoSpaceDN w:val="0"/>
        <w:adjustRightInd w:val="0"/>
      </w:pPr>
    </w:p>
    <w:p w14:paraId="0A986577" w14:textId="77777777" w:rsidR="000F3A28" w:rsidRPr="000B4DA4" w:rsidRDefault="000F3A28" w:rsidP="00E16B24">
      <w:pPr>
        <w:pStyle w:val="Default"/>
        <w:spacing w:line="360" w:lineRule="auto"/>
        <w:jc w:val="center"/>
        <w:rPr>
          <w:b/>
          <w:bCs/>
          <w:caps/>
          <w:sz w:val="28"/>
          <w:szCs w:val="28"/>
        </w:rPr>
      </w:pPr>
      <w:r w:rsidRPr="000B4DA4">
        <w:rPr>
          <w:b/>
          <w:bCs/>
          <w:caps/>
          <w:sz w:val="28"/>
          <w:szCs w:val="28"/>
        </w:rPr>
        <w:t>«ЕСКД»</w:t>
      </w:r>
    </w:p>
    <w:p w14:paraId="29781505" w14:textId="2D0F21C6" w:rsidR="00095785" w:rsidRPr="000B4DA4" w:rsidRDefault="000F3A28" w:rsidP="000F3A28">
      <w:pPr>
        <w:widowControl w:val="0"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 w:rsidRPr="0026056B">
        <w:t xml:space="preserve"> </w:t>
      </w:r>
    </w:p>
    <w:p w14:paraId="27BE07A5" w14:textId="03CCC091" w:rsidR="000F3A28" w:rsidRPr="00B25227" w:rsidRDefault="000F3A28" w:rsidP="000F3A28">
      <w:pPr>
        <w:widowControl w:val="0"/>
        <w:autoSpaceDE w:val="0"/>
        <w:autoSpaceDN w:val="0"/>
        <w:adjustRightInd w:val="0"/>
        <w:ind w:firstLine="851"/>
        <w:jc w:val="both"/>
        <w:rPr>
          <w:b/>
        </w:rPr>
      </w:pPr>
      <w:r w:rsidRPr="00B25227">
        <w:rPr>
          <w:b/>
        </w:rPr>
        <w:t xml:space="preserve">При проведении промежуточной аттестации обучающемуся предлагается дать ответы на </w:t>
      </w:r>
      <w:r w:rsidRPr="000F3A28">
        <w:rPr>
          <w:b/>
        </w:rPr>
        <w:t>2</w:t>
      </w:r>
      <w:r w:rsidRPr="00B25227">
        <w:rPr>
          <w:b/>
        </w:rPr>
        <w:t xml:space="preserve"> вопроса</w:t>
      </w:r>
      <w:r w:rsidRPr="000F3A28">
        <w:rPr>
          <w:b/>
        </w:rPr>
        <w:t xml:space="preserve"> </w:t>
      </w:r>
      <w:r w:rsidRPr="00B25227">
        <w:rPr>
          <w:b/>
        </w:rPr>
        <w:t>из нижеприведенного списка.</w:t>
      </w:r>
    </w:p>
    <w:p w14:paraId="4037FB44" w14:textId="77777777" w:rsidR="000F3A28" w:rsidRDefault="000F3A28" w:rsidP="000F3A28">
      <w:pPr>
        <w:widowControl w:val="0"/>
        <w:autoSpaceDE w:val="0"/>
        <w:autoSpaceDN w:val="0"/>
        <w:adjustRightInd w:val="0"/>
        <w:jc w:val="both"/>
      </w:pPr>
    </w:p>
    <w:p w14:paraId="3EAF2DA1" w14:textId="61043E42" w:rsidR="000F3A28" w:rsidRPr="000F3A28" w:rsidRDefault="000F3A28" w:rsidP="000F3A2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0F3A28">
        <w:rPr>
          <w:sz w:val="20"/>
          <w:szCs w:val="20"/>
        </w:rPr>
        <w:t xml:space="preserve">Примерный перечень вопросов </w:t>
      </w:r>
    </w:p>
    <w:p w14:paraId="517B9CF1" w14:textId="77777777" w:rsidR="000F3A28" w:rsidRPr="000F3A28" w:rsidRDefault="000F3A28" w:rsidP="000F3A28">
      <w:pPr>
        <w:rPr>
          <w:sz w:val="20"/>
          <w:szCs w:val="20"/>
        </w:rPr>
      </w:pPr>
    </w:p>
    <w:p w14:paraId="0E40BD18" w14:textId="77777777" w:rsidR="000F3A28" w:rsidRPr="000F3A28" w:rsidRDefault="000F3A28" w:rsidP="000F3A28">
      <w:pPr>
        <w:jc w:val="both"/>
        <w:rPr>
          <w:bCs/>
          <w:color w:val="000000"/>
          <w:sz w:val="20"/>
          <w:szCs w:val="20"/>
        </w:rPr>
      </w:pPr>
      <w:bookmarkStart w:id="0" w:name="OLE_LINK29"/>
      <w:bookmarkStart w:id="1" w:name="OLE_LINK42"/>
      <w:r w:rsidRPr="000F3A28">
        <w:rPr>
          <w:bCs/>
          <w:color w:val="000000"/>
          <w:sz w:val="20"/>
          <w:szCs w:val="20"/>
        </w:rPr>
        <w:t xml:space="preserve">1. Виды текстовых документов. </w:t>
      </w:r>
    </w:p>
    <w:p w14:paraId="64A2F8A4" w14:textId="77777777" w:rsidR="000F3A28" w:rsidRPr="000F3A28" w:rsidRDefault="000F3A28" w:rsidP="000F3A28">
      <w:pPr>
        <w:jc w:val="both"/>
        <w:rPr>
          <w:bCs/>
          <w:color w:val="000000"/>
          <w:sz w:val="20"/>
          <w:szCs w:val="20"/>
        </w:rPr>
      </w:pPr>
      <w:r w:rsidRPr="000F3A28">
        <w:rPr>
          <w:bCs/>
          <w:color w:val="000000"/>
          <w:sz w:val="20"/>
          <w:szCs w:val="20"/>
        </w:rPr>
        <w:t xml:space="preserve">2. Что такое технический отчет? </w:t>
      </w:r>
    </w:p>
    <w:p w14:paraId="5B298AE3" w14:textId="77777777" w:rsidR="000F3A28" w:rsidRPr="000F3A28" w:rsidRDefault="000F3A28" w:rsidP="000F3A28">
      <w:pPr>
        <w:jc w:val="both"/>
        <w:rPr>
          <w:bCs/>
          <w:color w:val="000000"/>
          <w:sz w:val="20"/>
          <w:szCs w:val="20"/>
        </w:rPr>
      </w:pPr>
      <w:r w:rsidRPr="000F3A28">
        <w:rPr>
          <w:bCs/>
          <w:color w:val="000000"/>
          <w:sz w:val="20"/>
          <w:szCs w:val="20"/>
        </w:rPr>
        <w:t xml:space="preserve">3. Из каких основных разделов состоит технический отчет? </w:t>
      </w:r>
    </w:p>
    <w:p w14:paraId="63C2021A" w14:textId="77777777" w:rsidR="000F3A28" w:rsidRPr="000F3A28" w:rsidRDefault="000F3A28" w:rsidP="000F3A28">
      <w:pPr>
        <w:jc w:val="both"/>
        <w:rPr>
          <w:bCs/>
          <w:color w:val="000000"/>
          <w:sz w:val="20"/>
          <w:szCs w:val="20"/>
        </w:rPr>
      </w:pPr>
      <w:r w:rsidRPr="000F3A28">
        <w:rPr>
          <w:bCs/>
          <w:color w:val="000000"/>
          <w:sz w:val="20"/>
          <w:szCs w:val="20"/>
        </w:rPr>
        <w:t xml:space="preserve">4. Требования к формированию аннотации и конструкторских документов. </w:t>
      </w:r>
    </w:p>
    <w:p w14:paraId="24D77EE8" w14:textId="77777777" w:rsidR="000F3A28" w:rsidRPr="000F3A28" w:rsidRDefault="000F3A28" w:rsidP="000F3A28">
      <w:pPr>
        <w:jc w:val="both"/>
        <w:rPr>
          <w:bCs/>
          <w:color w:val="000000"/>
          <w:sz w:val="20"/>
          <w:szCs w:val="20"/>
        </w:rPr>
      </w:pPr>
      <w:r w:rsidRPr="000F3A28">
        <w:rPr>
          <w:bCs/>
          <w:color w:val="000000"/>
          <w:sz w:val="20"/>
          <w:szCs w:val="20"/>
        </w:rPr>
        <w:t xml:space="preserve">5. Виды графического материала? </w:t>
      </w:r>
    </w:p>
    <w:p w14:paraId="7A2C4D7D" w14:textId="77777777" w:rsidR="000F3A28" w:rsidRPr="000F3A28" w:rsidRDefault="000F3A28" w:rsidP="000F3A28">
      <w:pPr>
        <w:jc w:val="both"/>
        <w:rPr>
          <w:bCs/>
          <w:color w:val="000000"/>
          <w:sz w:val="20"/>
          <w:szCs w:val="20"/>
        </w:rPr>
      </w:pPr>
      <w:r w:rsidRPr="000F3A28">
        <w:rPr>
          <w:bCs/>
          <w:color w:val="000000"/>
          <w:sz w:val="20"/>
          <w:szCs w:val="20"/>
        </w:rPr>
        <w:t xml:space="preserve">6. Отличие плаката и чертежа? </w:t>
      </w:r>
    </w:p>
    <w:p w14:paraId="10A5B1FE" w14:textId="77777777" w:rsidR="000F3A28" w:rsidRPr="000F3A28" w:rsidRDefault="000F3A28" w:rsidP="000F3A28">
      <w:pPr>
        <w:jc w:val="both"/>
        <w:rPr>
          <w:bCs/>
          <w:color w:val="000000"/>
          <w:sz w:val="20"/>
          <w:szCs w:val="20"/>
        </w:rPr>
      </w:pPr>
      <w:r w:rsidRPr="000F3A28">
        <w:rPr>
          <w:bCs/>
          <w:color w:val="000000"/>
          <w:sz w:val="20"/>
          <w:szCs w:val="20"/>
        </w:rPr>
        <w:t xml:space="preserve">7. Чем отличается сборочная единица от комплекса? </w:t>
      </w:r>
    </w:p>
    <w:p w14:paraId="3FAA213C" w14:textId="77777777" w:rsidR="000F3A28" w:rsidRPr="000F3A28" w:rsidRDefault="000F3A28" w:rsidP="000F3A28">
      <w:pPr>
        <w:jc w:val="both"/>
        <w:rPr>
          <w:bCs/>
          <w:color w:val="000000"/>
          <w:sz w:val="20"/>
          <w:szCs w:val="20"/>
        </w:rPr>
      </w:pPr>
      <w:r w:rsidRPr="000F3A28">
        <w:rPr>
          <w:bCs/>
          <w:color w:val="000000"/>
          <w:sz w:val="20"/>
          <w:szCs w:val="20"/>
        </w:rPr>
        <w:t xml:space="preserve">8. Что представляет собой комплекс? </w:t>
      </w:r>
    </w:p>
    <w:p w14:paraId="7CC9CAF7" w14:textId="77777777" w:rsidR="000F3A28" w:rsidRPr="000F3A28" w:rsidRDefault="000F3A28" w:rsidP="000F3A28">
      <w:pPr>
        <w:jc w:val="both"/>
        <w:rPr>
          <w:bCs/>
          <w:color w:val="000000"/>
          <w:sz w:val="20"/>
          <w:szCs w:val="20"/>
        </w:rPr>
      </w:pPr>
      <w:r w:rsidRPr="000F3A28">
        <w:rPr>
          <w:bCs/>
          <w:color w:val="000000"/>
          <w:sz w:val="20"/>
          <w:szCs w:val="20"/>
        </w:rPr>
        <w:t xml:space="preserve">9. Назначение спецификаций и диаграмм в технической документации? </w:t>
      </w:r>
    </w:p>
    <w:p w14:paraId="647C7391" w14:textId="77777777" w:rsidR="000F3A28" w:rsidRPr="000F3A28" w:rsidRDefault="000F3A28" w:rsidP="000F3A28">
      <w:pPr>
        <w:jc w:val="both"/>
        <w:rPr>
          <w:bCs/>
          <w:color w:val="000000"/>
          <w:sz w:val="20"/>
          <w:szCs w:val="20"/>
        </w:rPr>
      </w:pPr>
      <w:r w:rsidRPr="000F3A28">
        <w:rPr>
          <w:bCs/>
          <w:color w:val="000000"/>
          <w:sz w:val="20"/>
          <w:szCs w:val="20"/>
        </w:rPr>
        <w:t xml:space="preserve">10. Назовите требования к оформлению разделов текстового документа. </w:t>
      </w:r>
    </w:p>
    <w:p w14:paraId="156A7C09" w14:textId="77777777" w:rsidR="000F3A28" w:rsidRPr="000F3A28" w:rsidRDefault="000F3A28" w:rsidP="000F3A28">
      <w:pPr>
        <w:jc w:val="both"/>
        <w:rPr>
          <w:bCs/>
          <w:color w:val="000000"/>
          <w:sz w:val="20"/>
          <w:szCs w:val="20"/>
        </w:rPr>
      </w:pPr>
      <w:r w:rsidRPr="000F3A28">
        <w:rPr>
          <w:bCs/>
          <w:color w:val="000000"/>
          <w:sz w:val="20"/>
          <w:szCs w:val="20"/>
        </w:rPr>
        <w:t xml:space="preserve">11. Назовите требования к оформлению формул. </w:t>
      </w:r>
    </w:p>
    <w:p w14:paraId="31253080" w14:textId="77777777" w:rsidR="000F3A28" w:rsidRPr="000F3A28" w:rsidRDefault="000F3A28" w:rsidP="000F3A28">
      <w:pPr>
        <w:jc w:val="both"/>
        <w:rPr>
          <w:bCs/>
          <w:color w:val="000000"/>
          <w:sz w:val="20"/>
          <w:szCs w:val="20"/>
        </w:rPr>
      </w:pPr>
      <w:r w:rsidRPr="000F3A28">
        <w:rPr>
          <w:bCs/>
          <w:color w:val="000000"/>
          <w:sz w:val="20"/>
          <w:szCs w:val="20"/>
        </w:rPr>
        <w:t xml:space="preserve">12. Что такое иллюстрации в текстовых документах и правила их оформления? </w:t>
      </w:r>
    </w:p>
    <w:p w14:paraId="7AC2600F" w14:textId="77777777" w:rsidR="000F3A28" w:rsidRPr="000F3A28" w:rsidRDefault="000F3A28" w:rsidP="000F3A28">
      <w:pPr>
        <w:jc w:val="both"/>
        <w:rPr>
          <w:bCs/>
          <w:color w:val="000000"/>
          <w:sz w:val="20"/>
          <w:szCs w:val="20"/>
        </w:rPr>
      </w:pPr>
      <w:r w:rsidRPr="000F3A28">
        <w:rPr>
          <w:bCs/>
          <w:color w:val="000000"/>
          <w:sz w:val="20"/>
          <w:szCs w:val="20"/>
        </w:rPr>
        <w:t xml:space="preserve">13. Приведите требования к оформлению диаграмм текстовых отчетов. </w:t>
      </w:r>
    </w:p>
    <w:p w14:paraId="0DEC1D2F" w14:textId="77777777" w:rsidR="000F3A28" w:rsidRPr="000F3A28" w:rsidRDefault="000F3A28" w:rsidP="000F3A28">
      <w:pPr>
        <w:jc w:val="both"/>
        <w:rPr>
          <w:bCs/>
          <w:color w:val="000000"/>
          <w:sz w:val="20"/>
          <w:szCs w:val="20"/>
        </w:rPr>
      </w:pPr>
      <w:r w:rsidRPr="000F3A28">
        <w:rPr>
          <w:bCs/>
          <w:color w:val="000000"/>
          <w:sz w:val="20"/>
          <w:szCs w:val="20"/>
        </w:rPr>
        <w:t xml:space="preserve">14. Назовите правила оформления приложений. </w:t>
      </w:r>
    </w:p>
    <w:p w14:paraId="36283FC2" w14:textId="77777777" w:rsidR="000F3A28" w:rsidRPr="000F3A28" w:rsidRDefault="000F3A28" w:rsidP="000F3A28">
      <w:pPr>
        <w:jc w:val="both"/>
        <w:rPr>
          <w:bCs/>
          <w:color w:val="000000"/>
          <w:sz w:val="20"/>
          <w:szCs w:val="20"/>
        </w:rPr>
      </w:pPr>
      <w:r w:rsidRPr="000F3A28">
        <w:rPr>
          <w:bCs/>
          <w:color w:val="000000"/>
          <w:sz w:val="20"/>
          <w:szCs w:val="20"/>
        </w:rPr>
        <w:t xml:space="preserve">15. Правила оформления таблиц. </w:t>
      </w:r>
    </w:p>
    <w:p w14:paraId="4122CB58" w14:textId="77777777" w:rsidR="000F3A28" w:rsidRPr="000F3A28" w:rsidRDefault="000F3A28" w:rsidP="000F3A28">
      <w:pPr>
        <w:jc w:val="both"/>
        <w:rPr>
          <w:bCs/>
          <w:color w:val="000000"/>
          <w:sz w:val="20"/>
          <w:szCs w:val="20"/>
        </w:rPr>
      </w:pPr>
      <w:r w:rsidRPr="000F3A28">
        <w:rPr>
          <w:bCs/>
          <w:color w:val="000000"/>
          <w:sz w:val="20"/>
          <w:szCs w:val="20"/>
        </w:rPr>
        <w:t xml:space="preserve">16. В чем отличие заголовков, подзаголовков, графических таблиц? </w:t>
      </w:r>
    </w:p>
    <w:p w14:paraId="6EDFCEF3" w14:textId="77777777" w:rsidR="000F3A28" w:rsidRPr="000F3A28" w:rsidRDefault="000F3A28" w:rsidP="000F3A28">
      <w:pPr>
        <w:jc w:val="both"/>
        <w:rPr>
          <w:bCs/>
          <w:color w:val="000000"/>
          <w:sz w:val="20"/>
          <w:szCs w:val="20"/>
        </w:rPr>
      </w:pPr>
      <w:r w:rsidRPr="000F3A28">
        <w:rPr>
          <w:bCs/>
          <w:color w:val="000000"/>
          <w:sz w:val="20"/>
          <w:szCs w:val="20"/>
        </w:rPr>
        <w:t xml:space="preserve">17. Какие типы и виды электрооборудования Вам известны? </w:t>
      </w:r>
    </w:p>
    <w:p w14:paraId="1B133445" w14:textId="77777777" w:rsidR="000F3A28" w:rsidRPr="000F3A28" w:rsidRDefault="000F3A28" w:rsidP="000F3A28">
      <w:pPr>
        <w:jc w:val="both"/>
        <w:rPr>
          <w:bCs/>
          <w:color w:val="000000"/>
          <w:sz w:val="20"/>
          <w:szCs w:val="20"/>
        </w:rPr>
      </w:pPr>
      <w:r w:rsidRPr="000F3A28">
        <w:rPr>
          <w:bCs/>
          <w:color w:val="000000"/>
          <w:sz w:val="20"/>
          <w:szCs w:val="20"/>
        </w:rPr>
        <w:t xml:space="preserve">18. Какие виды чертежей Вам известны? </w:t>
      </w:r>
    </w:p>
    <w:p w14:paraId="4AC8F56F" w14:textId="77777777" w:rsidR="000F3A28" w:rsidRPr="000F3A28" w:rsidRDefault="000F3A28" w:rsidP="000F3A28">
      <w:pPr>
        <w:jc w:val="both"/>
        <w:rPr>
          <w:bCs/>
          <w:color w:val="000000"/>
          <w:sz w:val="20"/>
          <w:szCs w:val="20"/>
        </w:rPr>
      </w:pPr>
      <w:r w:rsidRPr="000F3A28">
        <w:rPr>
          <w:bCs/>
          <w:color w:val="000000"/>
          <w:sz w:val="20"/>
          <w:szCs w:val="20"/>
        </w:rPr>
        <w:t xml:space="preserve">19. В чем отличие габаритных и сборочных чертежей? </w:t>
      </w:r>
    </w:p>
    <w:p w14:paraId="1A7C9046" w14:textId="77777777" w:rsidR="000F3A28" w:rsidRPr="000F3A28" w:rsidRDefault="000F3A28" w:rsidP="000F3A28">
      <w:pPr>
        <w:jc w:val="both"/>
        <w:rPr>
          <w:bCs/>
          <w:color w:val="000000"/>
          <w:sz w:val="20"/>
          <w:szCs w:val="20"/>
        </w:rPr>
      </w:pPr>
      <w:r w:rsidRPr="000F3A28">
        <w:rPr>
          <w:bCs/>
          <w:color w:val="000000"/>
          <w:sz w:val="20"/>
          <w:szCs w:val="20"/>
        </w:rPr>
        <w:t xml:space="preserve">20. Требования к монтажным чертежам и их назначение. </w:t>
      </w:r>
    </w:p>
    <w:p w14:paraId="37B784F4" w14:textId="77777777" w:rsidR="000F3A28" w:rsidRPr="000F3A28" w:rsidRDefault="000F3A28" w:rsidP="000F3A28">
      <w:pPr>
        <w:jc w:val="both"/>
        <w:rPr>
          <w:bCs/>
          <w:color w:val="000000"/>
          <w:sz w:val="20"/>
          <w:szCs w:val="20"/>
        </w:rPr>
      </w:pPr>
      <w:r w:rsidRPr="000F3A28">
        <w:rPr>
          <w:bCs/>
          <w:color w:val="000000"/>
          <w:sz w:val="20"/>
          <w:szCs w:val="20"/>
        </w:rPr>
        <w:t xml:space="preserve">21. Что такое схема? </w:t>
      </w:r>
    </w:p>
    <w:p w14:paraId="16744EF9" w14:textId="77777777" w:rsidR="000F3A28" w:rsidRPr="000F3A28" w:rsidRDefault="000F3A28" w:rsidP="000F3A28">
      <w:pPr>
        <w:jc w:val="both"/>
        <w:rPr>
          <w:bCs/>
          <w:color w:val="000000"/>
          <w:sz w:val="20"/>
          <w:szCs w:val="20"/>
        </w:rPr>
      </w:pPr>
      <w:r w:rsidRPr="000F3A28">
        <w:rPr>
          <w:bCs/>
          <w:color w:val="000000"/>
          <w:sz w:val="20"/>
          <w:szCs w:val="20"/>
        </w:rPr>
        <w:t xml:space="preserve">22. Приведите примеры графического обозначения электрических машин. </w:t>
      </w:r>
    </w:p>
    <w:p w14:paraId="07066121" w14:textId="77777777" w:rsidR="000F3A28" w:rsidRPr="000F3A28" w:rsidRDefault="000F3A28" w:rsidP="000F3A28">
      <w:pPr>
        <w:jc w:val="both"/>
        <w:rPr>
          <w:bCs/>
          <w:color w:val="000000"/>
          <w:sz w:val="20"/>
          <w:szCs w:val="20"/>
        </w:rPr>
      </w:pPr>
      <w:r w:rsidRPr="000F3A28">
        <w:rPr>
          <w:bCs/>
          <w:color w:val="000000"/>
          <w:sz w:val="20"/>
          <w:szCs w:val="20"/>
        </w:rPr>
        <w:t xml:space="preserve">23. В чем отличие обозначений индуктивностей и трансформаторов? </w:t>
      </w:r>
    </w:p>
    <w:p w14:paraId="1AC8EB15" w14:textId="77777777" w:rsidR="000F3A28" w:rsidRPr="000F3A28" w:rsidRDefault="000F3A28" w:rsidP="000F3A28">
      <w:pPr>
        <w:jc w:val="both"/>
        <w:rPr>
          <w:bCs/>
          <w:color w:val="000000"/>
          <w:sz w:val="20"/>
          <w:szCs w:val="20"/>
        </w:rPr>
      </w:pPr>
      <w:r w:rsidRPr="000F3A28">
        <w:rPr>
          <w:bCs/>
          <w:color w:val="000000"/>
          <w:sz w:val="20"/>
          <w:szCs w:val="20"/>
        </w:rPr>
        <w:t xml:space="preserve">24. Правила обозначения коммутационных и контактных соединений. </w:t>
      </w:r>
    </w:p>
    <w:p w14:paraId="28EF5208" w14:textId="77777777" w:rsidR="000F3A28" w:rsidRPr="000F3A28" w:rsidRDefault="000F3A28" w:rsidP="000F3A28">
      <w:pPr>
        <w:jc w:val="both"/>
        <w:rPr>
          <w:bCs/>
          <w:color w:val="000000"/>
          <w:sz w:val="20"/>
          <w:szCs w:val="20"/>
        </w:rPr>
      </w:pPr>
      <w:r w:rsidRPr="000F3A28">
        <w:rPr>
          <w:bCs/>
          <w:color w:val="000000"/>
          <w:sz w:val="20"/>
          <w:szCs w:val="20"/>
        </w:rPr>
        <w:t xml:space="preserve">25. Графические обозначения резисторов и конденсаторов. </w:t>
      </w:r>
    </w:p>
    <w:p w14:paraId="002AC8BD" w14:textId="77777777" w:rsidR="000F3A28" w:rsidRPr="000F3A28" w:rsidRDefault="000F3A28" w:rsidP="000F3A28">
      <w:pPr>
        <w:jc w:val="both"/>
        <w:rPr>
          <w:bCs/>
          <w:color w:val="000000"/>
          <w:sz w:val="20"/>
          <w:szCs w:val="20"/>
        </w:rPr>
      </w:pPr>
      <w:r w:rsidRPr="000F3A28">
        <w:rPr>
          <w:bCs/>
          <w:color w:val="000000"/>
          <w:sz w:val="20"/>
          <w:szCs w:val="20"/>
        </w:rPr>
        <w:t xml:space="preserve">26. Приведите примеры полупроводниковых приборов и правила их графического обозначения. </w:t>
      </w:r>
    </w:p>
    <w:p w14:paraId="0463A73F" w14:textId="77777777" w:rsidR="000F3A28" w:rsidRPr="000F3A28" w:rsidRDefault="000F3A28" w:rsidP="000F3A28">
      <w:pPr>
        <w:jc w:val="both"/>
        <w:rPr>
          <w:bCs/>
          <w:color w:val="000000"/>
          <w:sz w:val="20"/>
          <w:szCs w:val="20"/>
        </w:rPr>
      </w:pPr>
      <w:r w:rsidRPr="000F3A28">
        <w:rPr>
          <w:bCs/>
          <w:color w:val="000000"/>
          <w:sz w:val="20"/>
          <w:szCs w:val="20"/>
        </w:rPr>
        <w:t xml:space="preserve">27. Назовите правила оформления структурных схем. </w:t>
      </w:r>
    </w:p>
    <w:p w14:paraId="7E13D248" w14:textId="77777777" w:rsidR="000F3A28" w:rsidRPr="000F3A28" w:rsidRDefault="000F3A28" w:rsidP="000F3A28">
      <w:pPr>
        <w:jc w:val="both"/>
        <w:rPr>
          <w:bCs/>
          <w:color w:val="000000"/>
          <w:sz w:val="20"/>
          <w:szCs w:val="20"/>
        </w:rPr>
      </w:pPr>
      <w:r w:rsidRPr="000F3A28">
        <w:rPr>
          <w:bCs/>
          <w:color w:val="000000"/>
          <w:sz w:val="20"/>
          <w:szCs w:val="20"/>
        </w:rPr>
        <w:t xml:space="preserve">28. Назовите правила оформления чертежей сборочных единиц. </w:t>
      </w:r>
    </w:p>
    <w:p w14:paraId="59771DC9" w14:textId="77777777" w:rsidR="000F3A28" w:rsidRPr="000F3A28" w:rsidRDefault="000F3A28" w:rsidP="000F3A28">
      <w:pPr>
        <w:jc w:val="both"/>
        <w:rPr>
          <w:bCs/>
          <w:color w:val="000000"/>
          <w:sz w:val="20"/>
          <w:szCs w:val="20"/>
        </w:rPr>
      </w:pPr>
      <w:r w:rsidRPr="000F3A28">
        <w:rPr>
          <w:bCs/>
          <w:color w:val="000000"/>
          <w:sz w:val="20"/>
          <w:szCs w:val="20"/>
        </w:rPr>
        <w:t xml:space="preserve">29. Для чего необходима спецификация на сборочном чертеже? </w:t>
      </w:r>
    </w:p>
    <w:p w14:paraId="49BE84DB" w14:textId="77777777" w:rsidR="000F3A28" w:rsidRPr="000F3A28" w:rsidRDefault="000F3A28" w:rsidP="000F3A28">
      <w:pPr>
        <w:jc w:val="both"/>
        <w:rPr>
          <w:bCs/>
          <w:color w:val="000000"/>
          <w:sz w:val="20"/>
          <w:szCs w:val="20"/>
        </w:rPr>
      </w:pPr>
      <w:r w:rsidRPr="000F3A28">
        <w:rPr>
          <w:bCs/>
          <w:color w:val="000000"/>
          <w:sz w:val="20"/>
          <w:szCs w:val="20"/>
        </w:rPr>
        <w:t xml:space="preserve">30. Правила оформления чертежей комплексов. </w:t>
      </w:r>
    </w:p>
    <w:p w14:paraId="2CFBA16C" w14:textId="77777777" w:rsidR="000F3A28" w:rsidRPr="000F3A28" w:rsidRDefault="000F3A28" w:rsidP="000F3A28">
      <w:pPr>
        <w:jc w:val="both"/>
        <w:rPr>
          <w:bCs/>
          <w:color w:val="000000"/>
          <w:sz w:val="20"/>
          <w:szCs w:val="20"/>
        </w:rPr>
      </w:pPr>
      <w:r w:rsidRPr="000F3A28">
        <w:rPr>
          <w:bCs/>
          <w:color w:val="000000"/>
          <w:sz w:val="20"/>
          <w:szCs w:val="20"/>
        </w:rPr>
        <w:t>31. Приведите требования к оформлению чертежей комплектов.</w:t>
      </w:r>
    </w:p>
    <w:bookmarkEnd w:id="0"/>
    <w:bookmarkEnd w:id="1"/>
    <w:p w14:paraId="68638D4D" w14:textId="77777777" w:rsidR="000F3A28" w:rsidRPr="000F3A28" w:rsidRDefault="000F3A28" w:rsidP="000F3A28">
      <w:pPr>
        <w:pStyle w:val="Default"/>
        <w:rPr>
          <w:sz w:val="28"/>
          <w:szCs w:val="28"/>
        </w:rPr>
      </w:pPr>
    </w:p>
    <w:p w14:paraId="6E189FE0" w14:textId="77777777" w:rsidR="000F3A28" w:rsidRPr="00E16B24" w:rsidRDefault="000F3A28" w:rsidP="000F3A28">
      <w:pPr>
        <w:widowControl w:val="0"/>
        <w:jc w:val="both"/>
        <w:rPr>
          <w:b/>
          <w:bCs/>
          <w:sz w:val="28"/>
          <w:szCs w:val="28"/>
          <w:u w:val="single"/>
          <w:lang w:bidi="ru-RU"/>
        </w:rPr>
      </w:pPr>
    </w:p>
    <w:p w14:paraId="7C392D08" w14:textId="77777777" w:rsidR="000F3A28" w:rsidRDefault="000F3A28">
      <w:pPr>
        <w:spacing w:after="160" w:line="259" w:lineRule="auto"/>
        <w:rPr>
          <w:b/>
          <w:bCs/>
          <w:u w:val="single"/>
          <w:lang w:bidi="ru-RU"/>
        </w:rPr>
      </w:pPr>
      <w:r>
        <w:rPr>
          <w:b/>
          <w:bCs/>
          <w:u w:val="single"/>
          <w:lang w:bidi="ru-RU"/>
        </w:rPr>
        <w:br w:type="page"/>
      </w:r>
    </w:p>
    <w:p w14:paraId="2E38652F" w14:textId="3753A1DA" w:rsidR="00095785" w:rsidRPr="000F3A28" w:rsidRDefault="00095785" w:rsidP="000F3A28">
      <w:pPr>
        <w:widowControl w:val="0"/>
        <w:jc w:val="both"/>
        <w:rPr>
          <w:u w:val="single"/>
          <w:lang w:bidi="ru-RU"/>
        </w:rPr>
      </w:pPr>
      <w:r w:rsidRPr="000F3A28">
        <w:rPr>
          <w:b/>
          <w:bCs/>
          <w:u w:val="single"/>
          <w:lang w:bidi="ru-RU"/>
        </w:rPr>
        <w:lastRenderedPageBreak/>
        <w:t>Примерные оценочные материалы, применяемые при проведении</w:t>
      </w:r>
      <w:r w:rsidRPr="000F3A28">
        <w:rPr>
          <w:b/>
          <w:bCs/>
          <w:u w:val="single"/>
          <w:lang w:bidi="ru-RU"/>
        </w:rPr>
        <w:br/>
        <w:t>текущ</w:t>
      </w:r>
      <w:r w:rsidR="000B60B1">
        <w:rPr>
          <w:b/>
          <w:bCs/>
          <w:u w:val="single"/>
          <w:lang w:bidi="ru-RU"/>
        </w:rPr>
        <w:t>его контроля</w:t>
      </w:r>
      <w:bookmarkStart w:id="2" w:name="_GoBack"/>
      <w:bookmarkEnd w:id="2"/>
      <w:r w:rsidRPr="000F3A28">
        <w:rPr>
          <w:b/>
          <w:bCs/>
          <w:u w:val="single"/>
          <w:lang w:bidi="ru-RU"/>
        </w:rPr>
        <w:t xml:space="preserve"> по дисциплине (модулю)</w:t>
      </w:r>
    </w:p>
    <w:p w14:paraId="2A94F788" w14:textId="75708C48" w:rsidR="008D109E" w:rsidRPr="000F3A28" w:rsidRDefault="00881629" w:rsidP="00E16B24">
      <w:pPr>
        <w:pStyle w:val="a3"/>
        <w:jc w:val="both"/>
        <w:rPr>
          <w:szCs w:val="24"/>
        </w:rPr>
      </w:pPr>
      <w:r w:rsidRPr="000F3A28">
        <w:rPr>
          <w:szCs w:val="24"/>
        </w:rPr>
        <w:t xml:space="preserve">При проведении аттестации обучающемуся предлагается </w:t>
      </w:r>
      <w:r w:rsidR="008D109E" w:rsidRPr="000F3A28">
        <w:rPr>
          <w:szCs w:val="24"/>
        </w:rPr>
        <w:t>дать ответы на 10 тестовых заданий из нижеприведенного списка</w:t>
      </w:r>
      <w:r w:rsidR="000F3A28" w:rsidRPr="000F3A28">
        <w:rPr>
          <w:szCs w:val="24"/>
        </w:rPr>
        <w:t>/</w:t>
      </w:r>
    </w:p>
    <w:p w14:paraId="427E0A53" w14:textId="77777777" w:rsidR="008D109E" w:rsidRPr="000F3A28" w:rsidRDefault="008D109E" w:rsidP="000F3A28">
      <w:pPr>
        <w:rPr>
          <w:color w:val="000000"/>
        </w:rPr>
      </w:pPr>
    </w:p>
    <w:p w14:paraId="785EF594" w14:textId="77777777" w:rsidR="008D109E" w:rsidRPr="000F3A28" w:rsidRDefault="008D109E" w:rsidP="000F3A28">
      <w:pPr>
        <w:contextualSpacing/>
        <w:jc w:val="center"/>
      </w:pPr>
      <w:r w:rsidRPr="000F3A28">
        <w:t>Примерный перечень тестовых заданий</w:t>
      </w:r>
    </w:p>
    <w:p w14:paraId="6E003064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Вопрос 1::</w:t>
      </w:r>
      <w:r w:rsidRPr="000F3A28">
        <w:rPr>
          <w:b/>
          <w:bCs/>
          <w:color w:val="000000"/>
        </w:rPr>
        <w:t>Единая система конструкторской документации – это…</w:t>
      </w:r>
    </w:p>
    <w:p w14:paraId="184D4F76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68EE2154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=</w:t>
      </w:r>
      <w:r w:rsidRPr="000F3A28">
        <w:rPr>
          <w:color w:val="000000"/>
          <w:shd w:val="clear" w:color="auto" w:fill="FFFF00"/>
        </w:rPr>
        <w:t>Комплекс </w:t>
      </w:r>
      <w:r w:rsidRPr="000F3A28">
        <w:rPr>
          <w:shd w:val="clear" w:color="auto" w:fill="FFFF00"/>
        </w:rPr>
        <w:t>государственных стандартов</w:t>
      </w:r>
      <w:r w:rsidRPr="000F3A28">
        <w:rPr>
          <w:color w:val="000000"/>
          <w:shd w:val="clear" w:color="auto" w:fill="FFFF00"/>
        </w:rPr>
        <w:t>, устанавливающих взаимосвязанные правила, требования и нормы по разработке, оформлению и обращению конструкторской документации, разрабатываемой и применяемой на всех стадиях жизненного цикла изделия (при проектировании, разработке, изготовлении, контроле, приёмке, эксплуатации, ремонте, утилизации)</w:t>
      </w:r>
    </w:p>
    <w:p w14:paraId="12818DF4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- Комплект </w:t>
      </w:r>
      <w:r w:rsidRPr="000F3A28">
        <w:t>государственных стандартов</w:t>
      </w:r>
      <w:r w:rsidRPr="000F3A28">
        <w:rPr>
          <w:color w:val="000000"/>
        </w:rPr>
        <w:t>, устанавливающих взаимосвязанные правила, требования и нормы по разработке, оформлению и обращению конструкторской документации, разрабатываемой и применяемой на всех стадиях жизненного цикла изделия (при проектировании, разработке, изготовлении, контроле, приёмке, эксплуатации, ремонте, утилизации)</w:t>
      </w:r>
    </w:p>
    <w:p w14:paraId="0F2F757A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- Комплект</w:t>
      </w:r>
      <w:r w:rsidRPr="000F3A28">
        <w:t> стандартов</w:t>
      </w:r>
      <w:r w:rsidRPr="000F3A28">
        <w:rPr>
          <w:color w:val="000000"/>
        </w:rPr>
        <w:t>, устанавливающих взаимосвязанные правила, требования и нормы по разработке, оформлению и обращению конструкторской документации, разрабатываемой и применяемой на некоторых стадиях жизненного цикла изделия (при проектировании, разработке, изготовлении, контроле, ремонте)</w:t>
      </w:r>
    </w:p>
    <w:p w14:paraId="2ABA86C3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- Комплекс </w:t>
      </w:r>
      <w:r w:rsidRPr="000F3A28">
        <w:t>государственных стандартов</w:t>
      </w:r>
      <w:r w:rsidRPr="000F3A28">
        <w:rPr>
          <w:color w:val="000000"/>
        </w:rPr>
        <w:t>, устанавливающих связанные правила, требования и нормы по разработке и обращению документации, разрабатываемой и применяемой на некоторых стадиях жизненного цикла изделия</w:t>
      </w:r>
    </w:p>
    <w:p w14:paraId="50D0BE95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732C2880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b/>
          <w:bCs/>
          <w:color w:val="000000"/>
        </w:rPr>
        <w:t> </w:t>
      </w:r>
    </w:p>
    <w:p w14:paraId="001AB68F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::Вопрос 2::</w:t>
      </w:r>
      <w:r w:rsidRPr="000F3A28">
        <w:rPr>
          <w:b/>
          <w:bCs/>
          <w:color w:val="000000"/>
        </w:rPr>
        <w:t>Указать правильное обозначение рисунка</w:t>
      </w:r>
    </w:p>
    <w:p w14:paraId="1BDA2966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1B72F04C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Рис.1</w:t>
      </w:r>
    </w:p>
    <w:p w14:paraId="237944FD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=</w:t>
      </w:r>
      <w:r w:rsidRPr="000F3A28">
        <w:rPr>
          <w:color w:val="000000"/>
          <w:shd w:val="clear" w:color="auto" w:fill="FFFF00"/>
        </w:rPr>
        <w:t>Рисунок 1</w:t>
      </w:r>
    </w:p>
    <w:p w14:paraId="7E586C48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рис. 1</w:t>
      </w:r>
    </w:p>
    <w:p w14:paraId="213F0636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- рисунок 1</w:t>
      </w:r>
    </w:p>
    <w:p w14:paraId="09DE096E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261C8333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2EE204E2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::Вопрос 3::</w:t>
      </w:r>
      <w:r w:rsidRPr="000F3A28">
        <w:rPr>
          <w:b/>
          <w:bCs/>
          <w:color w:val="000000"/>
        </w:rPr>
        <w:t>Указать правильное обозначение таблицы</w:t>
      </w:r>
    </w:p>
    <w:p w14:paraId="2FE22546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11BCB9BC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Табл.1</w:t>
      </w:r>
    </w:p>
    <w:p w14:paraId="102E29D5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табл. 1</w:t>
      </w:r>
    </w:p>
    <w:p w14:paraId="56077D43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=</w:t>
      </w:r>
      <w:r w:rsidRPr="000F3A28">
        <w:rPr>
          <w:color w:val="000000"/>
          <w:shd w:val="clear" w:color="auto" w:fill="FFFF00"/>
        </w:rPr>
        <w:t>Таблица 1</w:t>
      </w:r>
    </w:p>
    <w:p w14:paraId="785D459C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- таблица 1</w:t>
      </w:r>
    </w:p>
    <w:p w14:paraId="2D445C72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329B551C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0C1CE8E5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::Вопрос 4::</w:t>
      </w:r>
      <w:r w:rsidRPr="000F3A28">
        <w:rPr>
          <w:b/>
          <w:bCs/>
          <w:color w:val="000000"/>
        </w:rPr>
        <w:t>ГОСТ – это…</w:t>
      </w:r>
    </w:p>
    <w:p w14:paraId="4C1F44E0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66A21B3E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Государственный образовательный стандарт</w:t>
      </w:r>
    </w:p>
    <w:p w14:paraId="73FBF981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Государственный обязательный стандарт</w:t>
      </w:r>
    </w:p>
    <w:p w14:paraId="249FBDDB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- Государственный общий стандарт</w:t>
      </w:r>
    </w:p>
    <w:p w14:paraId="1F4334EE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=Государственный основной стандарт</w:t>
      </w:r>
    </w:p>
    <w:p w14:paraId="7052550A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219564E2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7B4BFC81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::Вопрос 5::</w:t>
      </w:r>
      <w:r w:rsidRPr="000F3A28">
        <w:rPr>
          <w:b/>
          <w:bCs/>
          <w:color w:val="000000"/>
        </w:rPr>
        <w:t>Не бывает следующего комплекса стандартов</w:t>
      </w:r>
    </w:p>
    <w:p w14:paraId="2D22C8DD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lastRenderedPageBreak/>
        <w:t> </w:t>
      </w:r>
    </w:p>
    <w:p w14:paraId="2A80A49F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=</w:t>
      </w:r>
      <w:r w:rsidRPr="000F3A28">
        <w:rPr>
          <w:color w:val="000000"/>
          <w:shd w:val="clear" w:color="auto" w:fill="FFFF00"/>
        </w:rPr>
        <w:t>НТП</w:t>
      </w:r>
    </w:p>
    <w:p w14:paraId="2438358A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СИБИД</w:t>
      </w:r>
    </w:p>
    <w:p w14:paraId="1B6AB771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- ССБТ</w:t>
      </w:r>
    </w:p>
    <w:p w14:paraId="680C2864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ЕСТД</w:t>
      </w:r>
    </w:p>
    <w:p w14:paraId="357662F7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19BF6105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5DF9B4A3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::Вопрос 6::</w:t>
      </w:r>
      <w:r w:rsidRPr="000F3A28">
        <w:rPr>
          <w:b/>
          <w:bCs/>
          <w:color w:val="000000"/>
        </w:rPr>
        <w:t>Указать правильное обозначение рисунка</w:t>
      </w:r>
    </w:p>
    <w:p w14:paraId="4F93B76B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70F0546B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Рис. 1. Название рисунка</w:t>
      </w:r>
    </w:p>
    <w:p w14:paraId="4EE370D3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=</w:t>
      </w:r>
      <w:r w:rsidRPr="000F3A28">
        <w:rPr>
          <w:color w:val="000000"/>
          <w:shd w:val="clear" w:color="auto" w:fill="FFFF00"/>
        </w:rPr>
        <w:t>Рисунок 1 – Название рисунка</w:t>
      </w:r>
    </w:p>
    <w:p w14:paraId="066C347C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рисунок 1 – Название рисунка</w:t>
      </w:r>
    </w:p>
    <w:p w14:paraId="002626C2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- рис.1. название рисунка</w:t>
      </w:r>
    </w:p>
    <w:p w14:paraId="52A98C4F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4D789681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2632B8FE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::Вопрос 7::</w:t>
      </w:r>
      <w:r w:rsidRPr="000F3A28">
        <w:rPr>
          <w:b/>
          <w:bCs/>
          <w:color w:val="000000"/>
        </w:rPr>
        <w:t>К иллюстрациям (рисункам) не относятся</w:t>
      </w:r>
    </w:p>
    <w:p w14:paraId="02EFB1DB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4086E045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графики</w:t>
      </w:r>
    </w:p>
    <w:p w14:paraId="11569C60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 </w:t>
      </w:r>
      <w:r w:rsidRPr="000F3A28">
        <w:rPr>
          <w:color w:val="000000"/>
          <w:shd w:val="clear" w:color="auto" w:fill="FFFF00"/>
        </w:rPr>
        <w:t>фотографии?</w:t>
      </w:r>
    </w:p>
    <w:p w14:paraId="42B9C92B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чертежи</w:t>
      </w:r>
    </w:p>
    <w:p w14:paraId="6C675C99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- диаграммы</w:t>
      </w:r>
    </w:p>
    <w:p w14:paraId="54583B96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57F2D9CF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1A9ABEC1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::Вопрос 8::</w:t>
      </w:r>
      <w:r w:rsidRPr="000F3A28">
        <w:rPr>
          <w:b/>
          <w:bCs/>
          <w:color w:val="000000"/>
        </w:rPr>
        <w:t>Указать правильное обозначение таблицы</w:t>
      </w:r>
    </w:p>
    <w:p w14:paraId="3D94C2D0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0F027118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табл. 1. Название таблицы</w:t>
      </w:r>
    </w:p>
    <w:p w14:paraId="6BB95CCA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Табл. 1. Название таблицы</w:t>
      </w:r>
    </w:p>
    <w:p w14:paraId="41299EA1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- Таблица 1 – название таблицы</w:t>
      </w:r>
    </w:p>
    <w:p w14:paraId="74B75A08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=</w:t>
      </w:r>
      <w:r w:rsidRPr="000F3A28">
        <w:rPr>
          <w:color w:val="000000"/>
          <w:shd w:val="clear" w:color="auto" w:fill="FFFF00"/>
        </w:rPr>
        <w:t>Таблица 1 – Название таблицы</w:t>
      </w:r>
    </w:p>
    <w:p w14:paraId="3905D30D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2F7E742A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213B2BF4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::Вопрос 9::</w:t>
      </w:r>
      <w:r w:rsidRPr="000F3A28">
        <w:rPr>
          <w:b/>
          <w:bCs/>
          <w:color w:val="000000"/>
        </w:rPr>
        <w:t>Общие положения стандартов ЕСКД рассматривает ГОСТ…</w:t>
      </w:r>
    </w:p>
    <w:p w14:paraId="7611E80F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28007F09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=</w:t>
      </w:r>
      <w:r w:rsidRPr="000F3A28">
        <w:rPr>
          <w:color w:val="000000"/>
          <w:shd w:val="clear" w:color="auto" w:fill="FFFF00"/>
        </w:rPr>
        <w:t>ГОСТ 2.001</w:t>
      </w:r>
    </w:p>
    <w:p w14:paraId="36165237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ГОСТ 12.001</w:t>
      </w:r>
    </w:p>
    <w:p w14:paraId="115CC892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- ГОСТ 7.001</w:t>
      </w:r>
    </w:p>
    <w:p w14:paraId="2F87528C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ГОСТ 21.001</w:t>
      </w:r>
    </w:p>
    <w:p w14:paraId="75767F9A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5E0A205E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4588A5DE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::Вопрос 10::</w:t>
      </w:r>
      <w:r w:rsidRPr="000F3A28">
        <w:rPr>
          <w:b/>
          <w:bCs/>
          <w:color w:val="000000"/>
        </w:rPr>
        <w:t>К текстовым документам, содержащим в основном сплошной текст, не относится следующий документ…</w:t>
      </w:r>
    </w:p>
    <w:p w14:paraId="265008D2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676F2B97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технические условия</w:t>
      </w:r>
    </w:p>
    <w:p w14:paraId="2EE82EC0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таблицы</w:t>
      </w:r>
    </w:p>
    <w:p w14:paraId="1C564EFF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пояснительные записки</w:t>
      </w:r>
    </w:p>
    <w:p w14:paraId="36215EE9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=</w:t>
      </w:r>
      <w:r w:rsidRPr="000F3A28">
        <w:rPr>
          <w:color w:val="000000"/>
          <w:shd w:val="clear" w:color="auto" w:fill="FFFF00"/>
        </w:rPr>
        <w:t>инструкции?</w:t>
      </w:r>
    </w:p>
    <w:p w14:paraId="3942D50E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53F44DB4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5E55E781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::Вопрос 11::</w:t>
      </w:r>
      <w:r w:rsidRPr="000F3A28">
        <w:rPr>
          <w:b/>
          <w:bCs/>
          <w:color w:val="000000"/>
        </w:rPr>
        <w:t>К текстовым документам, содержащим текст, разбитый на графы, не относятся следующие документы…</w:t>
      </w:r>
    </w:p>
    <w:p w14:paraId="209F1608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121D0667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таблицы</w:t>
      </w:r>
    </w:p>
    <w:p w14:paraId="7E8B5A8E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lastRenderedPageBreak/>
        <w:t>- спецификации</w:t>
      </w:r>
    </w:p>
    <w:p w14:paraId="431E022E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=</w:t>
      </w:r>
      <w:r w:rsidRPr="000F3A28">
        <w:rPr>
          <w:color w:val="000000"/>
          <w:shd w:val="clear" w:color="auto" w:fill="FFFF00"/>
        </w:rPr>
        <w:t>паспорта</w:t>
      </w:r>
    </w:p>
    <w:p w14:paraId="71467DA4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- ведомости</w:t>
      </w:r>
    </w:p>
    <w:p w14:paraId="384F021A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4A106D4C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733DCBE1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::Вопрос 12::</w:t>
      </w:r>
      <w:r w:rsidRPr="000F3A28">
        <w:rPr>
          <w:b/>
          <w:bCs/>
          <w:color w:val="000000"/>
        </w:rPr>
        <w:t>Подлинники текстовых документов выполняют одним из следующих способов (указать неверный ответ)</w:t>
      </w:r>
    </w:p>
    <w:p w14:paraId="24C37DB0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7AB981A8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рукописным - чертежным шрифтом по </w:t>
      </w:r>
      <w:hyperlink r:id="rId6" w:tooltip="ЕСКД. Шрифты чертежные" w:history="1">
        <w:r w:rsidRPr="000F3A28">
          <w:rPr>
            <w:rStyle w:val="a6"/>
          </w:rPr>
          <w:t>ГОСТ 2.304</w:t>
        </w:r>
      </w:hyperlink>
      <w:r w:rsidRPr="000F3A28">
        <w:rPr>
          <w:color w:val="000000"/>
        </w:rPr>
        <w:t>-81 ЕСКД</w:t>
      </w:r>
    </w:p>
    <w:p w14:paraId="39AFF721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с применением печатающих и графических устройств вывода ЭВМ</w:t>
      </w:r>
    </w:p>
    <w:p w14:paraId="2EA87273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- на электронных носителях данных</w:t>
      </w:r>
    </w:p>
    <w:p w14:paraId="0F3B67DE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  <w:shd w:val="clear" w:color="auto" w:fill="FFFF00"/>
        </w:rPr>
        <w:t>=с применением фотосъёмки</w:t>
      </w:r>
    </w:p>
    <w:p w14:paraId="750C6B10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78744696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1FC4D969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::Вопрос 13::</w:t>
      </w:r>
      <w:r w:rsidRPr="000F3A28">
        <w:rPr>
          <w:b/>
          <w:bCs/>
          <w:color w:val="000000"/>
        </w:rPr>
        <w:t>Указать правильную ссылку на таблицу в тексте</w:t>
      </w:r>
    </w:p>
    <w:p w14:paraId="5DD560CB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5DEF28CE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Расчеты сводим в таблицу 1</w:t>
      </w:r>
    </w:p>
    <w:p w14:paraId="3AFD579B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Расчеты сводим в табл. 1</w:t>
      </w:r>
    </w:p>
    <w:p w14:paraId="241696F3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- Расчеты сводим в Таблицу 1</w:t>
      </w:r>
    </w:p>
    <w:p w14:paraId="11A9A040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  <w:shd w:val="clear" w:color="auto" w:fill="FFFF00"/>
        </w:rPr>
        <w:t>=Расчеты сводим в таблицу Т1</w:t>
      </w:r>
    </w:p>
    <w:p w14:paraId="33758507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3E7D25D9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6221DA89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::Вопрос 14::</w:t>
      </w:r>
      <w:r w:rsidRPr="000F3A28">
        <w:rPr>
          <w:b/>
          <w:bCs/>
          <w:color w:val="000000"/>
        </w:rPr>
        <w:t>Указать правильную ссылку на рисунок по ходу текста</w:t>
      </w:r>
    </w:p>
    <w:p w14:paraId="47C99867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1BE89112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…в соответствии с рис. 1</w:t>
      </w:r>
    </w:p>
    <w:p w14:paraId="4412175C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  <w:shd w:val="clear" w:color="auto" w:fill="FFFF00"/>
        </w:rPr>
        <w:t>- …в соответствии с рисунком 1</w:t>
      </w:r>
    </w:p>
    <w:p w14:paraId="05170AA1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…в соответствии с Рис. 1</w:t>
      </w:r>
    </w:p>
    <w:p w14:paraId="5FFF6CAC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- …в соответствии с Рисунком 1</w:t>
      </w:r>
    </w:p>
    <w:p w14:paraId="64F8E670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3BAD3C5E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7FF1A847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::Вопрос 15::</w:t>
      </w:r>
      <w:r w:rsidRPr="000F3A28">
        <w:rPr>
          <w:b/>
          <w:bCs/>
          <w:color w:val="000000"/>
        </w:rPr>
        <w:t>Указать правильную ссылку на формулу по ходу текста</w:t>
      </w:r>
    </w:p>
    <w:p w14:paraId="74D1AC98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2AD7265A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…см. формулу [1]</w:t>
      </w:r>
    </w:p>
    <w:p w14:paraId="1AE70A2A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…см. Формулу (1)</w:t>
      </w:r>
    </w:p>
    <w:p w14:paraId="2C7D9AF7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  <w:shd w:val="clear" w:color="auto" w:fill="FFFF00"/>
        </w:rPr>
        <w:t>- …см. формулу (1)</w:t>
      </w:r>
    </w:p>
    <w:p w14:paraId="69AEC7ED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- …см. формулу Ф1</w:t>
      </w:r>
    </w:p>
    <w:p w14:paraId="7138B2E6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27341FA9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15AF64D9" w14:textId="77777777" w:rsidR="008D109E" w:rsidRPr="000F3A28" w:rsidRDefault="008D109E" w:rsidP="000F3A28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3A28">
        <w:rPr>
          <w:rFonts w:ascii="Times New Roman" w:hAnsi="Times New Roman" w:cs="Times New Roman"/>
          <w:color w:val="000000"/>
          <w:sz w:val="24"/>
          <w:szCs w:val="24"/>
        </w:rPr>
        <w:t>::Вопрос 16::</w:t>
      </w:r>
      <w:r w:rsidRPr="000F3A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Структура таблицы состоит из…</w:t>
      </w:r>
    </w:p>
    <w:p w14:paraId="04BC9321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5165189A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головка, подголовки граф, строки, подстроки граф, боковик</w:t>
      </w:r>
    </w:p>
    <w:p w14:paraId="2E6DADF4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 xml:space="preserve">- шапка, </w:t>
      </w:r>
      <w:proofErr w:type="spellStart"/>
      <w:r w:rsidRPr="000F3A28">
        <w:rPr>
          <w:color w:val="000000"/>
        </w:rPr>
        <w:t>подшапка</w:t>
      </w:r>
      <w:proofErr w:type="spellEnd"/>
      <w:r w:rsidRPr="000F3A28">
        <w:rPr>
          <w:color w:val="000000"/>
        </w:rPr>
        <w:t>, графы, подграфы, строки, подстроки, боковая колонка</w:t>
      </w:r>
    </w:p>
    <w:p w14:paraId="40B73398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- головка, подголовка, строки и подстроки граф, строки и подстроки колонок</w:t>
      </w:r>
    </w:p>
    <w:p w14:paraId="4F4332C6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  <w:shd w:val="clear" w:color="auto" w:fill="FFFF00"/>
        </w:rPr>
        <w:t>- головка, заголовки граф, подзаголовки граф, строки, графы, боковик</w:t>
      </w:r>
    </w:p>
    <w:p w14:paraId="5FFFA6A0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6DA83A03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69C688E3" w14:textId="77777777" w:rsidR="008D109E" w:rsidRPr="000F3A28" w:rsidRDefault="008D109E" w:rsidP="000F3A28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3A28">
        <w:rPr>
          <w:rFonts w:ascii="Times New Roman" w:hAnsi="Times New Roman" w:cs="Times New Roman"/>
          <w:color w:val="000000"/>
          <w:sz w:val="24"/>
          <w:szCs w:val="24"/>
        </w:rPr>
        <w:t>::Вопрос 17::</w:t>
      </w:r>
      <w:r w:rsidRPr="000F3A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Ширина строк в таблице должна быть…</w:t>
      </w:r>
    </w:p>
    <w:p w14:paraId="007E59CA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0A474E63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  <w:shd w:val="clear" w:color="auto" w:fill="FFFF00"/>
        </w:rPr>
        <w:t>- не менее 8 мм</w:t>
      </w:r>
    </w:p>
    <w:p w14:paraId="6C96E1B0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не более 8 мм</w:t>
      </w:r>
    </w:p>
    <w:p w14:paraId="735D0B57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- равна 8 мм</w:t>
      </w:r>
    </w:p>
    <w:p w14:paraId="53890E80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- все ответы верны</w:t>
      </w:r>
    </w:p>
    <w:p w14:paraId="4BFE351E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lastRenderedPageBreak/>
        <w:t> </w:t>
      </w:r>
    </w:p>
    <w:p w14:paraId="724899F6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664758F1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::Вопрос 18::</w:t>
      </w:r>
      <w:r w:rsidRPr="000F3A28">
        <w:rPr>
          <w:b/>
          <w:bCs/>
          <w:color w:val="000000"/>
        </w:rPr>
        <w:t>Рисунок должен иметь обозначение</w:t>
      </w:r>
    </w:p>
    <w:p w14:paraId="5A2C0904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6662B4C5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сверху и по центру иллюстрации</w:t>
      </w:r>
    </w:p>
    <w:p w14:paraId="73BDCCFE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 </w:t>
      </w:r>
      <w:r w:rsidRPr="000F3A28">
        <w:rPr>
          <w:color w:val="000000"/>
          <w:shd w:val="clear" w:color="auto" w:fill="FFFF00"/>
        </w:rPr>
        <w:t>снизу и по центру иллюстрации</w:t>
      </w:r>
    </w:p>
    <w:p w14:paraId="536E2DE6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снизу и с левого края иллюстрации</w:t>
      </w:r>
    </w:p>
    <w:p w14:paraId="44E3B3AF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- сверху и с левого края иллюстрации</w:t>
      </w:r>
    </w:p>
    <w:p w14:paraId="6E712653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05D8319F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51F450CA" w14:textId="77777777" w:rsidR="008D109E" w:rsidRPr="000F3A28" w:rsidRDefault="008D109E" w:rsidP="000F3A28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3A28">
        <w:rPr>
          <w:rFonts w:ascii="Times New Roman" w:hAnsi="Times New Roman" w:cs="Times New Roman"/>
          <w:color w:val="000000"/>
          <w:sz w:val="24"/>
          <w:szCs w:val="24"/>
        </w:rPr>
        <w:t>::Вопрос 19::</w:t>
      </w:r>
      <w:r w:rsidRPr="000F3A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Таблица должна иметь обозначения</w:t>
      </w:r>
    </w:p>
    <w:p w14:paraId="24CC3FC8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4AB7B2CC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04531F78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сверху и по центру таблицы</w:t>
      </w:r>
    </w:p>
    <w:p w14:paraId="03EAEC87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снизу и по левому краю таблицы</w:t>
      </w:r>
    </w:p>
    <w:p w14:paraId="6680B7C7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  <w:shd w:val="clear" w:color="auto" w:fill="FFFF00"/>
        </w:rPr>
        <w:t>- сверху и по левому краю таблицы</w:t>
      </w:r>
    </w:p>
    <w:p w14:paraId="73174B18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- снизу и по центру таблицы</w:t>
      </w:r>
    </w:p>
    <w:p w14:paraId="5FA8D6F2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6B4AEC3C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3455B056" w14:textId="77777777" w:rsidR="008D109E" w:rsidRPr="000F3A28" w:rsidRDefault="008D109E" w:rsidP="000F3A28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3A28">
        <w:rPr>
          <w:rFonts w:ascii="Times New Roman" w:hAnsi="Times New Roman" w:cs="Times New Roman"/>
          <w:color w:val="000000"/>
          <w:sz w:val="24"/>
          <w:szCs w:val="24"/>
        </w:rPr>
        <w:t>::Вопрос 20::</w:t>
      </w:r>
      <w:r w:rsidRPr="000F3A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таблице текст пишется шрифтом</w:t>
      </w:r>
    </w:p>
    <w:p w14:paraId="565A9481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6BFFFAB8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56424739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только 12-ым, если шрифт основного текста документа 14</w:t>
      </w:r>
    </w:p>
    <w:p w14:paraId="47B34294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только 14-ым, если шрифт основного текста документа 14</w:t>
      </w:r>
    </w:p>
    <w:p w14:paraId="430DFEAF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  <w:shd w:val="clear" w:color="auto" w:fill="FFFF00"/>
        </w:rPr>
        <w:t>- номер шрифта не имеет значения</w:t>
      </w:r>
    </w:p>
    <w:p w14:paraId="0AF04E07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- 12-ым или 14-ым, если шрифт основного текста документа 14</w:t>
      </w:r>
    </w:p>
    <w:p w14:paraId="3FEE1CD6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2CD523B9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07C82BDB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::Вопрос 21::</w:t>
      </w:r>
      <w:r w:rsidRPr="000F3A28">
        <w:rPr>
          <w:b/>
          <w:bCs/>
          <w:color w:val="000000"/>
        </w:rPr>
        <w:t>Формулы в пределах раздела нумеруют</w:t>
      </w:r>
    </w:p>
    <w:p w14:paraId="25471427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32DCDA5C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  <w:shd w:val="clear" w:color="auto" w:fill="FFFF00"/>
        </w:rPr>
        <w:t>- (2.1)</w:t>
      </w:r>
    </w:p>
    <w:p w14:paraId="5DB1CC1E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(2.1.)</w:t>
      </w:r>
    </w:p>
    <w:p w14:paraId="08F08CCB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- [2.1]</w:t>
      </w:r>
    </w:p>
    <w:p w14:paraId="0F55FED2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(Ф2.1)</w:t>
      </w:r>
    </w:p>
    <w:p w14:paraId="711D852B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148ABC62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2969B586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::Вопрос 22::</w:t>
      </w:r>
      <w:r w:rsidRPr="000F3A28">
        <w:rPr>
          <w:b/>
          <w:bCs/>
          <w:color w:val="000000"/>
        </w:rPr>
        <w:t>Рисунки в пределах раздела обозначают</w:t>
      </w:r>
    </w:p>
    <w:p w14:paraId="576598D0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6FA45A2C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Рис.2.1</w:t>
      </w:r>
    </w:p>
    <w:p w14:paraId="0F24386F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  <w:shd w:val="clear" w:color="auto" w:fill="FFFF00"/>
        </w:rPr>
        <w:t>- Рисунок 2.1</w:t>
      </w:r>
    </w:p>
    <w:p w14:paraId="7B95A3E8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рисунок 2.1</w:t>
      </w:r>
    </w:p>
    <w:p w14:paraId="36BDF437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- рисунок Р2.1</w:t>
      </w:r>
    </w:p>
    <w:p w14:paraId="304EC26A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58852D94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08327524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::Вопрос 23::</w:t>
      </w:r>
      <w:r w:rsidRPr="000F3A28">
        <w:rPr>
          <w:b/>
          <w:bCs/>
          <w:color w:val="000000"/>
        </w:rPr>
        <w:t>Таблицы в пределах раздела обозначают</w:t>
      </w:r>
    </w:p>
    <w:p w14:paraId="12C4888C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18B72B9E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Табл. 2.1</w:t>
      </w:r>
    </w:p>
    <w:p w14:paraId="46110E2F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таблица 2.1</w:t>
      </w:r>
    </w:p>
    <w:p w14:paraId="175A0D59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  <w:shd w:val="clear" w:color="auto" w:fill="FFFF00"/>
        </w:rPr>
        <w:t>- Таблица 2.1</w:t>
      </w:r>
    </w:p>
    <w:p w14:paraId="74BED4DD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- таблица Т2.1</w:t>
      </w:r>
    </w:p>
    <w:p w14:paraId="57F911B4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09290421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05902262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lastRenderedPageBreak/>
        <w:t>::Вопрос 24::</w:t>
      </w:r>
      <w:r w:rsidRPr="000F3A28">
        <w:rPr>
          <w:b/>
          <w:bCs/>
          <w:color w:val="000000"/>
        </w:rPr>
        <w:t>Приложения обозначают</w:t>
      </w:r>
    </w:p>
    <w:p w14:paraId="0583CC84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2C499F4C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всеми заглавными буквами русского алфавита, кроме буквы А</w:t>
      </w:r>
    </w:p>
    <w:p w14:paraId="1F70FB0E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всеми арабскими цифрами, кроме цифр 0, 3 и 4</w:t>
      </w:r>
    </w:p>
    <w:p w14:paraId="4C5C16C3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- всеми арабскими цифрами, кроме цифр 0 и 3</w:t>
      </w:r>
    </w:p>
    <w:p w14:paraId="03E2060B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 </w:t>
      </w:r>
      <w:r w:rsidRPr="000F3A28">
        <w:rPr>
          <w:color w:val="000000"/>
          <w:shd w:val="clear" w:color="auto" w:fill="FFFF00"/>
        </w:rPr>
        <w:t>заглавными буквами русского алфавита, кроме букв Ё, З, Й, О, Ч, Ь, Ы, Ъ</w:t>
      </w:r>
    </w:p>
    <w:p w14:paraId="110E8740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75675F04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19B50235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::Вопрос 25::</w:t>
      </w:r>
      <w:r w:rsidRPr="000F3A28">
        <w:rPr>
          <w:b/>
          <w:bCs/>
          <w:color w:val="000000"/>
        </w:rPr>
        <w:t>Таблицы в приложениях обозначают</w:t>
      </w:r>
    </w:p>
    <w:p w14:paraId="50227881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5575D11E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  <w:shd w:val="clear" w:color="auto" w:fill="FFFF00"/>
        </w:rPr>
        <w:t>- Таблица А.2</w:t>
      </w:r>
    </w:p>
    <w:p w14:paraId="23E44717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Табл. А.2</w:t>
      </w:r>
    </w:p>
    <w:p w14:paraId="0787F302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- таблица А2</w:t>
      </w:r>
    </w:p>
    <w:p w14:paraId="0582494E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таблица Пр.А.2</w:t>
      </w:r>
    </w:p>
    <w:p w14:paraId="7242E3F0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0B2F6DA5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358E055E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::Вопрос 26::</w:t>
      </w:r>
      <w:r w:rsidRPr="000F3A28">
        <w:rPr>
          <w:b/>
          <w:bCs/>
          <w:color w:val="000000"/>
        </w:rPr>
        <w:t>Рисунки в приложениях обозначают</w:t>
      </w:r>
    </w:p>
    <w:p w14:paraId="2470CA5B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160FCB6B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Рис. А.2</w:t>
      </w:r>
    </w:p>
    <w:p w14:paraId="76FB90D9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  <w:shd w:val="clear" w:color="auto" w:fill="FFFF00"/>
        </w:rPr>
        <w:t>- Рисунок А.2</w:t>
      </w:r>
    </w:p>
    <w:p w14:paraId="2BF0D1E4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рисунок А2</w:t>
      </w:r>
    </w:p>
    <w:p w14:paraId="50B0D173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- рисунок Пр.А.2</w:t>
      </w:r>
    </w:p>
    <w:p w14:paraId="2A5FF668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3E7CAE27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5031D4C0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::Вопрос 27::</w:t>
      </w:r>
      <w:r w:rsidRPr="000F3A28">
        <w:rPr>
          <w:b/>
          <w:bCs/>
          <w:color w:val="000000"/>
        </w:rPr>
        <w:t>Указать правильное описание книги одного автора</w:t>
      </w:r>
    </w:p>
    <w:p w14:paraId="22BBA7A3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141AE28C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Иванова Л.П. Логика научного исследования. – М.: Республика, 2005. – 446 с.</w:t>
      </w:r>
    </w:p>
    <w:p w14:paraId="6671CF87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Л.П. Иванова Логика научного исследования /Л.П. Иванова. – М.: Республика, 2005. – 446 с.</w:t>
      </w:r>
    </w:p>
    <w:p w14:paraId="37335080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  <w:shd w:val="clear" w:color="auto" w:fill="FFFF00"/>
        </w:rPr>
        <w:t>- Иванова Л.П. Логика научного исследования /Л.П. Иванова. – М.: Республика, 2005. – 446 с.</w:t>
      </w:r>
    </w:p>
    <w:p w14:paraId="46A40BE7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Иванова Л.П. Логика научного исследования /Л.П. Иванова. – Москва: Республика, 2005. – 446 с.</w:t>
      </w:r>
    </w:p>
    <w:p w14:paraId="1E6968BF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4CE43A55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6A9EABA3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642B8778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74F8FF13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::Вопрос 28::</w:t>
      </w:r>
      <w:r w:rsidRPr="000F3A28">
        <w:rPr>
          <w:b/>
          <w:bCs/>
          <w:color w:val="000000"/>
        </w:rPr>
        <w:t>Указать правильную последовательность структурных элементов текстового документа</w:t>
      </w:r>
    </w:p>
    <w:p w14:paraId="0F5E7F1B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373EE462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титульный лист, введение, основная часть, заключение, список используемых источников, содержание, приложения</w:t>
      </w:r>
    </w:p>
    <w:p w14:paraId="02CC5893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титульный лист, введение, основная часть, заключение, список используемых источников, приложения, содержание</w:t>
      </w:r>
    </w:p>
    <w:p w14:paraId="746EB220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титульный лист, содержание, введение, основная часть, заключение, приложения, список используемых источников</w:t>
      </w:r>
    </w:p>
    <w:p w14:paraId="55B474B4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 </w:t>
      </w:r>
      <w:r w:rsidRPr="000F3A28">
        <w:rPr>
          <w:color w:val="000000"/>
          <w:shd w:val="clear" w:color="auto" w:fill="FFFF00"/>
        </w:rPr>
        <w:t>титульный лист, содержание, введение, основная часть, заключение, список используемых источников, приложения</w:t>
      </w:r>
    </w:p>
    <w:p w14:paraId="06EE10B6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7603B822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07BBDC07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::Вопрос 29::</w:t>
      </w:r>
      <w:r w:rsidRPr="000F3A28">
        <w:rPr>
          <w:b/>
          <w:bCs/>
          <w:color w:val="000000"/>
        </w:rPr>
        <w:t>Формулы в тексте вставляют</w:t>
      </w:r>
    </w:p>
    <w:p w14:paraId="4CF4ACC4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6194CC31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lastRenderedPageBreak/>
        <w:t>- по центру пустой строки</w:t>
      </w:r>
    </w:p>
    <w:p w14:paraId="246A70B5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 </w:t>
      </w:r>
      <w:r w:rsidRPr="000F3A28">
        <w:rPr>
          <w:color w:val="000000"/>
          <w:shd w:val="clear" w:color="auto" w:fill="FFFF00"/>
        </w:rPr>
        <w:t>по левому краю пустой строки?</w:t>
      </w:r>
    </w:p>
    <w:p w14:paraId="2272A1BA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- по правому краю пустой строки</w:t>
      </w:r>
    </w:p>
    <w:p w14:paraId="22B32B79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непосредственно в тексте документа</w:t>
      </w:r>
    </w:p>
    <w:p w14:paraId="4E977EB3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24E46648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6934960B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::Вопрос 30::</w:t>
      </w:r>
      <w:r w:rsidRPr="000F3A28">
        <w:rPr>
          <w:b/>
          <w:bCs/>
          <w:color w:val="000000"/>
        </w:rPr>
        <w:t>Формулы обозначают арабскими цифрами…</w:t>
      </w:r>
    </w:p>
    <w:p w14:paraId="216D258D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734647DE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по левому краю в круглых скобках</w:t>
      </w:r>
    </w:p>
    <w:p w14:paraId="6A4011F2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  <w:shd w:val="clear" w:color="auto" w:fill="FFFF00"/>
        </w:rPr>
        <w:t>- по правому краю в круглых скобках</w:t>
      </w:r>
    </w:p>
    <w:p w14:paraId="36FD6C52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рядом с формулой в круглых скобках</w:t>
      </w:r>
    </w:p>
    <w:p w14:paraId="333165D9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- по правому краю в квадратных скобках</w:t>
      </w:r>
    </w:p>
    <w:p w14:paraId="091D0A6E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3A25D436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584AE293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::Вопрос 31::</w:t>
      </w:r>
      <w:r w:rsidRPr="000F3A28">
        <w:rPr>
          <w:b/>
          <w:bCs/>
          <w:color w:val="000000"/>
        </w:rPr>
        <w:t>Применение стандартов ЕСКД на территории РФ носит характер…</w:t>
      </w:r>
    </w:p>
    <w:p w14:paraId="4BE2FBC4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5DE16A4A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принудительный</w:t>
      </w:r>
    </w:p>
    <w:p w14:paraId="2BB77BCA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обязательный</w:t>
      </w:r>
    </w:p>
    <w:p w14:paraId="3914C53B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  <w:shd w:val="clear" w:color="auto" w:fill="FFFF00"/>
        </w:rPr>
        <w:t>- рекомендательный</w:t>
      </w:r>
    </w:p>
    <w:p w14:paraId="6CDF41E5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- законодательный</w:t>
      </w:r>
    </w:p>
    <w:p w14:paraId="4BEFE9BF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4DE73275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398785D3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::Вопрос 32::</w:t>
      </w:r>
      <w:r w:rsidRPr="000F3A28">
        <w:rPr>
          <w:b/>
          <w:bCs/>
          <w:color w:val="000000"/>
        </w:rPr>
        <w:t>Первой цифрой после слова ГОСТ обозначается…</w:t>
      </w:r>
    </w:p>
    <w:p w14:paraId="1F25C8E5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0798B97C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индекс категории стандарта</w:t>
      </w:r>
    </w:p>
    <w:p w14:paraId="091077AF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номер группы стандарта</w:t>
      </w:r>
    </w:p>
    <w:p w14:paraId="57CC1970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</w:rPr>
        <w:t>- порядковый номер стандарта в группе</w:t>
      </w:r>
    </w:p>
    <w:p w14:paraId="4BF8C59D" w14:textId="77777777" w:rsidR="008D109E" w:rsidRPr="000F3A28" w:rsidRDefault="008D109E" w:rsidP="000F3A28">
      <w:pPr>
        <w:jc w:val="both"/>
        <w:rPr>
          <w:color w:val="000000"/>
        </w:rPr>
      </w:pPr>
      <w:r w:rsidRPr="000F3A28">
        <w:rPr>
          <w:color w:val="000000"/>
          <w:shd w:val="clear" w:color="auto" w:fill="FFFF00"/>
        </w:rPr>
        <w:t>- номер комплекса стандарта</w:t>
      </w:r>
    </w:p>
    <w:p w14:paraId="21C1EF67" w14:textId="77777777" w:rsidR="008D109E" w:rsidRPr="000F3A28" w:rsidRDefault="008D109E" w:rsidP="000F3A28">
      <w:pPr>
        <w:rPr>
          <w:color w:val="000000"/>
        </w:rPr>
      </w:pPr>
      <w:r w:rsidRPr="000F3A28">
        <w:rPr>
          <w:color w:val="000000"/>
        </w:rPr>
        <w:t> </w:t>
      </w:r>
    </w:p>
    <w:p w14:paraId="1AED1154" w14:textId="77777777" w:rsidR="00095785" w:rsidRPr="000F3A28" w:rsidRDefault="00095785" w:rsidP="000F3A28"/>
    <w:p w14:paraId="0F8A7EBE" w14:textId="77777777" w:rsidR="00095785" w:rsidRPr="000F3A28" w:rsidRDefault="00095785" w:rsidP="000F3A28"/>
    <w:p w14:paraId="096015AF" w14:textId="77777777" w:rsidR="00095785" w:rsidRPr="000F3A28" w:rsidRDefault="00095785" w:rsidP="000F3A28"/>
    <w:p w14:paraId="0CE20035" w14:textId="77777777" w:rsidR="00095785" w:rsidRPr="000F3A28" w:rsidRDefault="00095785" w:rsidP="000F3A28"/>
    <w:p w14:paraId="2A66152F" w14:textId="77777777" w:rsidR="008D109E" w:rsidRPr="000F3A28" w:rsidRDefault="008D109E" w:rsidP="000F3A28">
      <w:pPr>
        <w:rPr>
          <w:b/>
          <w:bCs/>
          <w:u w:val="single"/>
          <w:lang w:bidi="ru-RU"/>
        </w:rPr>
      </w:pPr>
      <w:r w:rsidRPr="000F3A28">
        <w:rPr>
          <w:b/>
          <w:bCs/>
          <w:u w:val="single"/>
          <w:lang w:bidi="ru-RU"/>
        </w:rPr>
        <w:br w:type="page"/>
      </w:r>
    </w:p>
    <w:p w14:paraId="1DEA669E" w14:textId="6090B469" w:rsidR="00095785" w:rsidRPr="000F3A28" w:rsidRDefault="00095785" w:rsidP="000F3A28">
      <w:pPr>
        <w:widowControl w:val="0"/>
        <w:jc w:val="both"/>
        <w:rPr>
          <w:u w:val="single"/>
          <w:lang w:bidi="ru-RU"/>
        </w:rPr>
      </w:pPr>
      <w:r w:rsidRPr="000F3A28">
        <w:rPr>
          <w:b/>
          <w:bCs/>
          <w:u w:val="single"/>
          <w:lang w:bidi="ru-RU"/>
        </w:rPr>
        <w:lastRenderedPageBreak/>
        <w:t>Примерные оценочные материалы, применяемые при проведении</w:t>
      </w:r>
      <w:r w:rsidRPr="000F3A28">
        <w:rPr>
          <w:b/>
          <w:bCs/>
          <w:u w:val="single"/>
          <w:lang w:bidi="ru-RU"/>
        </w:rPr>
        <w:br/>
        <w:t>защиты лабораторных работ по дисциплине (модулю)</w:t>
      </w:r>
    </w:p>
    <w:p w14:paraId="1B0A4E75" w14:textId="77777777" w:rsidR="000F3A28" w:rsidRPr="00E16B24" w:rsidRDefault="000F3A28" w:rsidP="000F3A28">
      <w:pPr>
        <w:pStyle w:val="a3"/>
        <w:jc w:val="both"/>
        <w:rPr>
          <w:szCs w:val="24"/>
        </w:rPr>
      </w:pPr>
    </w:p>
    <w:p w14:paraId="446F794A" w14:textId="52D8F503" w:rsidR="00095785" w:rsidRPr="000F3A28" w:rsidRDefault="00095785" w:rsidP="000F3A28">
      <w:pPr>
        <w:pStyle w:val="a3"/>
        <w:jc w:val="both"/>
        <w:rPr>
          <w:szCs w:val="24"/>
        </w:rPr>
      </w:pPr>
      <w:r w:rsidRPr="000F3A28">
        <w:rPr>
          <w:szCs w:val="24"/>
        </w:rPr>
        <w:t xml:space="preserve">При проведении аттестации обучающемуся предлагается ответить на </w:t>
      </w:r>
      <w:r w:rsidR="000B4DA4" w:rsidRPr="000F3A28">
        <w:rPr>
          <w:szCs w:val="24"/>
        </w:rPr>
        <w:t>2</w:t>
      </w:r>
      <w:r w:rsidRPr="000F3A28">
        <w:rPr>
          <w:szCs w:val="24"/>
        </w:rPr>
        <w:t xml:space="preserve"> вопросов из нижеприведенного списка.</w:t>
      </w:r>
    </w:p>
    <w:p w14:paraId="7A9D5E27" w14:textId="77777777" w:rsidR="00095785" w:rsidRPr="000F3A28" w:rsidRDefault="00095785" w:rsidP="000F3A28"/>
    <w:p w14:paraId="03C33204" w14:textId="77777777" w:rsidR="00095785" w:rsidRPr="000F3A28" w:rsidRDefault="00095785" w:rsidP="000F3A28">
      <w:pPr>
        <w:pStyle w:val="Default"/>
        <w:jc w:val="both"/>
        <w:rPr>
          <w:bCs/>
        </w:rPr>
      </w:pPr>
      <w:r w:rsidRPr="000F3A28">
        <w:rPr>
          <w:bCs/>
        </w:rPr>
        <w:t>Примерный перечень вопросов:</w:t>
      </w:r>
    </w:p>
    <w:p w14:paraId="3A3EE3DD" w14:textId="77777777" w:rsidR="00095785" w:rsidRPr="000F3A28" w:rsidRDefault="00095785" w:rsidP="000F3A28"/>
    <w:p w14:paraId="1A89BEEA" w14:textId="77777777" w:rsidR="000B4DA4" w:rsidRPr="000F3A28" w:rsidRDefault="000B4DA4" w:rsidP="000F3A28">
      <w:pPr>
        <w:pStyle w:val="a7"/>
        <w:numPr>
          <w:ilvl w:val="0"/>
          <w:numId w:val="1"/>
        </w:numPr>
        <w:rPr>
          <w:color w:val="000000"/>
        </w:rPr>
      </w:pPr>
      <w:r w:rsidRPr="000F3A28">
        <w:rPr>
          <w:color w:val="000000"/>
        </w:rPr>
        <w:t>Что такое ЕСКД</w:t>
      </w:r>
    </w:p>
    <w:p w14:paraId="316DD486" w14:textId="25F0DCFD" w:rsidR="000B4DA4" w:rsidRPr="000F3A28" w:rsidRDefault="000B4DA4" w:rsidP="000F3A28">
      <w:pPr>
        <w:pStyle w:val="a7"/>
        <w:numPr>
          <w:ilvl w:val="0"/>
          <w:numId w:val="1"/>
        </w:numPr>
        <w:rPr>
          <w:color w:val="000000"/>
        </w:rPr>
      </w:pPr>
      <w:r w:rsidRPr="000F3A28">
        <w:rPr>
          <w:color w:val="000000"/>
        </w:rPr>
        <w:t>Как обозначается рисунок</w:t>
      </w:r>
    </w:p>
    <w:p w14:paraId="5D7EF763" w14:textId="77777777" w:rsidR="000B4DA4" w:rsidRPr="000F3A28" w:rsidRDefault="000B4DA4" w:rsidP="000F3A28">
      <w:pPr>
        <w:pStyle w:val="a7"/>
        <w:numPr>
          <w:ilvl w:val="0"/>
          <w:numId w:val="1"/>
        </w:numPr>
        <w:rPr>
          <w:color w:val="000000"/>
        </w:rPr>
      </w:pPr>
      <w:r w:rsidRPr="000F3A28">
        <w:rPr>
          <w:color w:val="000000"/>
        </w:rPr>
        <w:t>Как обозначается таблица</w:t>
      </w:r>
    </w:p>
    <w:p w14:paraId="6AE58194" w14:textId="77777777" w:rsidR="000B4DA4" w:rsidRPr="000F3A28" w:rsidRDefault="000B4DA4" w:rsidP="000F3A28">
      <w:pPr>
        <w:pStyle w:val="a7"/>
        <w:numPr>
          <w:ilvl w:val="0"/>
          <w:numId w:val="1"/>
        </w:numPr>
        <w:rPr>
          <w:color w:val="000000"/>
        </w:rPr>
      </w:pPr>
      <w:r w:rsidRPr="000F3A28">
        <w:rPr>
          <w:color w:val="000000"/>
        </w:rPr>
        <w:t>Что такое ГОСТ </w:t>
      </w:r>
    </w:p>
    <w:p w14:paraId="01A90B32" w14:textId="77777777" w:rsidR="000B4DA4" w:rsidRPr="000F3A28" w:rsidRDefault="000B4DA4" w:rsidP="000F3A28">
      <w:pPr>
        <w:pStyle w:val="a7"/>
        <w:numPr>
          <w:ilvl w:val="0"/>
          <w:numId w:val="1"/>
        </w:numPr>
        <w:rPr>
          <w:color w:val="000000"/>
        </w:rPr>
      </w:pPr>
      <w:r w:rsidRPr="000F3A28">
        <w:rPr>
          <w:color w:val="000000"/>
        </w:rPr>
        <w:t>Перечислите комплексы стандартов</w:t>
      </w:r>
    </w:p>
    <w:p w14:paraId="4D1F3D87" w14:textId="77777777" w:rsidR="000B4DA4" w:rsidRPr="000F3A28" w:rsidRDefault="000B4DA4" w:rsidP="000F3A28">
      <w:pPr>
        <w:pStyle w:val="a7"/>
        <w:numPr>
          <w:ilvl w:val="0"/>
          <w:numId w:val="1"/>
        </w:numPr>
        <w:rPr>
          <w:color w:val="000000"/>
        </w:rPr>
      </w:pPr>
      <w:r w:rsidRPr="000F3A28">
        <w:rPr>
          <w:color w:val="000000"/>
        </w:rPr>
        <w:t xml:space="preserve">Что относится к иллюстрациям </w:t>
      </w:r>
    </w:p>
    <w:p w14:paraId="42883F02" w14:textId="77777777" w:rsidR="000B4DA4" w:rsidRPr="000F3A28" w:rsidRDefault="000B4DA4" w:rsidP="000F3A28">
      <w:pPr>
        <w:pStyle w:val="a7"/>
        <w:numPr>
          <w:ilvl w:val="0"/>
          <w:numId w:val="1"/>
        </w:numPr>
        <w:rPr>
          <w:color w:val="000000"/>
        </w:rPr>
      </w:pPr>
      <w:r w:rsidRPr="000F3A28">
        <w:rPr>
          <w:color w:val="000000"/>
        </w:rPr>
        <w:t>Назовите ГОСТ рассматривающий общие положения стандартов</w:t>
      </w:r>
    </w:p>
    <w:p w14:paraId="7FE6024B" w14:textId="77777777" w:rsidR="000B4DA4" w:rsidRPr="000F3A28" w:rsidRDefault="000B4DA4" w:rsidP="000F3A28">
      <w:pPr>
        <w:pStyle w:val="a7"/>
        <w:numPr>
          <w:ilvl w:val="0"/>
          <w:numId w:val="1"/>
        </w:numPr>
        <w:rPr>
          <w:color w:val="000000"/>
        </w:rPr>
      </w:pPr>
      <w:r w:rsidRPr="000F3A28">
        <w:rPr>
          <w:color w:val="000000"/>
        </w:rPr>
        <w:t>Общие положения стандартов ЕСКД рассматривает ГОСТ…</w:t>
      </w:r>
    </w:p>
    <w:p w14:paraId="35F2FDE5" w14:textId="77777777" w:rsidR="000B4DA4" w:rsidRPr="000F3A28" w:rsidRDefault="000B4DA4" w:rsidP="000F3A28">
      <w:pPr>
        <w:pStyle w:val="a7"/>
        <w:numPr>
          <w:ilvl w:val="0"/>
          <w:numId w:val="1"/>
        </w:numPr>
        <w:rPr>
          <w:color w:val="000000"/>
        </w:rPr>
      </w:pPr>
      <w:r w:rsidRPr="000F3A28">
        <w:rPr>
          <w:color w:val="000000"/>
        </w:rPr>
        <w:t xml:space="preserve">Какие документы относятся к текстовым, содержащим в основном сплошной текст, </w:t>
      </w:r>
    </w:p>
    <w:p w14:paraId="4602FD67" w14:textId="5474E593" w:rsidR="000B4DA4" w:rsidRPr="000F3A28" w:rsidRDefault="000B4DA4" w:rsidP="000F3A28">
      <w:pPr>
        <w:pStyle w:val="a7"/>
        <w:numPr>
          <w:ilvl w:val="0"/>
          <w:numId w:val="1"/>
        </w:numPr>
        <w:rPr>
          <w:color w:val="000000"/>
        </w:rPr>
      </w:pPr>
      <w:r w:rsidRPr="000F3A28">
        <w:rPr>
          <w:color w:val="000000"/>
        </w:rPr>
        <w:t>Какие документы относятся текстовым, содержащим текст, разбитый на графы</w:t>
      </w:r>
    </w:p>
    <w:p w14:paraId="7BC02FA2" w14:textId="77777777" w:rsidR="000B4DA4" w:rsidRPr="000F3A28" w:rsidRDefault="000B4DA4" w:rsidP="000F3A28">
      <w:pPr>
        <w:pStyle w:val="a7"/>
        <w:numPr>
          <w:ilvl w:val="0"/>
          <w:numId w:val="1"/>
        </w:numPr>
        <w:jc w:val="both"/>
        <w:rPr>
          <w:color w:val="000000"/>
        </w:rPr>
      </w:pPr>
      <w:r w:rsidRPr="000F3A28">
        <w:rPr>
          <w:color w:val="000000"/>
        </w:rPr>
        <w:t xml:space="preserve">Каким способом выполняют подлинники текстовых документов </w:t>
      </w:r>
    </w:p>
    <w:p w14:paraId="16F0442D" w14:textId="77777777" w:rsidR="000B4DA4" w:rsidRPr="000F3A28" w:rsidRDefault="000B4DA4" w:rsidP="000F3A28">
      <w:pPr>
        <w:pStyle w:val="a7"/>
        <w:numPr>
          <w:ilvl w:val="0"/>
          <w:numId w:val="1"/>
        </w:numPr>
        <w:rPr>
          <w:color w:val="000000"/>
        </w:rPr>
      </w:pPr>
      <w:r w:rsidRPr="000F3A28">
        <w:rPr>
          <w:color w:val="000000"/>
        </w:rPr>
        <w:t>Как указать правильную ссылку на таблицу в тексте</w:t>
      </w:r>
    </w:p>
    <w:p w14:paraId="1A744299" w14:textId="77777777" w:rsidR="000B4DA4" w:rsidRPr="000F3A28" w:rsidRDefault="000B4DA4" w:rsidP="000F3A28">
      <w:pPr>
        <w:pStyle w:val="a7"/>
        <w:numPr>
          <w:ilvl w:val="0"/>
          <w:numId w:val="1"/>
        </w:numPr>
        <w:rPr>
          <w:color w:val="000000"/>
        </w:rPr>
      </w:pPr>
      <w:r w:rsidRPr="000F3A28">
        <w:rPr>
          <w:color w:val="000000"/>
        </w:rPr>
        <w:t>Как указать правильную ссылку на рисунок по ходу текста</w:t>
      </w:r>
    </w:p>
    <w:p w14:paraId="792BAFA9" w14:textId="77777777" w:rsidR="000B4DA4" w:rsidRPr="000F3A28" w:rsidRDefault="000B4DA4" w:rsidP="000F3A28">
      <w:pPr>
        <w:pStyle w:val="a7"/>
        <w:numPr>
          <w:ilvl w:val="0"/>
          <w:numId w:val="1"/>
        </w:numPr>
        <w:rPr>
          <w:color w:val="000000"/>
        </w:rPr>
      </w:pPr>
      <w:r w:rsidRPr="000F3A28">
        <w:rPr>
          <w:color w:val="000000"/>
        </w:rPr>
        <w:t>Как указать правильную ссылку на формулу по ходу текста</w:t>
      </w:r>
    </w:p>
    <w:p w14:paraId="1BFEDC8F" w14:textId="77777777" w:rsidR="000B4DA4" w:rsidRPr="000F3A28" w:rsidRDefault="000B4DA4" w:rsidP="000F3A28">
      <w:pPr>
        <w:pStyle w:val="a7"/>
        <w:numPr>
          <w:ilvl w:val="0"/>
          <w:numId w:val="1"/>
        </w:numPr>
        <w:rPr>
          <w:color w:val="000000"/>
        </w:rPr>
      </w:pPr>
      <w:r w:rsidRPr="000F3A28">
        <w:rPr>
          <w:color w:val="000000"/>
        </w:rPr>
        <w:t>Из чего состоит структура таблицы</w:t>
      </w:r>
    </w:p>
    <w:p w14:paraId="1B601EA9" w14:textId="77777777" w:rsidR="000B4DA4" w:rsidRPr="000F3A28" w:rsidRDefault="000B4DA4" w:rsidP="000F3A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3A28">
        <w:rPr>
          <w:rFonts w:ascii="Times New Roman" w:hAnsi="Times New Roman" w:cs="Times New Roman"/>
          <w:color w:val="000000"/>
          <w:sz w:val="24"/>
          <w:szCs w:val="24"/>
        </w:rPr>
        <w:t xml:space="preserve">Какова должна быть ширина строк в таблице </w:t>
      </w:r>
    </w:p>
    <w:p w14:paraId="51850286" w14:textId="77777777" w:rsidR="000B4DA4" w:rsidRPr="000F3A28" w:rsidRDefault="000B4DA4" w:rsidP="000F3A28">
      <w:pPr>
        <w:pStyle w:val="a7"/>
        <w:numPr>
          <w:ilvl w:val="0"/>
          <w:numId w:val="1"/>
        </w:numPr>
        <w:rPr>
          <w:color w:val="000000"/>
        </w:rPr>
      </w:pPr>
      <w:r w:rsidRPr="000F3A28">
        <w:rPr>
          <w:color w:val="000000"/>
        </w:rPr>
        <w:t>Где должен обозначаться рисунок</w:t>
      </w:r>
    </w:p>
    <w:p w14:paraId="76BEB34E" w14:textId="77777777" w:rsidR="000B4DA4" w:rsidRPr="000F3A28" w:rsidRDefault="000B4DA4" w:rsidP="000F3A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3A28">
        <w:rPr>
          <w:rFonts w:ascii="Times New Roman" w:hAnsi="Times New Roman" w:cs="Times New Roman"/>
          <w:color w:val="000000"/>
          <w:sz w:val="24"/>
          <w:szCs w:val="24"/>
        </w:rPr>
        <w:t>Где должна обозначаться таблица</w:t>
      </w:r>
    </w:p>
    <w:p w14:paraId="0CF1B55E" w14:textId="77777777" w:rsidR="000B4DA4" w:rsidRPr="000F3A28" w:rsidRDefault="000B4DA4" w:rsidP="000F3A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3A28">
        <w:rPr>
          <w:rFonts w:ascii="Times New Roman" w:hAnsi="Times New Roman" w:cs="Times New Roman"/>
          <w:color w:val="000000"/>
          <w:sz w:val="24"/>
          <w:szCs w:val="24"/>
        </w:rPr>
        <w:t>Каким шрифтом пишется текст в таблице</w:t>
      </w:r>
    </w:p>
    <w:p w14:paraId="2FC79EB5" w14:textId="77777777" w:rsidR="000B4DA4" w:rsidRPr="000F3A28" w:rsidRDefault="000B4DA4" w:rsidP="000F3A28">
      <w:pPr>
        <w:pStyle w:val="a7"/>
        <w:numPr>
          <w:ilvl w:val="0"/>
          <w:numId w:val="1"/>
        </w:numPr>
        <w:rPr>
          <w:color w:val="000000"/>
        </w:rPr>
      </w:pPr>
      <w:r w:rsidRPr="000F3A28">
        <w:rPr>
          <w:color w:val="000000"/>
        </w:rPr>
        <w:t>Как нумеруют формулы в пределах раздела</w:t>
      </w:r>
    </w:p>
    <w:p w14:paraId="18204B24" w14:textId="77777777" w:rsidR="000B4DA4" w:rsidRPr="000F3A28" w:rsidRDefault="000B4DA4" w:rsidP="000F3A28">
      <w:pPr>
        <w:pStyle w:val="a7"/>
        <w:numPr>
          <w:ilvl w:val="0"/>
          <w:numId w:val="1"/>
        </w:numPr>
        <w:rPr>
          <w:color w:val="000000"/>
        </w:rPr>
      </w:pPr>
      <w:r w:rsidRPr="000F3A28">
        <w:rPr>
          <w:color w:val="000000"/>
        </w:rPr>
        <w:t xml:space="preserve">Как обозначают рисунки в пределах раздела </w:t>
      </w:r>
    </w:p>
    <w:p w14:paraId="29EF5F33" w14:textId="77777777" w:rsidR="000B4DA4" w:rsidRPr="000F3A28" w:rsidRDefault="000B4DA4" w:rsidP="000F3A28">
      <w:pPr>
        <w:pStyle w:val="a7"/>
        <w:numPr>
          <w:ilvl w:val="0"/>
          <w:numId w:val="1"/>
        </w:numPr>
        <w:rPr>
          <w:color w:val="000000"/>
        </w:rPr>
      </w:pPr>
      <w:r w:rsidRPr="000F3A28">
        <w:rPr>
          <w:color w:val="000000"/>
        </w:rPr>
        <w:t>обозначают</w:t>
      </w:r>
    </w:p>
    <w:p w14:paraId="5F23E711" w14:textId="77777777" w:rsidR="000B4DA4" w:rsidRPr="000F3A28" w:rsidRDefault="000B4DA4" w:rsidP="000F3A28">
      <w:pPr>
        <w:pStyle w:val="a7"/>
        <w:numPr>
          <w:ilvl w:val="0"/>
          <w:numId w:val="1"/>
        </w:numPr>
        <w:rPr>
          <w:color w:val="000000"/>
        </w:rPr>
      </w:pPr>
      <w:r w:rsidRPr="000F3A28">
        <w:rPr>
          <w:color w:val="000000"/>
        </w:rPr>
        <w:t xml:space="preserve">Как обозначают таблицы в пределах раздела </w:t>
      </w:r>
    </w:p>
    <w:p w14:paraId="7F645236" w14:textId="77777777" w:rsidR="000B4DA4" w:rsidRPr="000F3A28" w:rsidRDefault="000B4DA4" w:rsidP="000F3A28">
      <w:pPr>
        <w:pStyle w:val="a7"/>
        <w:numPr>
          <w:ilvl w:val="0"/>
          <w:numId w:val="1"/>
        </w:numPr>
        <w:rPr>
          <w:color w:val="000000"/>
        </w:rPr>
      </w:pPr>
      <w:r w:rsidRPr="000F3A28">
        <w:rPr>
          <w:color w:val="000000"/>
        </w:rPr>
        <w:t>Как обозначают приложения обозначают</w:t>
      </w:r>
    </w:p>
    <w:p w14:paraId="46B2D60E" w14:textId="77777777" w:rsidR="000B4DA4" w:rsidRPr="000F3A28" w:rsidRDefault="000B4DA4" w:rsidP="000F3A28">
      <w:pPr>
        <w:pStyle w:val="a7"/>
        <w:numPr>
          <w:ilvl w:val="0"/>
          <w:numId w:val="1"/>
        </w:numPr>
        <w:rPr>
          <w:color w:val="000000"/>
        </w:rPr>
      </w:pPr>
      <w:r w:rsidRPr="000F3A28">
        <w:rPr>
          <w:color w:val="000000"/>
        </w:rPr>
        <w:t xml:space="preserve">Как обозначают таблицы в приложениях </w:t>
      </w:r>
    </w:p>
    <w:p w14:paraId="55CABB6A" w14:textId="77777777" w:rsidR="000B4DA4" w:rsidRPr="000F3A28" w:rsidRDefault="000B4DA4" w:rsidP="000F3A28">
      <w:pPr>
        <w:pStyle w:val="a7"/>
        <w:numPr>
          <w:ilvl w:val="0"/>
          <w:numId w:val="1"/>
        </w:numPr>
        <w:rPr>
          <w:color w:val="000000"/>
        </w:rPr>
      </w:pPr>
      <w:r w:rsidRPr="000F3A28">
        <w:rPr>
          <w:color w:val="000000"/>
        </w:rPr>
        <w:t xml:space="preserve">Как обозначают рисунки в приложениях </w:t>
      </w:r>
    </w:p>
    <w:p w14:paraId="5D84B3AA" w14:textId="77777777" w:rsidR="000B4DA4" w:rsidRPr="000F3A28" w:rsidRDefault="000B4DA4" w:rsidP="000F3A28">
      <w:pPr>
        <w:pStyle w:val="a7"/>
        <w:numPr>
          <w:ilvl w:val="0"/>
          <w:numId w:val="1"/>
        </w:numPr>
        <w:rPr>
          <w:color w:val="000000"/>
        </w:rPr>
      </w:pPr>
      <w:r w:rsidRPr="000F3A28">
        <w:rPr>
          <w:color w:val="000000"/>
        </w:rPr>
        <w:t>Как правильно указать описание книги одного автора</w:t>
      </w:r>
    </w:p>
    <w:p w14:paraId="46ED58A6" w14:textId="77777777" w:rsidR="000B4DA4" w:rsidRPr="000F3A28" w:rsidRDefault="000B4DA4" w:rsidP="000F3A28">
      <w:pPr>
        <w:pStyle w:val="a7"/>
        <w:numPr>
          <w:ilvl w:val="0"/>
          <w:numId w:val="1"/>
        </w:numPr>
        <w:jc w:val="both"/>
        <w:rPr>
          <w:color w:val="000000"/>
        </w:rPr>
      </w:pPr>
      <w:r w:rsidRPr="000F3A28">
        <w:rPr>
          <w:color w:val="000000"/>
        </w:rPr>
        <w:t>Указать правильную последовательность структурных элементов текстового документа</w:t>
      </w:r>
    </w:p>
    <w:p w14:paraId="1A6EB49E" w14:textId="77777777" w:rsidR="000B4DA4" w:rsidRPr="000F3A28" w:rsidRDefault="000B4DA4" w:rsidP="000F3A28">
      <w:pPr>
        <w:pStyle w:val="a7"/>
        <w:numPr>
          <w:ilvl w:val="0"/>
          <w:numId w:val="1"/>
        </w:numPr>
        <w:rPr>
          <w:color w:val="000000"/>
        </w:rPr>
      </w:pPr>
      <w:r w:rsidRPr="000F3A28">
        <w:rPr>
          <w:color w:val="000000"/>
        </w:rPr>
        <w:t xml:space="preserve">Как вставляют формулы в тексте </w:t>
      </w:r>
    </w:p>
    <w:p w14:paraId="2413E2D9" w14:textId="77777777" w:rsidR="000B4DA4" w:rsidRPr="000F3A28" w:rsidRDefault="000B4DA4" w:rsidP="000F3A28">
      <w:pPr>
        <w:pStyle w:val="a7"/>
        <w:numPr>
          <w:ilvl w:val="0"/>
          <w:numId w:val="1"/>
        </w:numPr>
        <w:rPr>
          <w:color w:val="000000"/>
        </w:rPr>
      </w:pPr>
      <w:r w:rsidRPr="000F3A28">
        <w:rPr>
          <w:color w:val="000000"/>
        </w:rPr>
        <w:t>Что обозначает первая цифра после слова ГОСТ</w:t>
      </w:r>
    </w:p>
    <w:p w14:paraId="4448D35A" w14:textId="77777777" w:rsidR="00095785" w:rsidRPr="000F3A28" w:rsidRDefault="00095785" w:rsidP="000F3A28"/>
    <w:p w14:paraId="2A0F4695" w14:textId="77777777" w:rsidR="00095785" w:rsidRPr="000F3A28" w:rsidRDefault="00095785" w:rsidP="000F3A28"/>
    <w:sectPr w:rsidR="00095785" w:rsidRPr="000F3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303A"/>
    <w:multiLevelType w:val="hybridMultilevel"/>
    <w:tmpl w:val="E0104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85"/>
    <w:rsid w:val="00011754"/>
    <w:rsid w:val="00095785"/>
    <w:rsid w:val="000B4DA4"/>
    <w:rsid w:val="000B60B1"/>
    <w:rsid w:val="000F3A28"/>
    <w:rsid w:val="001967D9"/>
    <w:rsid w:val="00881629"/>
    <w:rsid w:val="008D109E"/>
    <w:rsid w:val="00E16B24"/>
    <w:rsid w:val="00F0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C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7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7">
    <w:name w:val="heading 7"/>
    <w:basedOn w:val="a"/>
    <w:next w:val="a"/>
    <w:link w:val="70"/>
    <w:unhideWhenUsed/>
    <w:qFormat/>
    <w:rsid w:val="008D109E"/>
    <w:pPr>
      <w:keepNext/>
      <w:ind w:firstLine="709"/>
      <w:jc w:val="center"/>
      <w:outlineLvl w:val="6"/>
    </w:pPr>
    <w:rPr>
      <w:b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95785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Default">
    <w:name w:val="Default"/>
    <w:rsid w:val="000957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70">
    <w:name w:val="Заголовок 7 Знак"/>
    <w:basedOn w:val="a0"/>
    <w:link w:val="7"/>
    <w:rsid w:val="008D109E"/>
    <w:rPr>
      <w:rFonts w:ascii="Times New Roman" w:eastAsia="Times New Roman" w:hAnsi="Times New Roman" w:cs="Times New Roman"/>
      <w:b/>
      <w:kern w:val="0"/>
      <w:sz w:val="24"/>
      <w14:ligatures w14:val="none"/>
    </w:rPr>
  </w:style>
  <w:style w:type="paragraph" w:styleId="a4">
    <w:name w:val="Body Text"/>
    <w:basedOn w:val="a"/>
    <w:link w:val="a5"/>
    <w:uiPriority w:val="99"/>
    <w:unhideWhenUsed/>
    <w:rsid w:val="008D109E"/>
    <w:pPr>
      <w:jc w:val="center"/>
    </w:pPr>
    <w:rPr>
      <w:rFonts w:ascii="Arial" w:hAnsi="Arial" w:cs="Arial"/>
      <w:sz w:val="28"/>
      <w:szCs w:val="22"/>
    </w:rPr>
  </w:style>
  <w:style w:type="character" w:customStyle="1" w:styleId="a5">
    <w:name w:val="Основной текст Знак"/>
    <w:basedOn w:val="a0"/>
    <w:link w:val="a4"/>
    <w:uiPriority w:val="99"/>
    <w:rsid w:val="008D109E"/>
    <w:rPr>
      <w:rFonts w:ascii="Arial" w:eastAsia="Times New Roman" w:hAnsi="Arial" w:cs="Arial"/>
      <w:kern w:val="0"/>
      <w:sz w:val="28"/>
      <w:lang w:eastAsia="ru-RU"/>
      <w14:ligatures w14:val="none"/>
    </w:rPr>
  </w:style>
  <w:style w:type="character" w:styleId="a6">
    <w:name w:val="Hyperlink"/>
    <w:basedOn w:val="a0"/>
    <w:uiPriority w:val="99"/>
    <w:semiHidden/>
    <w:unhideWhenUsed/>
    <w:rsid w:val="008D109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B4D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7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7">
    <w:name w:val="heading 7"/>
    <w:basedOn w:val="a"/>
    <w:next w:val="a"/>
    <w:link w:val="70"/>
    <w:unhideWhenUsed/>
    <w:qFormat/>
    <w:rsid w:val="008D109E"/>
    <w:pPr>
      <w:keepNext/>
      <w:ind w:firstLine="709"/>
      <w:jc w:val="center"/>
      <w:outlineLvl w:val="6"/>
    </w:pPr>
    <w:rPr>
      <w:b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95785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Default">
    <w:name w:val="Default"/>
    <w:rsid w:val="000957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70">
    <w:name w:val="Заголовок 7 Знак"/>
    <w:basedOn w:val="a0"/>
    <w:link w:val="7"/>
    <w:rsid w:val="008D109E"/>
    <w:rPr>
      <w:rFonts w:ascii="Times New Roman" w:eastAsia="Times New Roman" w:hAnsi="Times New Roman" w:cs="Times New Roman"/>
      <w:b/>
      <w:kern w:val="0"/>
      <w:sz w:val="24"/>
      <w14:ligatures w14:val="none"/>
    </w:rPr>
  </w:style>
  <w:style w:type="paragraph" w:styleId="a4">
    <w:name w:val="Body Text"/>
    <w:basedOn w:val="a"/>
    <w:link w:val="a5"/>
    <w:uiPriority w:val="99"/>
    <w:unhideWhenUsed/>
    <w:rsid w:val="008D109E"/>
    <w:pPr>
      <w:jc w:val="center"/>
    </w:pPr>
    <w:rPr>
      <w:rFonts w:ascii="Arial" w:hAnsi="Arial" w:cs="Arial"/>
      <w:sz w:val="28"/>
      <w:szCs w:val="22"/>
    </w:rPr>
  </w:style>
  <w:style w:type="character" w:customStyle="1" w:styleId="a5">
    <w:name w:val="Основной текст Знак"/>
    <w:basedOn w:val="a0"/>
    <w:link w:val="a4"/>
    <w:uiPriority w:val="99"/>
    <w:rsid w:val="008D109E"/>
    <w:rPr>
      <w:rFonts w:ascii="Arial" w:eastAsia="Times New Roman" w:hAnsi="Arial" w:cs="Arial"/>
      <w:kern w:val="0"/>
      <w:sz w:val="28"/>
      <w:lang w:eastAsia="ru-RU"/>
      <w14:ligatures w14:val="none"/>
    </w:rPr>
  </w:style>
  <w:style w:type="character" w:styleId="a6">
    <w:name w:val="Hyperlink"/>
    <w:basedOn w:val="a0"/>
    <w:uiPriority w:val="99"/>
    <w:semiHidden/>
    <w:unhideWhenUsed/>
    <w:rsid w:val="008D109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B4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les.stroyinf.ru/Data1/6/6298/index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1602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Иванов Александр Анатольевич</cp:lastModifiedBy>
  <cp:revision>7</cp:revision>
  <dcterms:created xsi:type="dcterms:W3CDTF">2024-05-14T09:34:00Z</dcterms:created>
  <dcterms:modified xsi:type="dcterms:W3CDTF">2025-02-28T20:17:00Z</dcterms:modified>
</cp:coreProperties>
</file>