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BD" w:rsidRDefault="00B83ABD" w:rsidP="00B83AB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B83ABD" w:rsidRDefault="00B83ABD" w:rsidP="00B83ABD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B83ABD" w:rsidRDefault="00B83ABD" w:rsidP="00B83ABD">
      <w:pPr>
        <w:pStyle w:val="Default"/>
        <w:spacing w:line="360" w:lineRule="auto"/>
        <w:jc w:val="center"/>
        <w:rPr>
          <w:sz w:val="28"/>
          <w:szCs w:val="28"/>
        </w:rPr>
      </w:pPr>
    </w:p>
    <w:p w:rsidR="00B83ABD" w:rsidRDefault="00B83ABD" w:rsidP="00B83ABD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B83ABD">
        <w:rPr>
          <w:b/>
          <w:bCs/>
          <w:sz w:val="28"/>
          <w:szCs w:val="28"/>
        </w:rPr>
        <w:t>Имитационное моделирование в управлении инновациями</w:t>
      </w:r>
      <w:r>
        <w:rPr>
          <w:b/>
          <w:bCs/>
          <w:sz w:val="28"/>
          <w:szCs w:val="28"/>
        </w:rPr>
        <w:t>»</w:t>
      </w:r>
    </w:p>
    <w:p w:rsidR="00B83ABD" w:rsidRDefault="00B83ABD" w:rsidP="00B83ABD">
      <w:pPr>
        <w:pStyle w:val="Default"/>
        <w:spacing w:line="360" w:lineRule="auto"/>
        <w:jc w:val="center"/>
        <w:rPr>
          <w:sz w:val="28"/>
          <w:szCs w:val="28"/>
        </w:rPr>
      </w:pPr>
    </w:p>
    <w:p w:rsidR="00B83ABD" w:rsidRDefault="00B83ABD" w:rsidP="00B83ABD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B83ABD" w:rsidRPr="003A04E0" w:rsidRDefault="00B83ABD" w:rsidP="00B83AB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A04E0">
        <w:rPr>
          <w:b/>
          <w:sz w:val="28"/>
          <w:szCs w:val="28"/>
        </w:rPr>
        <w:t>Примерный перечень вопросов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1. Роль математического моделирования в исследовании и проектир</w:t>
      </w:r>
      <w:r>
        <w:rPr>
          <w:rFonts w:ascii="Times New Roman" w:hAnsi="Times New Roman" w:cs="Times New Roman"/>
          <w:sz w:val="28"/>
          <w:szCs w:val="28"/>
        </w:rPr>
        <w:t>овании систем и их компонентов;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 xml:space="preserve">2. Функции </w:t>
      </w:r>
      <w:r>
        <w:rPr>
          <w:rFonts w:ascii="Times New Roman" w:hAnsi="Times New Roman" w:cs="Times New Roman"/>
          <w:sz w:val="28"/>
          <w:szCs w:val="28"/>
        </w:rPr>
        <w:t>моделей и моделирования систем;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3. Сущность и задачи машин</w:t>
      </w:r>
      <w:r>
        <w:rPr>
          <w:rFonts w:ascii="Times New Roman" w:hAnsi="Times New Roman" w:cs="Times New Roman"/>
          <w:sz w:val="28"/>
          <w:szCs w:val="28"/>
        </w:rPr>
        <w:t>ных имитационных экспериментов;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4. Классификация м</w:t>
      </w:r>
      <w:r>
        <w:rPr>
          <w:rFonts w:ascii="Times New Roman" w:hAnsi="Times New Roman" w:cs="Times New Roman"/>
          <w:sz w:val="28"/>
          <w:szCs w:val="28"/>
        </w:rPr>
        <w:t>оделей и методов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5. Этапы разработки и машинной р</w:t>
      </w:r>
      <w:r>
        <w:rPr>
          <w:rFonts w:ascii="Times New Roman" w:hAnsi="Times New Roman" w:cs="Times New Roman"/>
          <w:sz w:val="28"/>
          <w:szCs w:val="28"/>
        </w:rPr>
        <w:t>еализации имитационных моделей;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6. Задачи концеп</w:t>
      </w:r>
      <w:r>
        <w:rPr>
          <w:rFonts w:ascii="Times New Roman" w:hAnsi="Times New Roman" w:cs="Times New Roman"/>
          <w:sz w:val="28"/>
          <w:szCs w:val="28"/>
        </w:rPr>
        <w:t>туального моделирования систем;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7. Задачи алгоритмизации и машинно</w:t>
      </w:r>
      <w:r>
        <w:rPr>
          <w:rFonts w:ascii="Times New Roman" w:hAnsi="Times New Roman" w:cs="Times New Roman"/>
          <w:sz w:val="28"/>
          <w:szCs w:val="28"/>
        </w:rPr>
        <w:t>й реализации моделей;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8. Задачи обработки и ана</w:t>
      </w:r>
      <w:r>
        <w:rPr>
          <w:rFonts w:ascii="Times New Roman" w:hAnsi="Times New Roman" w:cs="Times New Roman"/>
          <w:sz w:val="28"/>
          <w:szCs w:val="28"/>
        </w:rPr>
        <w:t>лиза результатов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9. Прог</w:t>
      </w:r>
      <w:r>
        <w:rPr>
          <w:rFonts w:ascii="Times New Roman" w:hAnsi="Times New Roman" w:cs="Times New Roman"/>
          <w:sz w:val="28"/>
          <w:szCs w:val="28"/>
        </w:rPr>
        <w:t>раммные средства моделирования;</w:t>
      </w:r>
      <w:bookmarkStart w:id="0" w:name="_GoBack"/>
      <w:bookmarkEnd w:id="0"/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10. Техн</w:t>
      </w:r>
      <w:r>
        <w:rPr>
          <w:rFonts w:ascii="Times New Roman" w:hAnsi="Times New Roman" w:cs="Times New Roman"/>
          <w:sz w:val="28"/>
          <w:szCs w:val="28"/>
        </w:rPr>
        <w:t>ические средства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11. Машинные имитационн</w:t>
      </w:r>
      <w:r>
        <w:rPr>
          <w:rFonts w:ascii="Times New Roman" w:hAnsi="Times New Roman" w:cs="Times New Roman"/>
          <w:sz w:val="28"/>
          <w:szCs w:val="28"/>
        </w:rPr>
        <w:t>ые эксперименты с моделями СМО;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12. Инструментарии статис</w:t>
      </w:r>
      <w:r>
        <w:rPr>
          <w:rFonts w:ascii="Times New Roman" w:hAnsi="Times New Roman" w:cs="Times New Roman"/>
          <w:sz w:val="28"/>
          <w:szCs w:val="28"/>
        </w:rPr>
        <w:t>тического метода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13. Сущность и сравнительный анализ принцип</w:t>
      </w:r>
      <w:r>
        <w:rPr>
          <w:rFonts w:ascii="Times New Roman" w:hAnsi="Times New Roman" w:cs="Times New Roman"/>
          <w:sz w:val="28"/>
          <w:szCs w:val="28"/>
        </w:rPr>
        <w:t>ом имитационного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14. Моделирующие алгоритмы прост</w:t>
      </w:r>
      <w:r>
        <w:rPr>
          <w:rFonts w:ascii="Times New Roman" w:hAnsi="Times New Roman" w:cs="Times New Roman"/>
          <w:sz w:val="28"/>
          <w:szCs w:val="28"/>
        </w:rPr>
        <w:t>ых и сложных случайных событий;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15. Моделирующие алгоритмы зависимых и независимых событи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Метод обратной функции;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17. Моделировани</w:t>
      </w:r>
      <w:r>
        <w:rPr>
          <w:rFonts w:ascii="Times New Roman" w:hAnsi="Times New Roman" w:cs="Times New Roman"/>
          <w:sz w:val="28"/>
          <w:szCs w:val="28"/>
        </w:rPr>
        <w:t>е дискретных случайных величин;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lastRenderedPageBreak/>
        <w:t>18. 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 непрерывных случайных величин;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19. Мод</w:t>
      </w:r>
      <w:r>
        <w:rPr>
          <w:rFonts w:ascii="Times New Roman" w:hAnsi="Times New Roman" w:cs="Times New Roman"/>
          <w:sz w:val="28"/>
          <w:szCs w:val="28"/>
        </w:rPr>
        <w:t>елирование случайных процессов;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20. Тема 5. и програм</w:t>
      </w:r>
      <w:r>
        <w:rPr>
          <w:rFonts w:ascii="Times New Roman" w:hAnsi="Times New Roman" w:cs="Times New Roman"/>
          <w:sz w:val="28"/>
          <w:szCs w:val="28"/>
        </w:rPr>
        <w:t>мные средства их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 xml:space="preserve">21. Сравнительная оценка </w:t>
      </w:r>
      <w:proofErr w:type="spellStart"/>
      <w:r w:rsidRPr="00B83ABD">
        <w:rPr>
          <w:rFonts w:ascii="Times New Roman" w:hAnsi="Times New Roman" w:cs="Times New Roman"/>
          <w:sz w:val="28"/>
          <w:szCs w:val="28"/>
        </w:rPr>
        <w:t>конгр</w:t>
      </w:r>
      <w:r>
        <w:rPr>
          <w:rFonts w:ascii="Times New Roman" w:hAnsi="Times New Roman" w:cs="Times New Roman"/>
          <w:sz w:val="28"/>
          <w:szCs w:val="28"/>
        </w:rPr>
        <w:t>уентных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алгоритмов;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22. Качество моделирования последовательностей псевдослучайных величин;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23. Задачи стратегичес</w:t>
      </w:r>
      <w:r>
        <w:rPr>
          <w:rFonts w:ascii="Times New Roman" w:hAnsi="Times New Roman" w:cs="Times New Roman"/>
          <w:sz w:val="28"/>
          <w:szCs w:val="28"/>
        </w:rPr>
        <w:t>кого планирования эксперимента;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24. Задачи тактичес</w:t>
      </w:r>
      <w:r>
        <w:rPr>
          <w:rFonts w:ascii="Times New Roman" w:hAnsi="Times New Roman" w:cs="Times New Roman"/>
          <w:sz w:val="28"/>
          <w:szCs w:val="28"/>
        </w:rPr>
        <w:t>кого планирования эксперимента;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25. Методы обработки и ана</w:t>
      </w:r>
      <w:r>
        <w:rPr>
          <w:rFonts w:ascii="Times New Roman" w:hAnsi="Times New Roman" w:cs="Times New Roman"/>
          <w:sz w:val="28"/>
          <w:szCs w:val="28"/>
        </w:rPr>
        <w:t>лиза результатов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26. Методы оценки точности и достоверн</w:t>
      </w:r>
      <w:r>
        <w:rPr>
          <w:rFonts w:ascii="Times New Roman" w:hAnsi="Times New Roman" w:cs="Times New Roman"/>
          <w:sz w:val="28"/>
          <w:szCs w:val="28"/>
        </w:rPr>
        <w:t>ости результатов моделирования;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7. Требования к моделям систем;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28. Методы оценки адекватнос</w:t>
      </w:r>
      <w:r>
        <w:rPr>
          <w:rFonts w:ascii="Times New Roman" w:hAnsi="Times New Roman" w:cs="Times New Roman"/>
          <w:sz w:val="28"/>
          <w:szCs w:val="28"/>
        </w:rPr>
        <w:t>ти имитационных моделей систем;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29. Моделирование дискретных пр</w:t>
      </w:r>
      <w:r>
        <w:rPr>
          <w:rFonts w:ascii="Times New Roman" w:hAnsi="Times New Roman" w:cs="Times New Roman"/>
          <w:sz w:val="28"/>
          <w:szCs w:val="28"/>
        </w:rPr>
        <w:t>оизводственных систем;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30. Моделирование непре</w:t>
      </w:r>
      <w:r>
        <w:rPr>
          <w:rFonts w:ascii="Times New Roman" w:hAnsi="Times New Roman" w:cs="Times New Roman"/>
          <w:sz w:val="28"/>
          <w:szCs w:val="28"/>
        </w:rPr>
        <w:t>рывных производственных систем;</w:t>
      </w:r>
    </w:p>
    <w:p w:rsidR="00B83ABD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31. CASE – технологии мо</w:t>
      </w:r>
      <w:r>
        <w:rPr>
          <w:rFonts w:ascii="Times New Roman" w:hAnsi="Times New Roman" w:cs="Times New Roman"/>
          <w:sz w:val="28"/>
          <w:szCs w:val="28"/>
        </w:rPr>
        <w:t>делирования процессов и систем;</w:t>
      </w:r>
    </w:p>
    <w:p w:rsidR="00500C83" w:rsidRPr="00B83ABD" w:rsidRDefault="00B83ABD" w:rsidP="00B83ABD">
      <w:pPr>
        <w:rPr>
          <w:rFonts w:ascii="Times New Roman" w:hAnsi="Times New Roman" w:cs="Times New Roman"/>
          <w:sz w:val="28"/>
          <w:szCs w:val="28"/>
        </w:rPr>
      </w:pPr>
      <w:r w:rsidRPr="00B83ABD">
        <w:rPr>
          <w:rFonts w:ascii="Times New Roman" w:hAnsi="Times New Roman" w:cs="Times New Roman"/>
          <w:sz w:val="28"/>
          <w:szCs w:val="28"/>
        </w:rPr>
        <w:t>32. Проблемы и перспективы имитационного моделирования.</w:t>
      </w:r>
    </w:p>
    <w:sectPr w:rsidR="00500C83" w:rsidRPr="00B8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C4"/>
    <w:rsid w:val="00500C83"/>
    <w:rsid w:val="008C73C4"/>
    <w:rsid w:val="00B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3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3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2</cp:revision>
  <dcterms:created xsi:type="dcterms:W3CDTF">2024-03-12T07:25:00Z</dcterms:created>
  <dcterms:modified xsi:type="dcterms:W3CDTF">2024-03-12T07:31:00Z</dcterms:modified>
</cp:coreProperties>
</file>