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EED4A" w14:textId="77777777" w:rsidR="00A04EE9" w:rsidRDefault="00735E37" w:rsidP="00F551F7">
      <w:pPr>
        <w:pStyle w:val="1"/>
        <w:spacing w:line="360" w:lineRule="auto"/>
        <w:ind w:left="0"/>
      </w:pPr>
      <w:r>
        <w:t xml:space="preserve">Примерные оценочные материалы, применяемые при проведении промежуточной аттестации по дисциплине (модулю)  </w:t>
      </w:r>
    </w:p>
    <w:p w14:paraId="0D320CB9" w14:textId="77777777" w:rsidR="00A04EE9" w:rsidRDefault="00735E37" w:rsidP="00F551F7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</w:p>
    <w:p w14:paraId="541ECAB4" w14:textId="73D62985" w:rsidR="00A04EE9" w:rsidRDefault="00735E37" w:rsidP="00F551F7">
      <w:pPr>
        <w:spacing w:after="0" w:line="360" w:lineRule="auto"/>
        <w:ind w:left="0" w:right="0" w:firstLine="0"/>
        <w:jc w:val="center"/>
      </w:pPr>
      <w:r>
        <w:rPr>
          <w:b/>
        </w:rPr>
        <w:t>«</w:t>
      </w:r>
      <w:r w:rsidR="00D5424A">
        <w:rPr>
          <w:b/>
        </w:rPr>
        <w:t xml:space="preserve">Инженерная </w:t>
      </w:r>
      <w:r w:rsidR="00405B3D">
        <w:rPr>
          <w:b/>
        </w:rPr>
        <w:t xml:space="preserve">и </w:t>
      </w:r>
      <w:r w:rsidR="00E91281">
        <w:rPr>
          <w:b/>
        </w:rPr>
        <w:t>компьютерная графика</w:t>
      </w:r>
      <w:r>
        <w:rPr>
          <w:b/>
        </w:rPr>
        <w:t>»</w:t>
      </w:r>
    </w:p>
    <w:p w14:paraId="501EB05C" w14:textId="77777777" w:rsidR="00B667A3" w:rsidRDefault="00B667A3" w:rsidP="00F551F7">
      <w:pPr>
        <w:spacing w:after="0" w:line="360" w:lineRule="auto"/>
        <w:ind w:left="0" w:right="0" w:firstLine="709"/>
        <w:rPr>
          <w:b/>
          <w:bCs/>
        </w:rPr>
      </w:pPr>
    </w:p>
    <w:p w14:paraId="63277C52" w14:textId="21A3CAAC" w:rsidR="00A04EE9" w:rsidRDefault="00735E37" w:rsidP="00F551F7">
      <w:pPr>
        <w:spacing w:after="0" w:line="360" w:lineRule="auto"/>
        <w:ind w:left="0" w:right="0" w:firstLine="709"/>
      </w:pPr>
      <w:r>
        <w:t xml:space="preserve">При проведении промежуточной аттестации обучающемуся предлагается дать ответы </w:t>
      </w:r>
      <w:r w:rsidR="00B667A3">
        <w:t>в форме устного собеседования на несколько вопросов</w:t>
      </w:r>
      <w:r>
        <w:t xml:space="preserve"> из нижеприведенного списка. </w:t>
      </w:r>
    </w:p>
    <w:p w14:paraId="7CD9547D" w14:textId="77777777" w:rsidR="00A04EE9" w:rsidRDefault="00735E37" w:rsidP="00F551F7">
      <w:pPr>
        <w:spacing w:after="0" w:line="360" w:lineRule="auto"/>
        <w:ind w:left="0" w:right="0" w:firstLine="0"/>
        <w:jc w:val="center"/>
      </w:pPr>
      <w:r>
        <w:t xml:space="preserve"> </w:t>
      </w:r>
    </w:p>
    <w:p w14:paraId="27F62540" w14:textId="11470C84" w:rsidR="00E91281" w:rsidRDefault="00735E37" w:rsidP="00E91281">
      <w:pPr>
        <w:spacing w:after="0" w:line="360" w:lineRule="auto"/>
        <w:ind w:left="0" w:right="0"/>
        <w:jc w:val="center"/>
      </w:pPr>
      <w:r>
        <w:t>Примерный перечень вопросов</w:t>
      </w:r>
    </w:p>
    <w:p w14:paraId="60785748" w14:textId="75933923" w:rsidR="002D4FAF" w:rsidRPr="002D4FAF" w:rsidRDefault="002D4FAF" w:rsidP="002D4FAF">
      <w:pPr>
        <w:pStyle w:val="a3"/>
        <w:spacing w:after="0" w:line="360" w:lineRule="auto"/>
        <w:ind w:right="0" w:firstLine="0"/>
        <w:jc w:val="center"/>
        <w:rPr>
          <w:b/>
        </w:rPr>
      </w:pPr>
      <w:r w:rsidRPr="002D4FAF">
        <w:rPr>
          <w:b/>
        </w:rPr>
        <w:t>П</w:t>
      </w:r>
      <w:r>
        <w:rPr>
          <w:b/>
        </w:rPr>
        <w:t xml:space="preserve">одзаголовок: 1 </w:t>
      </w:r>
      <w:bookmarkStart w:id="0" w:name="_GoBack"/>
      <w:bookmarkEnd w:id="0"/>
      <w:r w:rsidRPr="002D4FAF">
        <w:rPr>
          <w:b/>
        </w:rPr>
        <w:t>семестр.</w:t>
      </w:r>
    </w:p>
    <w:p w14:paraId="28FFD667" w14:textId="6392D1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Параллельные и ортогональные проекции.</w:t>
      </w:r>
    </w:p>
    <w:p w14:paraId="79D0F233" w14:textId="606AB32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Сущность метода </w:t>
      </w:r>
      <w:proofErr w:type="spellStart"/>
      <w:r>
        <w:t>Гаспара</w:t>
      </w:r>
      <w:proofErr w:type="spellEnd"/>
      <w:r>
        <w:t xml:space="preserve"> Монжа на примере эпюра точки.</w:t>
      </w:r>
    </w:p>
    <w:p w14:paraId="5FE884FD" w14:textId="2807307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Выразите на эпюре связь между проекциями и координатами точки.</w:t>
      </w:r>
    </w:p>
    <w:p w14:paraId="7642BE7D" w14:textId="46BA633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Определите знаки координат точки по её проекциям в системе 4-х октантов (П2 + П1).</w:t>
      </w:r>
    </w:p>
    <w:p w14:paraId="7992C6C8" w14:textId="3FD7CD1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двум или трем проекциям точки на эпюре определите её наибольшее или наименьшее удаление от П1, П2 и П3.</w:t>
      </w:r>
    </w:p>
    <w:p w14:paraId="0EE0CCC9" w14:textId="51FCF54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Эпюр двух точек, симметричных относительно П1 или П2.</w:t>
      </w:r>
    </w:p>
    <w:p w14:paraId="611D04AC" w14:textId="2F2D117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одной из плоскостей проекций.</w:t>
      </w:r>
    </w:p>
    <w:p w14:paraId="31492988" w14:textId="54DFFC8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4-м заданным эпюрам точек А и В определите на каком из них т. В выше т. А.</w:t>
      </w:r>
    </w:p>
    <w:p w14:paraId="5ECB0139" w14:textId="2BDBAC9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3-м заданным координатам 2-х точек А и В (4 варианта) определите, какая из точек одинаково удалена от П1 и П</w:t>
      </w:r>
    </w:p>
    <w:p w14:paraId="2CFAD81A" w14:textId="2ACF1B1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Изобразите на эпюре т. А, расположенную ниже П1 перед П </w:t>
      </w:r>
    </w:p>
    <w:p w14:paraId="2E41229B" w14:textId="664F49B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По заданным координатам </w:t>
      </w:r>
      <w:proofErr w:type="spellStart"/>
      <w:r>
        <w:t>т.т</w:t>
      </w:r>
      <w:proofErr w:type="spellEnd"/>
      <w:r>
        <w:t xml:space="preserve"> А,В,С,D определите, какая точка принадлежит П1.</w:t>
      </w:r>
    </w:p>
    <w:p w14:paraId="13D960E3" w14:textId="0ACC2E8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Определите, на каком из 4-х эпюров т. В ближе к наблюдателю, смотрящему в сторону П1, чем т. А. </w:t>
      </w:r>
    </w:p>
    <w:p w14:paraId="1566B05F" w14:textId="5621AF3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lastRenderedPageBreak/>
        <w:t>Изобразите т. А, принадлежащую П1 и расположенную за П2.</w:t>
      </w:r>
    </w:p>
    <w:p w14:paraId="5FAA93BE" w14:textId="6519CF4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Прямая общего положения.</w:t>
      </w:r>
    </w:p>
    <w:p w14:paraId="2DF2CE9E" w14:textId="29B4BC0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отрезка прямой линии на эпюре.</w:t>
      </w:r>
    </w:p>
    <w:p w14:paraId="56ED6122" w14:textId="36DB75D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Прямые частного положения.</w:t>
      </w:r>
    </w:p>
    <w:p w14:paraId="6BB4381B" w14:textId="777CD2E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прямой линии.</w:t>
      </w:r>
    </w:p>
    <w:p w14:paraId="7BD94D14" w14:textId="54E433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Прямая линия, принадлежащая П1, П2 и П3.</w:t>
      </w:r>
    </w:p>
    <w:p w14:paraId="5A6F0069" w14:textId="705AAAF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Наклон отрезка прямой линии к П1, П2 и П3.</w:t>
      </w:r>
    </w:p>
    <w:p w14:paraId="6F6F97A1" w14:textId="736782E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Взаимное положение двух прямых.</w:t>
      </w:r>
    </w:p>
    <w:p w14:paraId="2718F360" w14:textId="78E5200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конкурирующих точек на примере скрещивающихся прямых.</w:t>
      </w:r>
    </w:p>
    <w:p w14:paraId="033D7555" w14:textId="257913D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Определить натуральные величины, выделенных отрезков чертежа</w:t>
      </w:r>
    </w:p>
    <w:p w14:paraId="0ABC69A1" w14:textId="6DB7DE7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Способы задания плоскости.</w:t>
      </w:r>
    </w:p>
    <w:p w14:paraId="792CF7B0" w14:textId="2A31C2E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Плоскость общего положения.</w:t>
      </w:r>
    </w:p>
    <w:p w14:paraId="4D270F9A" w14:textId="159D170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Плоскости частного положения.</w:t>
      </w:r>
    </w:p>
    <w:p w14:paraId="6E8E59BD" w14:textId="1C44717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Взаимная принадлежность точки, прямой и плоскости.</w:t>
      </w:r>
    </w:p>
    <w:p w14:paraId="66159CD9" w14:textId="0AB2C76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Взаимное расположение плоскостей.</w:t>
      </w:r>
    </w:p>
    <w:p w14:paraId="662F0DF7" w14:textId="5186E33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положения плоскостей чертежей деталей.</w:t>
      </w:r>
    </w:p>
    <w:p w14:paraId="692C3D5A" w14:textId="41DE9C7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Прямая линия, принадлежащая плоскости.</w:t>
      </w:r>
    </w:p>
    <w:p w14:paraId="613AA61F" w14:textId="520F68F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Построение линии пересечения 2-х плоскостей.</w:t>
      </w:r>
    </w:p>
    <w:p w14:paraId="2203F0D8" w14:textId="36BD8BF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Положение прямой относительно плоскости.</w:t>
      </w:r>
    </w:p>
    <w:p w14:paraId="0C3B526F" w14:textId="08C1396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Построение проекций перпендикуляра к прямой линии и к плоскости.</w:t>
      </w:r>
    </w:p>
    <w:p w14:paraId="0DB69873" w14:textId="1425C9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Сущность способа замены плоскостей проекций.</w:t>
      </w:r>
    </w:p>
    <w:p w14:paraId="31033976" w14:textId="343AC36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Решение 4-х основных задач данным способом:</w:t>
      </w:r>
    </w:p>
    <w:p w14:paraId="63C03ADB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а) преобразовать прямую общего положения в прямую уровня;</w:t>
      </w:r>
    </w:p>
    <w:p w14:paraId="609EDF57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б) преобразовать прямую общего положения в проецирующую прямую;</w:t>
      </w:r>
    </w:p>
    <w:p w14:paraId="49EAE924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в) преобразовать плоскость общего положения в проецирующую;</w:t>
      </w:r>
    </w:p>
    <w:p w14:paraId="53FEF06E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г) преобразовать плоскость общего положения в плоскость уровня.</w:t>
      </w:r>
    </w:p>
    <w:p w14:paraId="765A8A71" w14:textId="771A175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точкой и прямой линией.</w:t>
      </w:r>
    </w:p>
    <w:p w14:paraId="0A7E1321" w14:textId="77C3B1C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двумя параллельными плоскостями.</w:t>
      </w:r>
    </w:p>
    <w:p w14:paraId="21B0990E" w14:textId="0799516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расстояния между двумя скрещивающимися прямыми.</w:t>
      </w:r>
    </w:p>
    <w:p w14:paraId="0EEC6D2E" w14:textId="3EC8AED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наклона плоскости к плоскостям проекций П1, П2 и П3.</w:t>
      </w:r>
    </w:p>
    <w:p w14:paraId="1F252EF1" w14:textId="615E91F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угла между двумя плоскостями (2-мя гранями многогранника).</w:t>
      </w:r>
    </w:p>
    <w:p w14:paraId="708693FD" w14:textId="6515E3B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Определение натуральной величины элемента чертежа методом замены</w:t>
      </w:r>
    </w:p>
    <w:p w14:paraId="13D73103" w14:textId="08C1D3D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Изображения многогранников.</w:t>
      </w:r>
    </w:p>
    <w:p w14:paraId="41800B8B" w14:textId="4D66B03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Принадлежность точки поверхности многогранника.</w:t>
      </w:r>
    </w:p>
    <w:p w14:paraId="6847A9F6" w14:textId="3EFDE8A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Формы сечения многогранника проецирующей плоскостью.</w:t>
      </w:r>
    </w:p>
    <w:p w14:paraId="205033BC" w14:textId="29871FB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Пересечение многогранника прямой линией.</w:t>
      </w:r>
    </w:p>
    <w:p w14:paraId="3FDD8651" w14:textId="1FD3B33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Прямой круговой конус и цилиндр.</w:t>
      </w:r>
    </w:p>
    <w:p w14:paraId="3076B528" w14:textId="33E86ED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Точка, принадлежащая поверхности прямого кругового конуса.</w:t>
      </w:r>
    </w:p>
    <w:p w14:paraId="458D89EC" w14:textId="0EE7863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Поверхность вращения общего вида.</w:t>
      </w:r>
    </w:p>
    <w:p w14:paraId="61F0F29B" w14:textId="7783F6F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Поверхности вращения 2-го порядка.</w:t>
      </w:r>
    </w:p>
    <w:p w14:paraId="73981646" w14:textId="2DD3215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Каркасный способ решения позиционных задач с помощью линий очертания. Задачи №1,2,3,4.</w:t>
      </w:r>
    </w:p>
    <w:p w14:paraId="2C9B5FD6" w14:textId="3FD7966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заданной проекции точки на поверхности вращения найти её недостающую 2-ю проекцию.</w:t>
      </w:r>
    </w:p>
    <w:p w14:paraId="5FB85780" w14:textId="178FB2B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 заданной проекции линии на поверхности вращения найти её недостающую 2-ю проекцию.</w:t>
      </w:r>
    </w:p>
    <w:p w14:paraId="3E01C3A2" w14:textId="76F0BD7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Построить проекции и натуральную фигуру сечения поверхности вращения проецирующей плоскостью.</w:t>
      </w:r>
    </w:p>
    <w:p w14:paraId="64BAFA89" w14:textId="0412737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Построить проекции точек пересечения прямой линии с поверхностью вращения. Видимость на эпюре.</w:t>
      </w:r>
    </w:p>
    <w:p w14:paraId="742A4E0E" w14:textId="13CE7B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Видимость кривой линии, принадлежащей поверхности вращения.</w:t>
      </w:r>
    </w:p>
    <w:p w14:paraId="16016BB2" w14:textId="0909999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Виды сечения прямого кругового конуса проецирующей плоскостью.</w:t>
      </w:r>
    </w:p>
    <w:p w14:paraId="4F8D41D6" w14:textId="654C617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Виды сечения прямого кругового цилиндра проецирующей плоскостью.</w:t>
      </w:r>
    </w:p>
    <w:p w14:paraId="2C2D803F" w14:textId="6313BF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вспомогательных секущих плоскостей уровня.</w:t>
      </w:r>
    </w:p>
    <w:p w14:paraId="689DABDA" w14:textId="1CA7382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Способ вспомогательных концентрических сфер.</w:t>
      </w:r>
    </w:p>
    <w:p w14:paraId="03D6C887" w14:textId="17B1E15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Опорные точки при построении линии пересечения двух поверхностей вращения. Видимость.</w:t>
      </w:r>
    </w:p>
    <w:p w14:paraId="61D79FF5" w14:textId="4CB1C3B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Соосные поверхности вращения как основа построения линии пересечения двух поверхностей вращения.</w:t>
      </w:r>
    </w:p>
    <w:p w14:paraId="22AEDAC4" w14:textId="0795008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Выразите сущность понятия «деталь».</w:t>
      </w:r>
    </w:p>
    <w:p w14:paraId="290B5E88" w14:textId="56220DE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сборочная единица?</w:t>
      </w:r>
    </w:p>
    <w:p w14:paraId="34364C44" w14:textId="1E1D9F7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включает в себя комплекс»?</w:t>
      </w:r>
    </w:p>
    <w:p w14:paraId="2218A3C6" w14:textId="5AAEE6B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назначение имеет «комплект» и из чего он составлен?</w:t>
      </w:r>
    </w:p>
    <w:p w14:paraId="264F98F4" w14:textId="7EC870A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«спецификация» и когда она составляется?</w:t>
      </w:r>
    </w:p>
    <w:p w14:paraId="56ABA10E" w14:textId="0CA1612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вы понимаете «чертеж детали»?</w:t>
      </w:r>
    </w:p>
    <w:p w14:paraId="114E7CD1" w14:textId="52E57C8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«сборочный чертеж»?</w:t>
      </w:r>
    </w:p>
    <w:p w14:paraId="54C68433" w14:textId="1B80648F" w:rsidR="002D4FAF" w:rsidRPr="002D4FAF" w:rsidRDefault="002D4FAF" w:rsidP="002D4FAF">
      <w:pPr>
        <w:pStyle w:val="a3"/>
        <w:spacing w:after="0" w:line="360" w:lineRule="auto"/>
        <w:ind w:right="0" w:firstLine="0"/>
        <w:jc w:val="center"/>
        <w:rPr>
          <w:b/>
        </w:rPr>
      </w:pPr>
      <w:r w:rsidRPr="002D4FAF">
        <w:rPr>
          <w:b/>
        </w:rPr>
        <w:t>Подзаголовок: 2 семестр.</w:t>
      </w:r>
    </w:p>
    <w:p w14:paraId="0B171287" w14:textId="7352FD0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схема и чем анна отличается от чертежа</w:t>
      </w:r>
    </w:p>
    <w:p w14:paraId="0F2E8C27" w14:textId="5056C80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существуют конструкторские документы</w:t>
      </w:r>
    </w:p>
    <w:p w14:paraId="07C3761C" w14:textId="3E4510A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представляет собой основная надпись и на каких чертежах она исполняется?</w:t>
      </w:r>
    </w:p>
    <w:p w14:paraId="7096BDA7" w14:textId="7A9D273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пакеты инженерной графики Вы знаете и опишите их достоинства и недостатки</w:t>
      </w:r>
    </w:p>
    <w:p w14:paraId="61F69352" w14:textId="79F570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Методы построения чертежей в различных пакетах инженерной графики</w:t>
      </w:r>
    </w:p>
    <w:p w14:paraId="5814B593" w14:textId="35C8719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разрезов Вы знаете?</w:t>
      </w:r>
    </w:p>
    <w:p w14:paraId="2D86A5D7" w14:textId="7FBD64C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сечений.</w:t>
      </w:r>
    </w:p>
    <w:p w14:paraId="2194EFFD" w14:textId="717A82A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обозначаются разрезы и сечения?</w:t>
      </w:r>
    </w:p>
    <w:p w14:paraId="69C7904E" w14:textId="02D648D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каких случаях обозначение разрезов и сечений не требуется?</w:t>
      </w:r>
    </w:p>
    <w:p w14:paraId="27F7E08C" w14:textId="6A974DE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на чертеже разрезы должны располагаться?</w:t>
      </w:r>
    </w:p>
    <w:p w14:paraId="6B6E1706" w14:textId="26184C9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чём разреза от сечения?</w:t>
      </w:r>
    </w:p>
    <w:p w14:paraId="79763BE9" w14:textId="48E7BD2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назначение разрезов?.</w:t>
      </w:r>
    </w:p>
    <w:p w14:paraId="47E547DD" w14:textId="51C10F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каком случае применяются сложные разрезы?</w:t>
      </w:r>
    </w:p>
    <w:p w14:paraId="4202CA9E" w14:textId="2C44333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сложных разрезов существуют?</w:t>
      </w:r>
    </w:p>
    <w:p w14:paraId="0B102372" w14:textId="65BAEA2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Назовите крепёжные резьбовые изделия.</w:t>
      </w:r>
    </w:p>
    <w:p w14:paraId="052C90D4" w14:textId="1FCF484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болт в 3-х исполнениях (1,2 и 3).</w:t>
      </w:r>
    </w:p>
    <w:p w14:paraId="19BCC246" w14:textId="03F3EB6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Установочные и крепёжные винты: их изображения с размерами.</w:t>
      </w:r>
    </w:p>
    <w:p w14:paraId="7975C62D" w14:textId="71B4F65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Гайки и шайбы 2-х исполнений (1 и 2) с размерами.</w:t>
      </w:r>
    </w:p>
    <w:p w14:paraId="3640A8E1" w14:textId="4995560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Для чего применяются «</w:t>
      </w:r>
      <w:proofErr w:type="spellStart"/>
      <w:r>
        <w:t>гроверные</w:t>
      </w:r>
      <w:proofErr w:type="spellEnd"/>
      <w:r>
        <w:t xml:space="preserve"> шайбы»?</w:t>
      </w:r>
    </w:p>
    <w:p w14:paraId="699B9561" w14:textId="0D3E09C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шпильку с основными размерами.</w:t>
      </w:r>
    </w:p>
    <w:p w14:paraId="10BE9BAF" w14:textId="7D5181F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Расшифруйте следующие надписи:</w:t>
      </w:r>
    </w:p>
    <w:p w14:paraId="7B673C32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а) Болт М12-6g?60.5.8 ГОСТ 7798-70;</w:t>
      </w:r>
    </w:p>
    <w:p w14:paraId="427D5023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б) Винт А212?1,25-6g?50.4.8 ГОСТ 17473-80;</w:t>
      </w:r>
    </w:p>
    <w:p w14:paraId="5C781FDC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в) Гайка 2М16 ГОСТ 5915-70;</w:t>
      </w:r>
    </w:p>
    <w:p w14:paraId="076B3043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>г) Шпилька 2М16?1.5-3n(3) ?120.66.05 ГОСТ 22033-76</w:t>
      </w:r>
    </w:p>
    <w:p w14:paraId="36273F0D" w14:textId="77777777" w:rsidR="00E91281" w:rsidRDefault="00E91281" w:rsidP="00E91281">
      <w:pPr>
        <w:spacing w:after="0" w:line="360" w:lineRule="auto"/>
        <w:ind w:left="360" w:right="0" w:firstLine="0"/>
        <w:jc w:val="left"/>
      </w:pPr>
      <w:r>
        <w:t xml:space="preserve">д) Шайба 2.12.01.08 </w:t>
      </w:r>
      <w:proofErr w:type="spellStart"/>
      <w:r>
        <w:t>кп</w:t>
      </w:r>
      <w:proofErr w:type="spellEnd"/>
      <w:r>
        <w:t>. 0.16 ГОСТ 11371-78.</w:t>
      </w:r>
    </w:p>
    <w:p w14:paraId="1AAA9EDB" w14:textId="76793FA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Изобразите резьбу на стержне и в отверстии с простановкой необходимых размеров. </w:t>
      </w:r>
    </w:p>
    <w:p w14:paraId="1E9CF5D4" w14:textId="4F6CD4A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 xml:space="preserve">Перечислите все виды </w:t>
      </w:r>
      <w:proofErr w:type="spellStart"/>
      <w:r>
        <w:t>резьб</w:t>
      </w:r>
      <w:proofErr w:type="spellEnd"/>
      <w:r>
        <w:t xml:space="preserve"> (ходовые и крепежные); профили </w:t>
      </w:r>
      <w:proofErr w:type="spellStart"/>
      <w:r>
        <w:t>резьб</w:t>
      </w:r>
      <w:proofErr w:type="spellEnd"/>
      <w:r>
        <w:t>.</w:t>
      </w:r>
    </w:p>
    <w:p w14:paraId="068F7753" w14:textId="0F9D817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Выполните условное изображение и обозначение метрической резьбы по следующим параметрам: М20?0,75LH.</w:t>
      </w:r>
    </w:p>
    <w:p w14:paraId="48E14C32" w14:textId="2723486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Представьте элементы резьбы на стержне и в отверстии.</w:t>
      </w:r>
    </w:p>
    <w:p w14:paraId="2B76625E" w14:textId="28B105F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сборочный чертеж?</w:t>
      </w:r>
    </w:p>
    <w:p w14:paraId="77A88111" w14:textId="6E13E77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условности и упрощения доступны на сборочном чертеже?</w:t>
      </w:r>
    </w:p>
    <w:p w14:paraId="166C6FFA" w14:textId="3F9AD6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Разделы спецификации.</w:t>
      </w:r>
    </w:p>
    <w:p w14:paraId="5910749A" w14:textId="465BFF3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Порядок простановки позиций.</w:t>
      </w:r>
    </w:p>
    <w:p w14:paraId="67562D48" w14:textId="0112886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Штриховка деталей на сборочном чертеже.</w:t>
      </w:r>
    </w:p>
    <w:p w14:paraId="70140E3A" w14:textId="2009EC7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размеры ставят на сборочном чертеже?</w:t>
      </w:r>
    </w:p>
    <w:p w14:paraId="2751F2C1" w14:textId="2A3E9C8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Отличия эскиза от рабочего чертежа детали.</w:t>
      </w:r>
    </w:p>
    <w:p w14:paraId="0DDA8D90" w14:textId="0CA391C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Этапы выполнения эскизного чертежа детали.</w:t>
      </w:r>
    </w:p>
    <w:p w14:paraId="147590AD" w14:textId="32206DF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Рабочий чертеж детали.</w:t>
      </w:r>
    </w:p>
    <w:p w14:paraId="7D3BFBA2" w14:textId="525BB39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Требования производства к чертежам детали.</w:t>
      </w:r>
    </w:p>
    <w:p w14:paraId="01317E4D" w14:textId="3F0808A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Оформление рабочего чертежа детали.</w:t>
      </w:r>
    </w:p>
    <w:p w14:paraId="62C6FA9B" w14:textId="37C23F0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Изображение и обозначения формы детали.</w:t>
      </w:r>
    </w:p>
    <w:p w14:paraId="0688F3B7" w14:textId="3AF5103E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Графическое изображение и обозначение материала детали.</w:t>
      </w:r>
    </w:p>
    <w:p w14:paraId="4EFA6588" w14:textId="287BA6B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Обозначение материала в основной надписи.</w:t>
      </w:r>
    </w:p>
    <w:p w14:paraId="7715F921" w14:textId="1D274CE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Технические требования к чертежу детали.</w:t>
      </w:r>
      <w:r>
        <w:tab/>
      </w:r>
    </w:p>
    <w:p w14:paraId="0B450E62" w14:textId="3F0727E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Какое количество размеров необходимо проставить на чертеже детали, чтобы её изготовить?</w:t>
      </w:r>
    </w:p>
    <w:p w14:paraId="734583A4" w14:textId="7A1B649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основная база при простановке размеров на чертеже детали?</w:t>
      </w:r>
    </w:p>
    <w:p w14:paraId="4CD813B4" w14:textId="21282F5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дополнительная база на чертеже?</w:t>
      </w:r>
    </w:p>
    <w:p w14:paraId="1878B43D" w14:textId="23052E9A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Конструкторская и технологическая базы.</w:t>
      </w:r>
    </w:p>
    <w:p w14:paraId="69A74573" w14:textId="323FABD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Сборочная и измерительная базы.</w:t>
      </w:r>
    </w:p>
    <w:p w14:paraId="51203CF2" w14:textId="31F95559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Покажите на примере способ нанесения размеров цепочкой.</w:t>
      </w:r>
    </w:p>
    <w:p w14:paraId="5CCEE688" w14:textId="667CF70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Что такое координатный способ нанесения размеров?</w:t>
      </w:r>
    </w:p>
    <w:p w14:paraId="086EC85A" w14:textId="248CDED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Когда применяется комбинированный способ нанесения размеров?</w:t>
      </w:r>
    </w:p>
    <w:p w14:paraId="1D08C91D" w14:textId="07BD4CC0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каких случаях необходимо размерные числа наносить в направлении выносных линий у их концов?</w:t>
      </w:r>
    </w:p>
    <w:p w14:paraId="75181BA6" w14:textId="2AB78C1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 проставляют размер отверстия на чертеже если отсутствует его изображение в разрезе (сечении), проходящем вдоль его оси?</w:t>
      </w:r>
    </w:p>
    <w:p w14:paraId="7EE9DDB1" w14:textId="1091B7D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виды разъёмных соединений вы знаете?</w:t>
      </w:r>
    </w:p>
    <w:p w14:paraId="6CEAC53C" w14:textId="07EDE52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неразъёмных соединений.</w:t>
      </w:r>
    </w:p>
    <w:p w14:paraId="059D8B68" w14:textId="1DAD11C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Образование резьбы и её элементы.</w:t>
      </w:r>
    </w:p>
    <w:p w14:paraId="07F9CAF5" w14:textId="18D98AC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Перечислите виды резьбовых соединений.</w:t>
      </w:r>
    </w:p>
    <w:p w14:paraId="14EBD8FF" w14:textId="4FB0CBAC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упрощенное болтовое соединение в 2-х проекциях.</w:t>
      </w:r>
    </w:p>
    <w:p w14:paraId="36F066C2" w14:textId="454C14B1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В чём отличие винтового от болтового соединения?</w:t>
      </w:r>
    </w:p>
    <w:p w14:paraId="3FA2FC30" w14:textId="631EE0CD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Изобразите шпоночное и штифтовое соединения.</w:t>
      </w:r>
    </w:p>
    <w:p w14:paraId="6AB1A3DD" w14:textId="4B4C9AEB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Где применяются шлицевые и зубчатые соединения?</w:t>
      </w:r>
    </w:p>
    <w:p w14:paraId="3BE83ABD" w14:textId="043622A4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Сварные и заклёпочные соединения?</w:t>
      </w:r>
    </w:p>
    <w:p w14:paraId="57223C40" w14:textId="5E85ADAF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Паяные и клеевые соединения.</w:t>
      </w:r>
    </w:p>
    <w:p w14:paraId="2CF9FA63" w14:textId="41473396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Группы условных обозначений материалов.</w:t>
      </w:r>
    </w:p>
    <w:p w14:paraId="0D077DFC" w14:textId="4C7C8798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Единая структура обозначения изделия и её упрощённая схема обозначения в конструкторской документации.</w:t>
      </w:r>
    </w:p>
    <w:p w14:paraId="7378F41A" w14:textId="139075E3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Где записывают обозначение материала детали?</w:t>
      </w:r>
    </w:p>
    <w:p w14:paraId="02397532" w14:textId="6CAD12E2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На каком месте формата оформляются технические требования?</w:t>
      </w:r>
    </w:p>
    <w:p w14:paraId="7151BA6E" w14:textId="4C825A87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Какие требования предъявляются к оформлению графической части на чертеже?</w:t>
      </w:r>
    </w:p>
    <w:p w14:paraId="676A01CD" w14:textId="12C2B09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Текстовые надписи на чертежах.</w:t>
      </w:r>
    </w:p>
    <w:p w14:paraId="68D3FF58" w14:textId="32A2F6F5" w:rsidR="00E91281" w:rsidRDefault="00E91281" w:rsidP="00E91281">
      <w:pPr>
        <w:pStyle w:val="a3"/>
        <w:numPr>
          <w:ilvl w:val="0"/>
          <w:numId w:val="9"/>
        </w:numPr>
        <w:spacing w:after="0" w:line="360" w:lineRule="auto"/>
        <w:ind w:right="0"/>
        <w:jc w:val="left"/>
      </w:pPr>
      <w:r>
        <w:t>Элементы деталей машин.</w:t>
      </w:r>
    </w:p>
    <w:sectPr w:rsidR="00E91281">
      <w:footerReference w:type="even" r:id="rId9"/>
      <w:footerReference w:type="default" r:id="rId10"/>
      <w:footerReference w:type="first" r:id="rId11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22489" w14:textId="77777777" w:rsidR="007E439A" w:rsidRDefault="007E439A">
      <w:pPr>
        <w:spacing w:after="0" w:line="240" w:lineRule="auto"/>
      </w:pPr>
      <w:r>
        <w:separator/>
      </w:r>
    </w:p>
  </w:endnote>
  <w:endnote w:type="continuationSeparator" w:id="0">
    <w:p w14:paraId="3374ED48" w14:textId="77777777" w:rsidR="007E439A" w:rsidRDefault="007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DB0C" w14:textId="77777777"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FE0B63" w14:textId="77777777"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29EE" w14:textId="77777777"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FAF" w:rsidRPr="002D4FAF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F664C73" w14:textId="77777777"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8D36E" w14:textId="77777777" w:rsidR="00A04EE9" w:rsidRDefault="00A04EE9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B6FC2" w14:textId="77777777" w:rsidR="007E439A" w:rsidRDefault="007E439A">
      <w:pPr>
        <w:spacing w:after="0" w:line="240" w:lineRule="auto"/>
      </w:pPr>
      <w:r>
        <w:separator/>
      </w:r>
    </w:p>
  </w:footnote>
  <w:footnote w:type="continuationSeparator" w:id="0">
    <w:p w14:paraId="6A25928D" w14:textId="77777777" w:rsidR="007E439A" w:rsidRDefault="007E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77"/>
    <w:multiLevelType w:val="hybridMultilevel"/>
    <w:tmpl w:val="677A532C"/>
    <w:lvl w:ilvl="0" w:tplc="58AAD2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AF6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496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2C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04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85B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0C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E75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845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B3A97"/>
    <w:multiLevelType w:val="hybridMultilevel"/>
    <w:tmpl w:val="DC9E2D6E"/>
    <w:lvl w:ilvl="0" w:tplc="2758DAC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64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E3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C6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C7E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2EC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C3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C4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A4D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177A7B"/>
    <w:multiLevelType w:val="hybridMultilevel"/>
    <w:tmpl w:val="4B96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B2974"/>
    <w:multiLevelType w:val="hybridMultilevel"/>
    <w:tmpl w:val="237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6704"/>
    <w:multiLevelType w:val="hybridMultilevel"/>
    <w:tmpl w:val="800E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B7B"/>
    <w:multiLevelType w:val="hybridMultilevel"/>
    <w:tmpl w:val="53FECC00"/>
    <w:lvl w:ilvl="0" w:tplc="AAA6197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53622839"/>
    <w:multiLevelType w:val="hybridMultilevel"/>
    <w:tmpl w:val="77767C60"/>
    <w:lvl w:ilvl="0" w:tplc="FD1A85A4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E2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624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41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CF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D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67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6A4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AAD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A5D45"/>
    <w:multiLevelType w:val="hybridMultilevel"/>
    <w:tmpl w:val="B04E327C"/>
    <w:lvl w:ilvl="0" w:tplc="25EC13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6D191405"/>
    <w:multiLevelType w:val="hybridMultilevel"/>
    <w:tmpl w:val="6148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0300F3"/>
    <w:rsid w:val="00085992"/>
    <w:rsid w:val="00087094"/>
    <w:rsid w:val="0013578B"/>
    <w:rsid w:val="00144E00"/>
    <w:rsid w:val="001923F6"/>
    <w:rsid w:val="001F4F83"/>
    <w:rsid w:val="002275C3"/>
    <w:rsid w:val="002D4FAF"/>
    <w:rsid w:val="00361C9C"/>
    <w:rsid w:val="00405B3D"/>
    <w:rsid w:val="00407C0F"/>
    <w:rsid w:val="004502F9"/>
    <w:rsid w:val="005359A4"/>
    <w:rsid w:val="00562ED6"/>
    <w:rsid w:val="005B19B1"/>
    <w:rsid w:val="0067251F"/>
    <w:rsid w:val="006B4B77"/>
    <w:rsid w:val="00735E37"/>
    <w:rsid w:val="00754490"/>
    <w:rsid w:val="00795935"/>
    <w:rsid w:val="007A7E99"/>
    <w:rsid w:val="007C0D6B"/>
    <w:rsid w:val="007E439A"/>
    <w:rsid w:val="007F18DE"/>
    <w:rsid w:val="008409E9"/>
    <w:rsid w:val="009117C2"/>
    <w:rsid w:val="00932E0A"/>
    <w:rsid w:val="00956DAD"/>
    <w:rsid w:val="00982CD8"/>
    <w:rsid w:val="009962D2"/>
    <w:rsid w:val="00A04EE9"/>
    <w:rsid w:val="00B667A3"/>
    <w:rsid w:val="00BE6184"/>
    <w:rsid w:val="00C7292C"/>
    <w:rsid w:val="00D23F38"/>
    <w:rsid w:val="00D41FA8"/>
    <w:rsid w:val="00D5424A"/>
    <w:rsid w:val="00DF4108"/>
    <w:rsid w:val="00E65A82"/>
    <w:rsid w:val="00E81CEA"/>
    <w:rsid w:val="00E91281"/>
    <w:rsid w:val="00F34682"/>
    <w:rsid w:val="00F551F7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B1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B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4D6F-0DFC-4C7E-A642-004E1DD7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Примерные оценочные материалы, применяемые при проведении промежуточной аттестац</vt:lpstr>
    </vt:vector>
  </TitlesOfParts>
  <Company>HP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Арутюнян Даниэль Хоренович</cp:lastModifiedBy>
  <cp:revision>3</cp:revision>
  <dcterms:created xsi:type="dcterms:W3CDTF">2022-11-17T07:27:00Z</dcterms:created>
  <dcterms:modified xsi:type="dcterms:W3CDTF">2024-03-22T07:53:00Z</dcterms:modified>
</cp:coreProperties>
</file>