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AA" w:rsidRDefault="00311CAA" w:rsidP="00311C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11CAA" w:rsidRDefault="00311CAA" w:rsidP="00311CAA">
      <w:pPr>
        <w:pStyle w:val="Default"/>
        <w:jc w:val="center"/>
        <w:rPr>
          <w:b/>
          <w:bCs/>
          <w:sz w:val="28"/>
          <w:szCs w:val="28"/>
        </w:rPr>
      </w:pPr>
    </w:p>
    <w:p w:rsidR="00311CAA" w:rsidRDefault="00311CAA" w:rsidP="00311CA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11CAA">
        <w:rPr>
          <w:b/>
          <w:bCs/>
          <w:sz w:val="28"/>
          <w:szCs w:val="28"/>
        </w:rPr>
        <w:t>Информационный менеджмент и технологии управления наукоемким производством</w:t>
      </w:r>
      <w:bookmarkStart w:id="0" w:name="_GoBack"/>
      <w:bookmarkEnd w:id="0"/>
      <w:r>
        <w:rPr>
          <w:b/>
          <w:bCs/>
          <w:sz w:val="28"/>
          <w:szCs w:val="28"/>
        </w:rPr>
        <w:t>»</w:t>
      </w:r>
    </w:p>
    <w:p w:rsidR="00311CAA" w:rsidRPr="00311CAA" w:rsidRDefault="00311CAA" w:rsidP="00311CAA">
      <w:pPr>
        <w:pStyle w:val="Default"/>
        <w:spacing w:line="360" w:lineRule="exact"/>
        <w:jc w:val="center"/>
        <w:rPr>
          <w:sz w:val="28"/>
          <w:szCs w:val="28"/>
        </w:rPr>
      </w:pPr>
    </w:p>
    <w:p w:rsidR="00311CAA" w:rsidRPr="00D71BD4" w:rsidRDefault="00311CAA" w:rsidP="00311CAA">
      <w:pPr>
        <w:pStyle w:val="Default"/>
        <w:spacing w:line="360" w:lineRule="exact"/>
        <w:jc w:val="center"/>
        <w:rPr>
          <w:sz w:val="28"/>
          <w:szCs w:val="28"/>
        </w:rPr>
      </w:pPr>
      <w:r w:rsidRPr="00D71BD4">
        <w:rPr>
          <w:sz w:val="28"/>
          <w:szCs w:val="28"/>
        </w:rPr>
        <w:t>Примерный перечень вопросов</w:t>
      </w:r>
    </w:p>
    <w:p w:rsid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1. Производительность – как оценка эффективности общества потребления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2. Исторические этапы информатизации общества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3. Понятие системы. Основные признаки системы.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4. Основные принципы метода декомпозиции и иерархическая система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5. Системы управления. Процессы управления.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6. Прямая и обратная связь управления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7. Состав информационной технологии управления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8. Автоматизированная информационная технология управления (АИТУ) и ее свойства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9. Структура автоматизированной информационной технологии управления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10. Классификация автоматизированной информационной технологии управления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11. Базы данных и базы знаний.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12. Информационное обеспечение различных уровней управления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13. Направления развития автоматизированных систем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14. Автоматизированные системы управления технологическими процессами (АСУ ТП)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15. Системы автоматизации проектирования (САПР)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16. Автоматизированная система управления производством (АСУП)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17. Автоматизированная система управления гибкой производственной системой (АСУ ГПС)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18. Информационные технологии и предприятие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19. Понятие Бизнес-процесса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20. Бизнес-процесс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21. Технология реинжиниринга бизнес-процесса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22. Программно-инструментальные средства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lastRenderedPageBreak/>
        <w:t xml:space="preserve">23. Современные типы организационных структур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24. Понятие виртуального предприятия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25. Понятие управления по функциям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26. Понятие консалтинга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27. Этапы разработки консалтинговых проектов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28. Внутреннее строение АИТУ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29. Требования к хранилищу данных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30. Программный продукт и его жизненный цикл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31. Системы управления предприятием (MES, MRP, ERP)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32. Автоматизация управления проектами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33. Системы имитационного моделирования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34. Электронный офис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35. Интеллектуальные информационные технологии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36. Экспертные системы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37. Этапы разработки экспертных систем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38. Информационные технологии в организациях различного типа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39. Методики оценки эффективности АИТУ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40. Учет рисков при оценке эффективности АИТУ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 xml:space="preserve">41. Методы и средства защиты информации </w:t>
      </w:r>
    </w:p>
    <w:p w:rsidR="00916BB6" w:rsidRPr="00916BB6" w:rsidRDefault="00916BB6" w:rsidP="00916BB6">
      <w:pPr>
        <w:rPr>
          <w:rFonts w:ascii="Times New Roman" w:hAnsi="Times New Roman" w:cs="Times New Roman"/>
          <w:sz w:val="24"/>
          <w:szCs w:val="24"/>
        </w:rPr>
      </w:pPr>
      <w:r w:rsidRPr="00916BB6">
        <w:rPr>
          <w:rFonts w:ascii="Times New Roman" w:hAnsi="Times New Roman" w:cs="Times New Roman"/>
          <w:sz w:val="24"/>
          <w:szCs w:val="24"/>
        </w:rPr>
        <w:t>42. Принципы проектирования системы защиты информации</w:t>
      </w:r>
    </w:p>
    <w:sectPr w:rsidR="00916BB6" w:rsidRPr="0091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F1"/>
    <w:rsid w:val="00311CAA"/>
    <w:rsid w:val="00400AF1"/>
    <w:rsid w:val="0091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3</cp:revision>
  <dcterms:created xsi:type="dcterms:W3CDTF">2024-10-04T08:56:00Z</dcterms:created>
  <dcterms:modified xsi:type="dcterms:W3CDTF">2024-10-31T15:17:00Z</dcterms:modified>
</cp:coreProperties>
</file>