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812" w:rsidRPr="00692D73" w:rsidRDefault="00010E46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76" w:lineRule="auto"/>
        <w:jc w:val="center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692D73">
        <w:rPr>
          <w:rFonts w:ascii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Оценочные материалы, применяемые при проведении промежуточной аттестации по дисциплине (модулю) </w:t>
      </w:r>
      <w:r w:rsidRPr="00692D73">
        <w:rPr>
          <w:rFonts w:ascii="Times New Roman" w:eastAsia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br/>
      </w:r>
      <w:r w:rsidRPr="00692D73">
        <w:rPr>
          <w:rFonts w:ascii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«КРИПТОГРАФИЧЕСКАЯ ЗАЩИТА ИНФОРМАЦИИ»</w:t>
      </w:r>
    </w:p>
    <w:p w:rsidR="004A3812" w:rsidRPr="00692D73" w:rsidRDefault="00010E46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692D73">
        <w:rPr>
          <w:rFonts w:ascii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Инструкция для выполнения заданий закрытого типа: </w:t>
      </w:r>
    </w:p>
    <w:p w:rsidR="004A3812" w:rsidRPr="00692D73" w:rsidRDefault="00010E46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692D73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- на выполнение теста обучающемуся дается 20 минут;</w:t>
      </w:r>
    </w:p>
    <w:p w:rsidR="004A3812" w:rsidRPr="00692D73" w:rsidRDefault="00010E46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692D73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каждый обучающийся решает 10 тестовых заданий, выбранных из базы тестовых заданий; </w:t>
      </w:r>
    </w:p>
    <w:p w:rsidR="004A3812" w:rsidRPr="00692D73" w:rsidRDefault="00010E46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692D73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- при ответе на каждое задание обучающийся должен выбрать один или все правильные ответы, согласно указанию перед каждым тестовым заданием;</w:t>
      </w:r>
    </w:p>
    <w:p w:rsidR="004A3812" w:rsidRPr="00692D73" w:rsidRDefault="00010E46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692D73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- тестирование проводится с использованием тестов на бумажном носителе;</w:t>
      </w:r>
    </w:p>
    <w:p w:rsidR="004A3812" w:rsidRPr="00692D73" w:rsidRDefault="00010E46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692D73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критерии оценивания: зачтено – 5 и более правильных ответов, </w:t>
      </w:r>
      <w:proofErr w:type="spellStart"/>
      <w:r w:rsidRPr="00692D73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незачтено</w:t>
      </w:r>
      <w:proofErr w:type="spellEnd"/>
      <w:r w:rsidRPr="00692D73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– 4 и менее правильных ответов. </w:t>
      </w:r>
    </w:p>
    <w:p w:rsidR="004A3812" w:rsidRPr="00692D73" w:rsidRDefault="004A3812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4A3812" w:rsidRPr="00692D73" w:rsidRDefault="00010E46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692D73">
        <w:rPr>
          <w:rFonts w:ascii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Инструкция для выполнения заданий открытого типа: </w:t>
      </w:r>
    </w:p>
    <w:p w:rsidR="004A3812" w:rsidRPr="00692D73" w:rsidRDefault="00010E46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692D73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- каждому обучающемуся выдается два задания открытого типа на бумажном носителе;</w:t>
      </w:r>
    </w:p>
    <w:p w:rsidR="004A3812" w:rsidRPr="00692D73" w:rsidRDefault="00010E46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692D73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- время на подготовку развернутого ответа на полученные задания – 15-20 минут;</w:t>
      </w:r>
    </w:p>
    <w:p w:rsidR="004A3812" w:rsidRPr="00692D73" w:rsidRDefault="00010E46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692D73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- развернутый ответ по каждому заданию обучающийся озвучивает преподавателю в процессе своего ответа;</w:t>
      </w:r>
    </w:p>
    <w:p w:rsidR="004A3812" w:rsidRPr="00692D73" w:rsidRDefault="00010E46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692D73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- критерии оценивания:</w:t>
      </w:r>
    </w:p>
    <w:p w:rsidR="004A3812" w:rsidRPr="00692D73" w:rsidRDefault="00010E46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692D73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«зачтено» - обучающийся глубоко и прочно усвоил материал, исчерпывающе, последовательно, грамотно и логически его излагает, не затрудняется с ответами, или обучающийся хорошо знает материал, грамотно и по существу его излагает, не допускает существенных неточностей в ответе на вопросы, может правильно применять теоретические положения, или обучающийся усвоил основной материал, но допускает неточности и испытывает затруднения в выполнении заданий;</w:t>
      </w:r>
    </w:p>
    <w:p w:rsidR="004A3812" w:rsidRPr="00692D73" w:rsidRDefault="00010E46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692D73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«не зачтено» - обучающийся не показал знания по изучаемому материалу. </w:t>
      </w:r>
    </w:p>
    <w:p w:rsidR="004A3812" w:rsidRPr="00692D73" w:rsidRDefault="004A3812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4A3812" w:rsidRDefault="00010E46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692D73">
        <w:rPr>
          <w:rFonts w:ascii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Семестр изучения: </w:t>
      </w:r>
      <w:r w:rsidRPr="00692D73">
        <w:rPr>
          <w:rFonts w:ascii="Times New Roman" w:hAnsi="Times New Roman" w:cs="Times New Roman"/>
          <w:b/>
          <w:bCs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5</w:t>
      </w:r>
    </w:p>
    <w:p w:rsidR="00796CAD" w:rsidRPr="00692D73" w:rsidRDefault="00796CAD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 w:cs="Times New Roman"/>
          <w:b/>
          <w:bCs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Зачет</w:t>
      </w:r>
    </w:p>
    <w:p w:rsidR="004A3812" w:rsidRPr="00692D73" w:rsidRDefault="00010E46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692D73">
        <w:rPr>
          <w:rFonts w:ascii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Компетенция</w:t>
      </w:r>
      <w:r w:rsidRPr="00692D73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</w:p>
    <w:p w:rsidR="00796CAD" w:rsidRPr="00692D73" w:rsidRDefault="00010E46" w:rsidP="00796CAD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692D73">
        <w:rPr>
          <w:rFonts w:ascii="Times New Roman" w:eastAsia="Times New Roman" w:hAnsi="Times New Roman" w:cs="Times New Roman"/>
          <w:u w:color="000000"/>
        </w:rPr>
        <w:tab/>
      </w:r>
    </w:p>
    <w:tbl>
      <w:tblPr>
        <w:tblStyle w:val="1"/>
        <w:tblW w:w="5000" w:type="pct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796CAD" w:rsidRPr="00796CAD" w:rsidTr="002C1D5D">
        <w:trPr>
          <w:trHeight w:val="283"/>
          <w:jc w:val="center"/>
        </w:trPr>
        <w:tc>
          <w:tcPr>
            <w:tcW w:w="5000" w:type="pct"/>
            <w:hideMark/>
          </w:tcPr>
          <w:p w:rsidR="00796CAD" w:rsidRPr="00796CAD" w:rsidRDefault="00796CAD" w:rsidP="00796CAD">
            <w:pPr>
              <w:spacing w:line="276" w:lineRule="auto"/>
              <w:ind w:right="-108" w:firstLine="603"/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96CAD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ПК-8 - Способность участвовать в работах по реализации политики информационной безопасности, применять комплексный подход к обеспечению информационной безопасности объекта защиты и принимать участие в организации и сопровождении аттестации объекта информатизации по требованиям безопасности информации.</w:t>
            </w:r>
          </w:p>
        </w:tc>
      </w:tr>
    </w:tbl>
    <w:p w:rsidR="00796CAD" w:rsidRPr="00796CAD" w:rsidRDefault="00796CAD" w:rsidP="00796CA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color w:val="000000"/>
          <w:u w:color="000000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796CAD" w:rsidRPr="00796CAD" w:rsidRDefault="00796CAD" w:rsidP="00796CA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firstLine="709"/>
        <w:jc w:val="both"/>
        <w:rPr>
          <w:color w:val="000000"/>
          <w:u w:color="000000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96CAD">
        <w:rPr>
          <w:color w:val="000000"/>
          <w:u w:color="000000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Обучение по дисциплине (модулю) предполагает, что по его результатам обучающийся будет:</w:t>
      </w:r>
    </w:p>
    <w:p w:rsidR="00796CAD" w:rsidRPr="00796CAD" w:rsidRDefault="00796CAD" w:rsidP="00796CA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line="276" w:lineRule="auto"/>
        <w:ind w:firstLine="709"/>
        <w:rPr>
          <w:color w:val="000000"/>
          <w:u w:color="000000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96CAD">
        <w:rPr>
          <w:color w:val="000000"/>
          <w:u w:color="000000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Знать:</w:t>
      </w:r>
    </w:p>
    <w:tbl>
      <w:tblPr>
        <w:tblStyle w:val="1"/>
        <w:tblW w:w="5000" w:type="pct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796CAD" w:rsidRPr="00796CAD" w:rsidTr="002C1D5D">
        <w:trPr>
          <w:trHeight w:val="283"/>
          <w:jc w:val="center"/>
        </w:trPr>
        <w:tc>
          <w:tcPr>
            <w:tcW w:w="5000" w:type="pct"/>
            <w:hideMark/>
          </w:tcPr>
          <w:p w:rsidR="00796CAD" w:rsidRPr="00796CAD" w:rsidRDefault="00796CAD" w:rsidP="00796CAD">
            <w:pPr>
              <w:spacing w:line="276" w:lineRule="auto"/>
              <w:ind w:right="-108" w:firstLine="617"/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96CAD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 математические методы и основополагающие документы в области криптографической защищенности компьютерных систем (КС) и сетей;</w:t>
            </w:r>
          </w:p>
        </w:tc>
      </w:tr>
      <w:tr w:rsidR="00796CAD" w:rsidRPr="00796CAD" w:rsidTr="002C1D5D">
        <w:trPr>
          <w:trHeight w:val="283"/>
          <w:jc w:val="center"/>
        </w:trPr>
        <w:tc>
          <w:tcPr>
            <w:tcW w:w="5000" w:type="pct"/>
            <w:hideMark/>
          </w:tcPr>
          <w:p w:rsidR="00796CAD" w:rsidRPr="00796CAD" w:rsidRDefault="00796CAD" w:rsidP="00796CAD">
            <w:pPr>
              <w:spacing w:line="276" w:lineRule="auto"/>
              <w:ind w:right="-108" w:firstLine="617"/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96CAD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 международные и национальные стандарты по оценке безопасности в области информационных технологий;</w:t>
            </w:r>
          </w:p>
        </w:tc>
      </w:tr>
      <w:tr w:rsidR="00796CAD" w:rsidRPr="00796CAD" w:rsidTr="002C1D5D">
        <w:trPr>
          <w:trHeight w:val="283"/>
          <w:jc w:val="center"/>
        </w:trPr>
        <w:tc>
          <w:tcPr>
            <w:tcW w:w="5000" w:type="pct"/>
            <w:hideMark/>
          </w:tcPr>
          <w:p w:rsidR="00796CAD" w:rsidRPr="00796CAD" w:rsidRDefault="00796CAD" w:rsidP="00796CAD">
            <w:pPr>
              <w:spacing w:line="276" w:lineRule="auto"/>
              <w:ind w:right="-108" w:firstLine="617"/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96CAD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 политики информационной безопасности.</w:t>
            </w:r>
          </w:p>
        </w:tc>
      </w:tr>
    </w:tbl>
    <w:p w:rsidR="00796CAD" w:rsidRPr="00796CAD" w:rsidRDefault="00796CAD" w:rsidP="00796CA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line="276" w:lineRule="auto"/>
        <w:ind w:firstLine="709"/>
        <w:rPr>
          <w:color w:val="000000"/>
          <w:u w:color="000000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96CAD">
        <w:rPr>
          <w:color w:val="000000"/>
          <w:u w:color="000000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Уметь:</w:t>
      </w:r>
    </w:p>
    <w:tbl>
      <w:tblPr>
        <w:tblStyle w:val="1"/>
        <w:tblW w:w="5000" w:type="pct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796CAD" w:rsidRPr="00796CAD" w:rsidTr="002C1D5D">
        <w:trPr>
          <w:trHeight w:val="283"/>
          <w:jc w:val="center"/>
        </w:trPr>
        <w:tc>
          <w:tcPr>
            <w:tcW w:w="5000" w:type="pct"/>
            <w:hideMark/>
          </w:tcPr>
          <w:p w:rsidR="00796CAD" w:rsidRPr="00796CAD" w:rsidRDefault="00796CAD" w:rsidP="00796CAD">
            <w:pPr>
              <w:spacing w:line="276" w:lineRule="auto"/>
              <w:ind w:right="-108" w:firstLine="617"/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96CAD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 применять фундаментальные знания, полученные в области математически для работы с криптографическими протоколами;</w:t>
            </w:r>
          </w:p>
        </w:tc>
      </w:tr>
      <w:tr w:rsidR="00796CAD" w:rsidRPr="00796CAD" w:rsidTr="002C1D5D">
        <w:trPr>
          <w:trHeight w:val="283"/>
          <w:jc w:val="center"/>
        </w:trPr>
        <w:tc>
          <w:tcPr>
            <w:tcW w:w="5000" w:type="pct"/>
            <w:hideMark/>
          </w:tcPr>
          <w:p w:rsidR="00796CAD" w:rsidRPr="00796CAD" w:rsidRDefault="00796CAD" w:rsidP="00796CAD">
            <w:pPr>
              <w:spacing w:line="276" w:lineRule="auto"/>
              <w:ind w:right="-108" w:firstLine="617"/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96CAD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lastRenderedPageBreak/>
              <w:t>- применять комплексный подход к обеспечению информационной безопасности объекта защиты;</w:t>
            </w:r>
          </w:p>
        </w:tc>
      </w:tr>
      <w:tr w:rsidR="00796CAD" w:rsidRPr="00796CAD" w:rsidTr="002C1D5D">
        <w:trPr>
          <w:trHeight w:val="283"/>
          <w:jc w:val="center"/>
        </w:trPr>
        <w:tc>
          <w:tcPr>
            <w:tcW w:w="5000" w:type="pct"/>
            <w:hideMark/>
          </w:tcPr>
          <w:p w:rsidR="00796CAD" w:rsidRPr="00796CAD" w:rsidRDefault="00796CAD" w:rsidP="00796CAD">
            <w:pPr>
              <w:spacing w:line="276" w:lineRule="auto"/>
              <w:ind w:right="-108" w:firstLine="617"/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96CAD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 применять стандарты и другие нормативные документы по информационной безопасности для оценки защищенности объекта защиты.</w:t>
            </w:r>
          </w:p>
        </w:tc>
      </w:tr>
    </w:tbl>
    <w:p w:rsidR="00796CAD" w:rsidRPr="00796CAD" w:rsidRDefault="00796CAD" w:rsidP="00796CA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line="276" w:lineRule="auto"/>
        <w:ind w:firstLine="709"/>
        <w:rPr>
          <w:color w:val="000000"/>
          <w:u w:color="000000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96CAD">
        <w:rPr>
          <w:color w:val="000000"/>
          <w:u w:color="000000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Владеть:</w:t>
      </w:r>
    </w:p>
    <w:tbl>
      <w:tblPr>
        <w:tblStyle w:val="1"/>
        <w:tblW w:w="5000" w:type="pct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796CAD" w:rsidRPr="00796CAD" w:rsidTr="002C1D5D">
        <w:trPr>
          <w:trHeight w:val="283"/>
          <w:jc w:val="center"/>
        </w:trPr>
        <w:tc>
          <w:tcPr>
            <w:tcW w:w="5000" w:type="pct"/>
            <w:hideMark/>
          </w:tcPr>
          <w:p w:rsidR="00796CAD" w:rsidRPr="00796CAD" w:rsidRDefault="00796CAD" w:rsidP="00796CAD">
            <w:pPr>
              <w:spacing w:line="276" w:lineRule="auto"/>
              <w:ind w:right="-108" w:firstLine="617"/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96CAD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 навыками применения математические методов при работе с криптографическими средствами защиты информации;</w:t>
            </w:r>
          </w:p>
        </w:tc>
      </w:tr>
      <w:tr w:rsidR="00796CAD" w:rsidRPr="00796CAD" w:rsidTr="002C1D5D">
        <w:trPr>
          <w:trHeight w:val="283"/>
          <w:jc w:val="center"/>
        </w:trPr>
        <w:tc>
          <w:tcPr>
            <w:tcW w:w="5000" w:type="pct"/>
            <w:hideMark/>
          </w:tcPr>
          <w:p w:rsidR="00796CAD" w:rsidRPr="00796CAD" w:rsidRDefault="00796CAD" w:rsidP="00796CAD">
            <w:pPr>
              <w:spacing w:line="276" w:lineRule="auto"/>
              <w:ind w:right="-108" w:firstLine="617"/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96CAD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 реализации политики информационной безопасности на объекте информатизации с помощью криптографических средств защиты информации;</w:t>
            </w:r>
          </w:p>
        </w:tc>
      </w:tr>
      <w:tr w:rsidR="00796CAD" w:rsidRPr="00796CAD" w:rsidTr="002C1D5D">
        <w:trPr>
          <w:trHeight w:val="283"/>
          <w:jc w:val="center"/>
        </w:trPr>
        <w:tc>
          <w:tcPr>
            <w:tcW w:w="5000" w:type="pct"/>
            <w:hideMark/>
          </w:tcPr>
          <w:p w:rsidR="00796CAD" w:rsidRPr="00796CAD" w:rsidRDefault="00796CAD" w:rsidP="00796CAD">
            <w:pPr>
              <w:spacing w:line="276" w:lineRule="auto"/>
              <w:ind w:right="-108" w:firstLine="617"/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96CAD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 навыками организации и сопровождении аттестации объекта информатизации по требованиям безопасности информации в рамках использования криптографических средств защиты информац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ии</w:t>
            </w:r>
          </w:p>
        </w:tc>
      </w:tr>
    </w:tbl>
    <w:p w:rsidR="00796CAD" w:rsidRPr="00796CAD" w:rsidRDefault="00796CAD" w:rsidP="00796CA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color w:val="000000"/>
          <w:u w:color="000000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4A3812" w:rsidRPr="00692D73" w:rsidRDefault="00010E46" w:rsidP="00796CAD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692D73">
        <w:rPr>
          <w:rFonts w:ascii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Перечень заданий закрытого типа:</w:t>
      </w:r>
    </w:p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0"/>
      </w:tblGrid>
      <w:tr w:rsidR="004A3812" w:rsidRPr="00692D73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jc w:val="center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Вопрос</w:t>
            </w:r>
          </w:p>
        </w:tc>
      </w:tr>
      <w:tr w:rsidR="004A3812" w:rsidRPr="00796CAD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1. Что является главным преимуществом асимметричных криптосистем по сравнению с симметричными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Выберите один правильный ответ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Варианты ответа: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 а) более высокая скорость шифрования; б) упрощённое распределение ключей; в) меньшая длина ключа при той же стойкости; г) возможность шифрования потоковых данных.</w:t>
            </w:r>
          </w:p>
        </w:tc>
      </w:tr>
      <w:tr w:rsidR="004A3812" w:rsidRPr="00796CAD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b/>
                <w:bCs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2. Какой процесс гарантирует, что сообщение не было изменено в процессе передачи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Выберите один правильный ответ 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Варианты ответа: а) шифрование; б) аутентификация; в) контроль целостности (с помощью </w:t>
            </w:r>
            <w:proofErr w:type="spellStart"/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хэша</w:t>
            </w:r>
            <w:proofErr w:type="spellEnd"/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MAC);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г) кодирование.</w:t>
            </w:r>
          </w:p>
        </w:tc>
      </w:tr>
      <w:tr w:rsidR="004A3812" w:rsidRPr="00796CAD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b/>
                <w:bCs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3. Что такое «соль» (</w:t>
            </w:r>
            <w:proofErr w:type="spellStart"/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salt</w:t>
            </w:r>
            <w:proofErr w:type="spellEnd"/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) в контексте хранения паролей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Выберите один правильный ответ 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Варианты ответа: а) дополнительный пароль пользователя; б) случайное значение, добавляемое к паролю перед </w:t>
            </w:r>
            <w:proofErr w:type="spellStart"/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хэшированием</w:t>
            </w:r>
            <w:proofErr w:type="spellEnd"/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; в) алгоритм шифрования пароля; г) метод двухфакторной аутентификации.</w:t>
            </w:r>
          </w:p>
        </w:tc>
      </w:tr>
      <w:tr w:rsidR="004A3812" w:rsidRPr="00796CAD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b/>
                <w:bCs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4. Какой алгоритм относится к </w:t>
            </w:r>
            <w:proofErr w:type="spellStart"/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хэшированию</w:t>
            </w:r>
            <w:proofErr w:type="spellEnd"/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Выберите один правильный ответ 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Варианты ответа: а) AES; б) RSA; в) SHA-256; г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) ECC.</w:t>
            </w:r>
          </w:p>
        </w:tc>
      </w:tr>
      <w:tr w:rsidR="004A3812" w:rsidRPr="00796CAD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b/>
                <w:bCs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5. Что обеспечивает цифровая подпись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Выберите один правильный ответ 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Варианты ответа: а) конфиденциальность сообщения; б) анонимность отправителя; в) аутентификацию отправителя и целостность сообщения; г) сжатие данных.</w:t>
            </w:r>
          </w:p>
        </w:tc>
      </w:tr>
      <w:tr w:rsidR="004A3812" w:rsidRPr="00796CAD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b/>
                <w:bCs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6. Какой режим шифрования предотвращает повторение </w:t>
            </w:r>
            <w:proofErr w:type="spellStart"/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шифротекста</w:t>
            </w:r>
            <w:proofErr w:type="spellEnd"/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 при одинаковых входных данных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 Варианты ответа: а) ECB; б)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CBC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; в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) CTR;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OFB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A3812" w:rsidRPr="00796CAD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b/>
                <w:bCs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7. Что такое сертификат открытого ключа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Выберите один правильный ответ 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Варианты ответа: а) секретный ключ пользователя; б) электронный документ, подтверждающий принадлежность открытого ключа субъекту; в) алгоритм шифрования; г) пароль для доступа к ключу.</w:t>
            </w:r>
          </w:p>
        </w:tc>
      </w:tr>
      <w:tr w:rsidR="004A3812" w:rsidRPr="00796CAD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b/>
                <w:bCs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8. Какой протокол используется для защищённой передачи ключей в интернете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Выберите один правильный ответ 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Варианты ответа: а) HTTP; б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) FTP;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в) TLS/SSL; г) SMTP.</w:t>
            </w:r>
          </w:p>
        </w:tc>
      </w:tr>
      <w:tr w:rsidR="004A3812" w:rsidRPr="00796CAD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b/>
                <w:bCs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9. Что такое векторная инициализация (IV) в шифровании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 Варианты ответа: а) секретный ключ; б) случайное значение для уникальности шифрования при одном ключе; в) </w:t>
            </w:r>
            <w:proofErr w:type="spellStart"/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хэш</w:t>
            </w:r>
            <w:proofErr w:type="spellEnd"/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-сумма сообщения; г) идентификатор алгоритма.</w:t>
            </w:r>
          </w:p>
        </w:tc>
      </w:tr>
      <w:tr w:rsidR="004A3812" w:rsidRPr="00796CAD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b/>
                <w:bCs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 Какой алгоритм основан на задаче дискретного логарифмирования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 Варианты ответа: а) RSA; б) AES; в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) Diffie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‑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Hellman;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г) SHA-1.</w:t>
            </w:r>
          </w:p>
        </w:tc>
      </w:tr>
      <w:tr w:rsidR="004A3812" w:rsidRPr="00796CAD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b/>
                <w:bCs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11. Что такое «квантово‑устойчивая криптография»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 Варианты ответа: а) шифрование с помощью квантовых компьютеров; б) алгоритмы, стойкие к атакам квантовых компьютеров; в) передача ключей через квантовые каналы; г) метод </w:t>
            </w:r>
            <w:proofErr w:type="spellStart"/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хэширования</w:t>
            </w:r>
            <w:proofErr w:type="spellEnd"/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A3812" w:rsidRPr="00796CAD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b/>
                <w:bCs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12. Какой алгоритм используется для электронной цифровой подписи в России (по ГОСТ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)?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 Варианты ответа: а) RSA; б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) ECDSA;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в) ГОСТ Р 34.10‑2012; г)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DSA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A3812" w:rsidRPr="00796CAD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b/>
                <w:bCs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13. Что такое «гибридное шифрование»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Выберите один правильный ответ 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Варианты ответа: а) использование только симметричных алгоритмов; б) сочетание асимметричного и симметричного шифрования; в) шифрование дважды разными ключами; г) применение </w:t>
            </w:r>
            <w:proofErr w:type="spellStart"/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хэширования</w:t>
            </w:r>
            <w:proofErr w:type="spellEnd"/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 вместо шифрования.</w:t>
            </w:r>
          </w:p>
        </w:tc>
      </w:tr>
      <w:tr w:rsidR="004A3812" w:rsidRPr="00796CAD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b/>
                <w:bCs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14. Какой алгоритм является стандартом симметричного шифрования в США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 Варианты ответа: а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 xml:space="preserve">) DES;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) 3DES;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в) AES; г)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Blowfish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A3812" w:rsidRPr="00796CAD"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b/>
                <w:bCs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15. Что такое «атака по сторонним каналам» (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side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channel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attack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)?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 Варианты ответа: а) взлом алгоритма перебором ключей; б) использование уязвимостей реализации (время, энергопотребление, излучения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);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в) перехват сетевого трафика; г) </w:t>
            </w:r>
            <w:proofErr w:type="spellStart"/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фишинговая</w:t>
            </w:r>
            <w:proofErr w:type="spellEnd"/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 атака.</w:t>
            </w:r>
          </w:p>
        </w:tc>
      </w:tr>
      <w:tr w:rsidR="004A3812" w:rsidRPr="00796CAD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b/>
                <w:bCs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16. Какой протокол обеспечивает защиту электронной почты с помощью ЭЦП и шифрования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 Варианты ответа: а) SMTP; б) POP3; в) S/MIME; г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) IMAP.</w:t>
            </w:r>
          </w:p>
        </w:tc>
      </w:tr>
      <w:tr w:rsidR="004A3812" w:rsidRPr="00796CAD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17. Что такое «цепочка сертификатов»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(certificate chain)?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 Варианты ответа: а) список всех ключей пользователя; б) последовательность сертификатов, связывающая конечный сертификат с корневым УЦ; в) история изменений сертификата; г) набор резервных ключей.</w:t>
            </w:r>
          </w:p>
        </w:tc>
      </w:tr>
      <w:tr w:rsidR="004A3812" w:rsidRPr="00796CAD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b/>
                <w:bCs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18. Что такое «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nonce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» в криптографии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Выберите один правильный ответ 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Варианты ответа: а) постоянный секретный ключ; б) одноразовое число/значение для предотвращения повтора сообщений; в) алгоритм </w:t>
            </w:r>
            <w:proofErr w:type="spellStart"/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хэширования</w:t>
            </w:r>
            <w:proofErr w:type="spellEnd"/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; г) метод распределения ключей.</w:t>
            </w:r>
          </w:p>
        </w:tc>
      </w:tr>
      <w:tr w:rsidR="004A3812" w:rsidRPr="00796CAD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b/>
                <w:bCs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19. Какой протокол используется для защищённого удалённого доступа (например, к серверу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)?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 Варианты ответа: а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) FTP;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) Telnet;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в) SSH; г) HTTP.</w:t>
            </w:r>
          </w:p>
        </w:tc>
      </w:tr>
      <w:tr w:rsidR="004A3812" w:rsidRPr="00796CAD"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b/>
                <w:bCs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20. Что такое «криптографическая соль» (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cryptographic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salt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)?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 Варианты ответа: а) метод шифрования потока данных; б) случайная последовательность, добавляемая к входным данным перед </w:t>
            </w:r>
            <w:proofErr w:type="spellStart"/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хэшированием</w:t>
            </w:r>
            <w:proofErr w:type="spellEnd"/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; в) секретный ключ симметричного алгоритма; г) алгоритм генерации ключей.</w:t>
            </w:r>
          </w:p>
        </w:tc>
      </w:tr>
      <w:tr w:rsidR="004A3812" w:rsidRPr="00796CAD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b/>
                <w:bCs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21. Какой алгоритм используется для генерации псевдослучайных чисел в криптографии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Выберите один правильный ответ 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Варианты ответа: а) MD5; б) SHA-1; в) CTR_DRBG (на базе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AES);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г) RSA.</w:t>
            </w:r>
          </w:p>
        </w:tc>
      </w:tr>
      <w:tr w:rsidR="004A3812" w:rsidRPr="00796CAD"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b/>
                <w:bCs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22. Что означает термин «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forward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secrecy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»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(прямая секретность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)?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 Варианты ответа: а) гарантия, что прошлые сообщения останутся зашифрованными, даже если ключ скомпрометирован; б) возможность расшифровать данные только в будущем; в) шифрование с использованием будущего алгоритма; г) метод хранения ключей в облаке.</w:t>
            </w:r>
          </w:p>
        </w:tc>
      </w:tr>
      <w:tr w:rsidR="004A3812" w:rsidRPr="00796CAD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b/>
                <w:bCs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 Какой стандарт определяет форматы криптографических сообщений (например, для ЭЦП и шифрования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)? 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Выберите один правильный ответ 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Варианты ответа: а)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XML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; б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) JSON;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CMS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Cryptographic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Message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Syntax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); г) HTML.</w:t>
            </w:r>
          </w:p>
        </w:tc>
      </w:tr>
      <w:tr w:rsidR="004A3812" w:rsidRPr="00796CAD"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b/>
                <w:bCs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24. Что такое «атака на основе подобранного открытого текста» (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chosen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plaintext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attack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CPA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)? 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Выберите один правильный ответ 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Варианты ответа: а) взлом пароля методом перебора; б) атака, где злоумышленник может выбирать открытые тексты и получать их </w:t>
            </w:r>
            <w:proofErr w:type="spellStart"/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шифротексты</w:t>
            </w:r>
            <w:proofErr w:type="spellEnd"/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; в) перехват зашифрованного сообщения; г) анализ сетевого трафика.</w:t>
            </w:r>
          </w:p>
        </w:tc>
      </w:tr>
      <w:tr w:rsidR="004A3812" w:rsidRPr="00796CAD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b/>
                <w:bCs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25. Какой алгоритм используется для выработки общего секретного ключа по открытому каналу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Выберите один правильный ответ 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Варианты ответа: а) AES; б) SHA-256; в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) Diffie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‑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Hellman;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г) RSA.</w:t>
            </w:r>
          </w:p>
        </w:tc>
      </w:tr>
      <w:tr w:rsidR="004A3812" w:rsidRPr="00796CAD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b/>
                <w:bCs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26. Что такое «сертификат X.509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»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Выберите один правильный ответ 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Варианты ответа: а) формат цифрового сертификата, содержащий открытый ключ и идентификационные данные; б) алгоритм шифрования; в) метод аутентификации пользователя; г) протокол передачи ключей.</w:t>
            </w:r>
          </w:p>
        </w:tc>
      </w:tr>
      <w:tr w:rsidR="004A3812" w:rsidRPr="00796CAD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b/>
                <w:bCs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27. Какой режим шифрования превращает блочный шифр в потоковый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Выберите один правильный ответ 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Варианты ответа: а) ECB; б)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CBC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; в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) CTR;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) PCBC.</w:t>
            </w:r>
          </w:p>
        </w:tc>
      </w:tr>
      <w:tr w:rsidR="004A3812" w:rsidRPr="00796CAD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b/>
                <w:bCs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28.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такое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HMAC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»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(Hash-based Message Authentication Code)? 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Выберите один правильный ответ 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Варианты ответа: а) алгоритм шифрования; б) код аутентификации сообщения на основе </w:t>
            </w:r>
            <w:proofErr w:type="spellStart"/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хэша</w:t>
            </w:r>
            <w:proofErr w:type="spellEnd"/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 и секретного ключа; в) метод генерации ключей; г) протокол обмена ключами.</w:t>
            </w:r>
          </w:p>
        </w:tc>
      </w:tr>
      <w:tr w:rsidR="004A3812" w:rsidRPr="00796CAD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b/>
                <w:bCs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29. Какой алгоритм является российским стандартом </w:t>
            </w:r>
            <w:proofErr w:type="spellStart"/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хэширования</w:t>
            </w:r>
            <w:proofErr w:type="spellEnd"/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Выберите один правильный ответ 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Варианты ответа: а) SHA-256; б) MD5; в) ГОСТ Р 34.11‑2012; г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) BLAKE2.</w:t>
            </w:r>
          </w:p>
        </w:tc>
      </w:tr>
      <w:tr w:rsidR="004A3812" w:rsidRPr="00796CAD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b/>
                <w:bCs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30. Что такое «эфемерный ключ» (</w:t>
            </w:r>
            <w:proofErr w:type="spellStart"/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ephemeral</w:t>
            </w:r>
            <w:proofErr w:type="spellEnd"/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key</w:t>
            </w:r>
            <w:proofErr w:type="spellEnd"/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)?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 Варианты ответа: а) постоянный секретный ключ; б) временный ключ, генерируемый для одной сессии; в) открытый ключ сертификата; г) мастер‑ключ для шифрования дисков.</w:t>
            </w:r>
          </w:p>
        </w:tc>
      </w:tr>
      <w:tr w:rsidR="004A3812" w:rsidRPr="00796CAD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b/>
                <w:bCs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31. Какой протокол используется для защиты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VPN-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соединений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Выберите один правильный ответ 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Варианты ответа: а) HTTP; б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) FTP;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) </w:t>
            </w:r>
            <w:proofErr w:type="spellStart"/>
            <w:r w:rsidRPr="00692D7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IPsec</w:t>
            </w:r>
            <w:proofErr w:type="spellEnd"/>
            <w:r w:rsidRPr="00692D7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;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г) SMTP.</w:t>
            </w:r>
          </w:p>
        </w:tc>
      </w:tr>
      <w:tr w:rsidR="004A3812" w:rsidRPr="00796CAD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b/>
                <w:bCs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32.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такое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«PKI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»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(Public Key Infrastructure)? 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Выберите один правильный ответ 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Варианты ответа: а) набор симметричных алгоритмов; б) система управления открытыми ключами и цифровыми сертификатами; в) протокол шифрования трафика; г) метод </w:t>
            </w:r>
            <w:proofErr w:type="spellStart"/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хэширования</w:t>
            </w:r>
            <w:proofErr w:type="spellEnd"/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 паролей.</w:t>
            </w:r>
          </w:p>
        </w:tc>
      </w:tr>
      <w:tr w:rsidR="004A3812" w:rsidRPr="00796CAD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33. Какой алгоритм использует квантовая криптография для распределения ключей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</w:p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b/>
                <w:bCs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Выберите один правильный ответ 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Варианты ответа: а) RSA; б) AES; в) BB84; г) SHA-3.</w:t>
            </w:r>
          </w:p>
        </w:tc>
      </w:tr>
      <w:tr w:rsidR="004A3812" w:rsidRPr="00796CAD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b/>
                <w:bCs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34. Что такое «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padding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» в шифровании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Выберите один правильный ответ 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Варианты ответа: а) добавление случайных данных для увеличения длины сообщения до размера блока; б) метод аутентификации; в) алгоритм генерации ключа; г) протокол обмена ключами.</w:t>
            </w:r>
          </w:p>
        </w:tc>
      </w:tr>
      <w:tr w:rsidR="004A3812" w:rsidRPr="00796CAD"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b/>
                <w:bCs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35. Что означает термин «криптографическая стойкость» (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cryptographic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strength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)?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 Варианты ответа: а) скорость выполнения криптографических операций; б) способность алгоритма противостоять известным методам взлома в разумные сроки; в) длина ключа в битах; г) количество раундов шифрования.</w:t>
            </w:r>
          </w:p>
        </w:tc>
      </w:tr>
      <w:tr w:rsidR="004A3812" w:rsidRPr="00796CAD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b/>
                <w:bCs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36. Какой механизм предотвращает повторное использование одних и тех же ключей в разных сеансах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 Варианты ответа: а) </w:t>
            </w:r>
            <w:proofErr w:type="spellStart"/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хэширование</w:t>
            </w:r>
            <w:proofErr w:type="spellEnd"/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 ключа; б) использование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nonce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или счётчика; в) удвоение длины ключа; г) симметричное шифрование.</w:t>
            </w:r>
          </w:p>
        </w:tc>
      </w:tr>
      <w:tr w:rsidR="004A3812" w:rsidRPr="00796CAD"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b/>
                <w:bCs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37. Что такое «аутентифицированное шифрование» (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authenticated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encryption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)?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 Варианты ответа: а) шифрование с проверкой целостности и подлинности; б) шифрование только открытого текста; в) использование двух разных ключей для шифрования; г) шифрование без проверки целостности.</w:t>
            </w:r>
          </w:p>
        </w:tc>
      </w:tr>
      <w:tr w:rsidR="004A3812" w:rsidRPr="00796CAD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38. Какой алгоритм используется для генерации ключей на основе пароля (PBKDF) 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Варианты ответа: а) MD5; б) RSA; в) PBKDF2; г) SHA‑1.</w:t>
            </w:r>
          </w:p>
        </w:tc>
      </w:tr>
      <w:tr w:rsidR="004A3812" w:rsidRPr="00796CAD"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b/>
                <w:bCs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39. Что такое «</w:t>
            </w:r>
            <w:proofErr w:type="spellStart"/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zero</w:t>
            </w:r>
            <w:proofErr w:type="spellEnd"/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‑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knowledge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proof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»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(доказательство с нулевым разглашением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)? 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Выберите один правильный ответ 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Варианты ответа: а) метод шифрования без ключа; б) протокол, позволяющий доказать знание секрета без его раскрытия; в) способ аутентификации по биометрии; г) алгоритм </w:t>
            </w:r>
            <w:proofErr w:type="spellStart"/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хэширования</w:t>
            </w:r>
            <w:proofErr w:type="spellEnd"/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A3812" w:rsidRPr="00796CAD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b/>
                <w:bCs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40. Какой протокол обеспечивает защиту DNS‑запросов от подмены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 Варианты ответа: а) HTTP; б) DNSSEC; в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) FTP;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г) SMTP.</w:t>
            </w:r>
          </w:p>
        </w:tc>
      </w:tr>
    </w:tbl>
    <w:p w:rsidR="004A3812" w:rsidRPr="00692D73" w:rsidRDefault="004A3812">
      <w:pPr>
        <w:pStyle w:val="a4"/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p w:rsidR="004A3812" w:rsidRPr="00692D73" w:rsidRDefault="004A3812">
      <w:pPr>
        <w:pStyle w:val="a4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left="108" w:hanging="108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4A3812" w:rsidRPr="00692D73" w:rsidRDefault="00010E46">
      <w:pPr>
        <w:pStyle w:val="a4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692D73">
        <w:rPr>
          <w:rFonts w:ascii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Перечень заданий открытого типа:</w:t>
      </w:r>
    </w:p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0"/>
      </w:tblGrid>
      <w:tr w:rsidR="004A3812" w:rsidRPr="00692D73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jc w:val="center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Текст задания</w:t>
            </w:r>
          </w:p>
        </w:tc>
      </w:tr>
      <w:tr w:rsidR="004A3812" w:rsidRPr="00692D73">
        <w:trPr>
          <w:trHeight w:val="57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1. В чём ключевое различие между симметричным и асимметричным шифрованием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</w:p>
          <w:p w:rsidR="004A3812" w:rsidRPr="00692D73" w:rsidRDefault="00010E46">
            <w:pPr>
              <w:pStyle w:val="a4"/>
              <w:widowControl w:val="0"/>
              <w:tabs>
                <w:tab w:val="left" w:pos="28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0" w:line="240" w:lineRule="auto"/>
              <w:jc w:val="both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Дайте развернутый ответ</w:t>
            </w:r>
          </w:p>
        </w:tc>
      </w:tr>
      <w:tr w:rsidR="004A3812" w:rsidRPr="00796CAD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2. Как работает электронная цифровая подпись (ЭЦП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)?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A3812" w:rsidRPr="00796CAD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3. Для чего нужна соль (</w:t>
            </w:r>
            <w:proofErr w:type="spellStart"/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salt</w:t>
            </w:r>
            <w:proofErr w:type="spellEnd"/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) при хранении паролей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A3812" w:rsidRPr="00796CAD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4. Что такое сертификат открытого ключа и кто его выдаёт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A3812" w:rsidRPr="00796CAD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5. В чём преимущество режима CBC перед ECB в блочном шифровании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A3812" w:rsidRPr="00796CAD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6. Как протокол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Diffie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‑</w:t>
            </w:r>
            <w:proofErr w:type="spellStart"/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Hellman</w:t>
            </w:r>
            <w:proofErr w:type="spellEnd"/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 позволяет обменяться ключом по открытому каналу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A3812" w:rsidRPr="00796CAD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7. Что обеспечивает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HMAC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и чем он отличается от простого </w:t>
            </w:r>
            <w:proofErr w:type="spellStart"/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хэша</w:t>
            </w:r>
            <w:proofErr w:type="spellEnd"/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A3812" w:rsidRPr="00796CAD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8. Что такое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forward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secrecy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 и как она достигается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A3812" w:rsidRPr="00796CAD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9. Каковы основные компоненты инфраструктуры открытых ключей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(PKI)?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A3812" w:rsidRPr="00796CAD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10. В чём суть атаки по сторонним каналам (</w:t>
            </w:r>
            <w:proofErr w:type="spellStart"/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side</w:t>
            </w:r>
            <w:proofErr w:type="spellEnd"/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‑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channel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attack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)?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A3812" w:rsidRPr="00796CAD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11. Как работает режим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CTR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блочного шифра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A3812" w:rsidRPr="00796CAD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12. Что такое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nonce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и зачем он нужен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A3812" w:rsidRPr="00796CAD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13. В чём отличие ГОСТ Р 34.10‑2012 от RSA для электронной подписи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A3812" w:rsidRPr="00796CAD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14. Что такое гибридное шифрование и зачем его применяют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A3812" w:rsidRPr="00796CAD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15. Как DNSSEC защищает DNS‑запросы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A3812" w:rsidRPr="00796CAD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 Что такое PBKDF2 и для чего он используется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A3812" w:rsidRPr="00796CAD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17. В чём идея доказательства с нулевым разглашением (</w:t>
            </w:r>
            <w:proofErr w:type="spellStart"/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zero</w:t>
            </w:r>
            <w:proofErr w:type="spellEnd"/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‑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knowledge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proof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)?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A3812" w:rsidRPr="00796CAD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18. Почему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AES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считается безопасным стандартом симметричного шифрования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A3812" w:rsidRPr="00796CAD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19. Что такое эфемерный ключ и в каких протоколах он применяется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A3812" w:rsidRPr="00796CAD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20. Как квантово‑устойчивая криптография отличается от классической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</w:tbl>
    <w:p w:rsidR="004A3812" w:rsidRPr="00692D73" w:rsidRDefault="004A3812">
      <w:pPr>
        <w:pStyle w:val="a4"/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p w:rsidR="004A3812" w:rsidRPr="00692D73" w:rsidRDefault="004A3812">
      <w:pPr>
        <w:pStyle w:val="a4"/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p w:rsidR="004A3812" w:rsidRPr="00692D73" w:rsidRDefault="004A3812">
      <w:pPr>
        <w:pStyle w:val="a4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left="108" w:hanging="108"/>
        <w:rPr>
          <w:rFonts w:ascii="Times New Roman" w:eastAsia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4A3812" w:rsidRDefault="00010E46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692D73">
        <w:rPr>
          <w:rFonts w:ascii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Семестр изучения: </w:t>
      </w:r>
      <w:r w:rsidRPr="00692D73">
        <w:rPr>
          <w:rFonts w:ascii="Times New Roman" w:hAnsi="Times New Roman" w:cs="Times New Roman"/>
          <w:b/>
          <w:bCs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6</w:t>
      </w:r>
    </w:p>
    <w:p w:rsidR="00796CAD" w:rsidRPr="00692D73" w:rsidRDefault="00796CAD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 w:cs="Times New Roman"/>
          <w:b/>
          <w:bCs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Экзамен</w:t>
      </w:r>
    </w:p>
    <w:p w:rsidR="004A3812" w:rsidRPr="00692D73" w:rsidRDefault="00010E46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692D73">
        <w:rPr>
          <w:rFonts w:ascii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Компетенция</w:t>
      </w:r>
      <w:r w:rsidRPr="00692D73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  <w:bookmarkStart w:id="0" w:name="_GoBack"/>
      <w:bookmarkEnd w:id="0"/>
    </w:p>
    <w:p w:rsidR="00796CAD" w:rsidRPr="00692D73" w:rsidRDefault="00010E46" w:rsidP="00796CAD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692D73">
        <w:rPr>
          <w:rFonts w:ascii="Times New Roman" w:eastAsia="Times New Roman" w:hAnsi="Times New Roman" w:cs="Times New Roman"/>
          <w:u w:color="000000"/>
        </w:rPr>
        <w:tab/>
      </w:r>
    </w:p>
    <w:tbl>
      <w:tblPr>
        <w:tblStyle w:val="20"/>
        <w:tblW w:w="5000" w:type="pct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796CAD" w:rsidRPr="00796CAD" w:rsidTr="002C1D5D">
        <w:trPr>
          <w:trHeight w:val="283"/>
          <w:jc w:val="center"/>
        </w:trPr>
        <w:tc>
          <w:tcPr>
            <w:tcW w:w="5000" w:type="pct"/>
            <w:hideMark/>
          </w:tcPr>
          <w:p w:rsidR="00796CAD" w:rsidRPr="00796CAD" w:rsidRDefault="00796CAD" w:rsidP="00796CAD">
            <w:pPr>
              <w:spacing w:line="276" w:lineRule="auto"/>
              <w:ind w:right="-108" w:firstLine="603"/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96CAD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ПК-8 - Способность участвовать в работах по реализации политики информационной безопасности, применять комплексный подход к обеспечению информационной безопасности объекта защиты и принимать участие в организации и сопровождении аттестации объекта информатизации по требованиям безопасности информации.</w:t>
            </w:r>
          </w:p>
        </w:tc>
      </w:tr>
    </w:tbl>
    <w:p w:rsidR="00796CAD" w:rsidRPr="00796CAD" w:rsidRDefault="00796CAD" w:rsidP="00796CA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color w:val="000000"/>
          <w:u w:color="000000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796CAD" w:rsidRPr="00796CAD" w:rsidRDefault="00796CAD" w:rsidP="00796CA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firstLine="709"/>
        <w:jc w:val="both"/>
        <w:rPr>
          <w:color w:val="000000"/>
          <w:u w:color="000000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96CAD">
        <w:rPr>
          <w:color w:val="000000"/>
          <w:u w:color="000000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Обучение по дисциплине (модулю) предполагает, что по его результатам обучающийся будет:</w:t>
      </w:r>
    </w:p>
    <w:p w:rsidR="00796CAD" w:rsidRPr="00796CAD" w:rsidRDefault="00796CAD" w:rsidP="00796CA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line="276" w:lineRule="auto"/>
        <w:ind w:firstLine="709"/>
        <w:rPr>
          <w:color w:val="000000"/>
          <w:u w:color="000000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96CAD">
        <w:rPr>
          <w:color w:val="000000"/>
          <w:u w:color="000000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Знать:</w:t>
      </w:r>
    </w:p>
    <w:tbl>
      <w:tblPr>
        <w:tblStyle w:val="20"/>
        <w:tblW w:w="5000" w:type="pct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796CAD" w:rsidRPr="00796CAD" w:rsidTr="002C1D5D">
        <w:trPr>
          <w:trHeight w:val="283"/>
          <w:jc w:val="center"/>
        </w:trPr>
        <w:tc>
          <w:tcPr>
            <w:tcW w:w="5000" w:type="pct"/>
            <w:hideMark/>
          </w:tcPr>
          <w:p w:rsidR="00796CAD" w:rsidRPr="00796CAD" w:rsidRDefault="00796CAD" w:rsidP="00796CAD">
            <w:pPr>
              <w:spacing w:line="276" w:lineRule="auto"/>
              <w:ind w:right="-108" w:firstLine="617"/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96CAD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 математические методы и основополагающие документы в области криптографической защищенности компьютерных систем (КС) и сетей;</w:t>
            </w:r>
          </w:p>
        </w:tc>
      </w:tr>
      <w:tr w:rsidR="00796CAD" w:rsidRPr="00796CAD" w:rsidTr="002C1D5D">
        <w:trPr>
          <w:trHeight w:val="283"/>
          <w:jc w:val="center"/>
        </w:trPr>
        <w:tc>
          <w:tcPr>
            <w:tcW w:w="5000" w:type="pct"/>
            <w:hideMark/>
          </w:tcPr>
          <w:p w:rsidR="00796CAD" w:rsidRPr="00796CAD" w:rsidRDefault="00796CAD" w:rsidP="00796CAD">
            <w:pPr>
              <w:spacing w:line="276" w:lineRule="auto"/>
              <w:ind w:right="-108" w:firstLine="617"/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96CAD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 международные и национальные стандарты по оценке безопасности в области информационных технологий;</w:t>
            </w:r>
          </w:p>
        </w:tc>
      </w:tr>
      <w:tr w:rsidR="00796CAD" w:rsidRPr="00796CAD" w:rsidTr="002C1D5D">
        <w:trPr>
          <w:trHeight w:val="283"/>
          <w:jc w:val="center"/>
        </w:trPr>
        <w:tc>
          <w:tcPr>
            <w:tcW w:w="5000" w:type="pct"/>
            <w:hideMark/>
          </w:tcPr>
          <w:p w:rsidR="00796CAD" w:rsidRPr="00796CAD" w:rsidRDefault="00796CAD" w:rsidP="00796CAD">
            <w:pPr>
              <w:spacing w:line="276" w:lineRule="auto"/>
              <w:ind w:right="-108" w:firstLine="617"/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96CAD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 политики информационной безопасности.</w:t>
            </w:r>
          </w:p>
        </w:tc>
      </w:tr>
    </w:tbl>
    <w:p w:rsidR="00796CAD" w:rsidRPr="00796CAD" w:rsidRDefault="00796CAD" w:rsidP="00796CA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line="276" w:lineRule="auto"/>
        <w:ind w:firstLine="709"/>
        <w:rPr>
          <w:color w:val="000000"/>
          <w:u w:color="000000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96CAD">
        <w:rPr>
          <w:color w:val="000000"/>
          <w:u w:color="000000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Уметь:</w:t>
      </w:r>
    </w:p>
    <w:tbl>
      <w:tblPr>
        <w:tblStyle w:val="20"/>
        <w:tblW w:w="5000" w:type="pct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796CAD" w:rsidRPr="00796CAD" w:rsidTr="002C1D5D">
        <w:trPr>
          <w:trHeight w:val="283"/>
          <w:jc w:val="center"/>
        </w:trPr>
        <w:tc>
          <w:tcPr>
            <w:tcW w:w="5000" w:type="pct"/>
            <w:hideMark/>
          </w:tcPr>
          <w:p w:rsidR="00796CAD" w:rsidRPr="00796CAD" w:rsidRDefault="00796CAD" w:rsidP="00796CAD">
            <w:pPr>
              <w:spacing w:line="276" w:lineRule="auto"/>
              <w:ind w:right="-108" w:firstLine="617"/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96CAD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 применять фундаментальные знания, полученные в области математически для работы с криптографическими протоколами;</w:t>
            </w:r>
          </w:p>
        </w:tc>
      </w:tr>
      <w:tr w:rsidR="00796CAD" w:rsidRPr="00796CAD" w:rsidTr="002C1D5D">
        <w:trPr>
          <w:trHeight w:val="283"/>
          <w:jc w:val="center"/>
        </w:trPr>
        <w:tc>
          <w:tcPr>
            <w:tcW w:w="5000" w:type="pct"/>
            <w:hideMark/>
          </w:tcPr>
          <w:p w:rsidR="00796CAD" w:rsidRPr="00796CAD" w:rsidRDefault="00796CAD" w:rsidP="00796CAD">
            <w:pPr>
              <w:spacing w:line="276" w:lineRule="auto"/>
              <w:ind w:right="-108" w:firstLine="617"/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96CAD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 применять комплексный подход к обеспечению информационной безопасности объекта защиты;</w:t>
            </w:r>
          </w:p>
        </w:tc>
      </w:tr>
      <w:tr w:rsidR="00796CAD" w:rsidRPr="00796CAD" w:rsidTr="002C1D5D">
        <w:trPr>
          <w:trHeight w:val="283"/>
          <w:jc w:val="center"/>
        </w:trPr>
        <w:tc>
          <w:tcPr>
            <w:tcW w:w="5000" w:type="pct"/>
            <w:hideMark/>
          </w:tcPr>
          <w:p w:rsidR="00796CAD" w:rsidRPr="00796CAD" w:rsidRDefault="00796CAD" w:rsidP="00796CAD">
            <w:pPr>
              <w:spacing w:line="276" w:lineRule="auto"/>
              <w:ind w:right="-108" w:firstLine="617"/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96CAD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 применять стандарты и другие нормативные документы по информационной безопасности для оценки защищенности объекта защиты.</w:t>
            </w:r>
          </w:p>
        </w:tc>
      </w:tr>
    </w:tbl>
    <w:p w:rsidR="00796CAD" w:rsidRPr="00796CAD" w:rsidRDefault="00796CAD" w:rsidP="00796CA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line="276" w:lineRule="auto"/>
        <w:ind w:firstLine="709"/>
        <w:rPr>
          <w:color w:val="000000"/>
          <w:u w:color="000000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96CAD">
        <w:rPr>
          <w:color w:val="000000"/>
          <w:u w:color="000000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Владеть:</w:t>
      </w:r>
    </w:p>
    <w:tbl>
      <w:tblPr>
        <w:tblStyle w:val="20"/>
        <w:tblW w:w="5000" w:type="pct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796CAD" w:rsidRPr="00796CAD" w:rsidTr="002C1D5D">
        <w:trPr>
          <w:trHeight w:val="283"/>
          <w:jc w:val="center"/>
        </w:trPr>
        <w:tc>
          <w:tcPr>
            <w:tcW w:w="5000" w:type="pct"/>
            <w:hideMark/>
          </w:tcPr>
          <w:p w:rsidR="00796CAD" w:rsidRPr="00796CAD" w:rsidRDefault="00796CAD" w:rsidP="00796CAD">
            <w:pPr>
              <w:spacing w:line="276" w:lineRule="auto"/>
              <w:ind w:right="-108" w:firstLine="617"/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96CAD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 навыками применения математические методов при работе с криптографическими средствами защиты информации;</w:t>
            </w:r>
          </w:p>
        </w:tc>
      </w:tr>
      <w:tr w:rsidR="00796CAD" w:rsidRPr="00796CAD" w:rsidTr="002C1D5D">
        <w:trPr>
          <w:trHeight w:val="283"/>
          <w:jc w:val="center"/>
        </w:trPr>
        <w:tc>
          <w:tcPr>
            <w:tcW w:w="5000" w:type="pct"/>
            <w:hideMark/>
          </w:tcPr>
          <w:p w:rsidR="00796CAD" w:rsidRPr="00796CAD" w:rsidRDefault="00796CAD" w:rsidP="00796CAD">
            <w:pPr>
              <w:spacing w:line="276" w:lineRule="auto"/>
              <w:ind w:right="-108" w:firstLine="617"/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96CAD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 реализации политики информационной безопасности на объекте информатизации с помощью криптографических средств защиты информации;</w:t>
            </w:r>
          </w:p>
        </w:tc>
      </w:tr>
      <w:tr w:rsidR="00796CAD" w:rsidRPr="00796CAD" w:rsidTr="002C1D5D">
        <w:trPr>
          <w:trHeight w:val="283"/>
          <w:jc w:val="center"/>
        </w:trPr>
        <w:tc>
          <w:tcPr>
            <w:tcW w:w="5000" w:type="pct"/>
            <w:hideMark/>
          </w:tcPr>
          <w:p w:rsidR="00796CAD" w:rsidRPr="00796CAD" w:rsidRDefault="00796CAD" w:rsidP="00796CAD">
            <w:pPr>
              <w:spacing w:line="276" w:lineRule="auto"/>
              <w:ind w:right="-108" w:firstLine="617"/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96CAD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 навыками организации и сопровождении аттестации объекта информатизации по требованиям безопасности информации в рамках использования криптографических средств защиты информац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ии</w:t>
            </w:r>
          </w:p>
        </w:tc>
      </w:tr>
    </w:tbl>
    <w:p w:rsidR="00796CAD" w:rsidRPr="00796CAD" w:rsidRDefault="00796CAD" w:rsidP="00796CA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color w:val="000000"/>
          <w:u w:color="000000"/>
          <w:lang w:val="ru-RU"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4A3812" w:rsidRPr="00692D73" w:rsidRDefault="00010E46" w:rsidP="00796CAD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692D73">
        <w:rPr>
          <w:rFonts w:ascii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>Перечень заданий закрытого типа:</w:t>
      </w:r>
    </w:p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0"/>
      </w:tblGrid>
      <w:tr w:rsidR="004A3812" w:rsidRPr="00692D73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jc w:val="center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Вопрос и варианты ответа</w:t>
            </w:r>
          </w:p>
        </w:tc>
      </w:tr>
      <w:tr w:rsidR="004A3812" w:rsidRPr="00796CAD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1. Какой алгоритм относится к симметричному шифрованию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а) RSA б) AES в) ECC г)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DSA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4A3812" w:rsidRPr="00692D73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2. Что обеспечивает хэш‑функция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а) конфиденциальность данных б) генерацию ключей в) проверку целостности данных г) аутентификацию пользователя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4A3812" w:rsidRPr="00692D73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3. Какой протокол используется для защищённого веб‑трафика (HTTPS)? а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) FTP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б) SMTP в) TLS г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) ICMP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4A3812" w:rsidRPr="00692D73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4. Что такое цифровой сертификат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а) файл с закрытым ключом б) электронный документ, связывающий открытый ключ с владельцем в) алгоритм шифрования г) пароль для доступа к системе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4A3812" w:rsidRPr="00692D73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5. Какой алгоритм используется для электронной цифровой подписи в России (по ГОСТ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)?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а) RSA б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) ECDSA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в) ГОСТ Р 34.10‑2012 г)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DSA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4A3812" w:rsidRPr="00692D73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6. Что такое «соль» (</w:t>
            </w:r>
            <w:proofErr w:type="spellStart"/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salt</w:t>
            </w:r>
            <w:proofErr w:type="spellEnd"/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) в контексте хранения паролей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а) дополнительный пароль пользователя б) случайное значение, добавляемое к паролю перед </w:t>
            </w:r>
            <w:proofErr w:type="spellStart"/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хэшированием</w:t>
            </w:r>
            <w:proofErr w:type="spellEnd"/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 в) алгоритм шифрования пароля г) метод двухфакторной аутентификации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4A3812" w:rsidRPr="00692D73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7. Какой режим шифрования предотвращает повторение </w:t>
            </w:r>
            <w:proofErr w:type="spellStart"/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шифротекста</w:t>
            </w:r>
            <w:proofErr w:type="spellEnd"/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 при одинаковых данных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а) ECB б)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CBC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) CTR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OFB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4A3812" w:rsidRPr="00692D73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8. Что такое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nonce?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а) постоянный секретный ключ б) одноразовое число для уникальности сессии в) алгоритм </w:t>
            </w:r>
            <w:proofErr w:type="spellStart"/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хэширования</w:t>
            </w:r>
            <w:proofErr w:type="spellEnd"/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 г) метод распределения ключей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4A3812" w:rsidRPr="00692D73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9. Какой протокол обеспечивает защиту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VPN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‑соединений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а) HTTP б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) FTP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proofErr w:type="spellStart"/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IPsec</w:t>
            </w:r>
            <w:proofErr w:type="spellEnd"/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 г) SMTP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4A3812" w:rsidRPr="00692D73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10. Что такое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HMAC?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а) алгоритм шифрования б) код аутентификации сообщения на основе </w:t>
            </w:r>
            <w:proofErr w:type="spellStart"/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хэша</w:t>
            </w:r>
            <w:proofErr w:type="spellEnd"/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 и ключа в) метод генерации ключей г) протокол обмена ключами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4A3812" w:rsidRPr="00692D73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11. Какой алгоритм основан на задаче дискретного логарифмирования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а) RSA б) AES в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) Diffie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‑</w:t>
            </w:r>
            <w:proofErr w:type="spellStart"/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Hellman</w:t>
            </w:r>
            <w:proofErr w:type="spellEnd"/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 г) SHA‑1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4A3812" w:rsidRPr="00692D73"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12. Что такое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forward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secrecy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? а) гарантия, что прошлые сообщения останутся зашифрованными при компрометации ключа б) возможность расшифровать данные только в будущем в) шифрование с использованием будущего алгоритма г) метод хранения ключей в облаке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4A3812" w:rsidRPr="00692D73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13. Какой стандарт определяет форматы криптографических сообщений (например, для ЭЦП и шифрования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)?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XML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) JSON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) CMS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г) HTML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4A3812" w:rsidRPr="00692D73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14. Что такое эфемерный ключ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а) постоянный секретный ключ б) временный ключ для одной сессии в) открытый ключ сертификата г) мастер‑ключ для шифрования дисков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4A3812" w:rsidRPr="00692D73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15. Какой алгоритм является российским стандартом </w:t>
            </w:r>
            <w:proofErr w:type="spellStart"/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хэширования</w:t>
            </w:r>
            <w:proofErr w:type="spellEnd"/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а) SHA‑256 б) MD5 в) ГОСТ Р 34.11‑2012 г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) BLAKE2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4A3812" w:rsidRPr="00692D73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16. Что такое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PKI?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а) набор симметричных алгоритмов б) система управления открытыми ключами и сертификатами в) протокол шифрования трафика г) метод </w:t>
            </w:r>
            <w:proofErr w:type="spellStart"/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хэширования</w:t>
            </w:r>
            <w:proofErr w:type="spellEnd"/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 паролей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4A3812" w:rsidRPr="00692D73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17. Какой протокол используется для защищённого удалённого доступа (например, к серверу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)?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) FTP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) Telnet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в) SSH г) HTTP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4A3812" w:rsidRPr="00692D73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18. Что такое аутентифицированное шифрование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а) шифрование с проверкой целостности и подлинности б) шифрование только открытого текста в) использование двух разных ключей для шифрования г) шифрование без проверки целостности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4A3812" w:rsidRPr="00692D73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19. Какой механизм предотвращает повторное использование одних и тех же ключей в разных сеансах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proofErr w:type="spellStart"/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хэширование</w:t>
            </w:r>
            <w:proofErr w:type="spellEnd"/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 ключа б) использование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nonce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или счётчика в) удвоение длины ключа г) симметричное шифрование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  <w:tr w:rsidR="004A3812" w:rsidRPr="00692D73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20. Что такое квантово‑устойчивая криптография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а) шифрование с помощью квантовых компьютеров б) алгоритмы, стойкие к атакам квантовых компьютеров в) передача ключей через квантовые каналы г) метод </w:t>
            </w:r>
            <w:proofErr w:type="spellStart"/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хэширования</w:t>
            </w:r>
            <w:proofErr w:type="spellEnd"/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</w:p>
        </w:tc>
      </w:tr>
    </w:tbl>
    <w:p w:rsidR="004A3812" w:rsidRPr="00692D73" w:rsidRDefault="004A3812">
      <w:pPr>
        <w:pStyle w:val="a4"/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p w:rsidR="004A3812" w:rsidRPr="00692D73" w:rsidRDefault="00010E46">
      <w:pPr>
        <w:pStyle w:val="a4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692D73">
        <w:rPr>
          <w:rFonts w:ascii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Перечень заданий открытого типа:</w:t>
      </w:r>
    </w:p>
    <w:p w:rsidR="004A3812" w:rsidRPr="00692D73" w:rsidRDefault="004A3812">
      <w:pPr>
        <w:pStyle w:val="a4"/>
        <w:spacing w:before="0" w:after="28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</w:pPr>
    </w:p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0"/>
      </w:tblGrid>
      <w:tr w:rsidR="004A3812" w:rsidRPr="00692D73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jc w:val="center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Вопрос (дайте развёрнутый ответ)</w:t>
            </w:r>
          </w:p>
        </w:tc>
      </w:tr>
      <w:tr w:rsidR="004A3812" w:rsidRPr="00692D73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eastAsia="Times Roman" w:hAnsi="Times New Roman" w:cs="Times New Roman"/>
                <w:sz w:val="24"/>
                <w:szCs w:val="24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1. Что такое криптография и каковы её основные цели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</w:p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A3812" w:rsidRPr="00796CAD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2. В чём разница между шифрованием и кодированием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A3812" w:rsidRPr="00796CAD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3. Что такое симметричное шифрование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Приведите примеры </w:t>
            </w:r>
            <w:proofErr w:type="spellStart"/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алгоритмов.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</w:t>
            </w:r>
            <w:proofErr w:type="spellEnd"/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развернутый ответ</w:t>
            </w:r>
          </w:p>
        </w:tc>
      </w:tr>
      <w:tr w:rsidR="004A3812" w:rsidRPr="00796CAD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4. Что такое асимметричное шифрование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Приведите примеры </w:t>
            </w:r>
            <w:proofErr w:type="spellStart"/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алгоритмов.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</w:t>
            </w:r>
            <w:proofErr w:type="spellEnd"/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развернутый ответ</w:t>
            </w:r>
          </w:p>
        </w:tc>
      </w:tr>
      <w:tr w:rsidR="004A3812" w:rsidRPr="00796CAD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5. В чём преимущество гибридных криптосистем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A3812" w:rsidRPr="00796CAD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6. Что такое электронная подпись (ЭП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)?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Как она обеспечивает подлинность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A3812" w:rsidRPr="00796CAD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7. Что такое хеш‑функция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Каковы её основные свойства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A3812" w:rsidRPr="00796CAD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8. Приведите примеры криптографических </w:t>
            </w:r>
            <w:proofErr w:type="spellStart"/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хеш‑функций.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</w:t>
            </w:r>
            <w:proofErr w:type="spellEnd"/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развернутый ответ</w:t>
            </w:r>
          </w:p>
        </w:tc>
      </w:tr>
      <w:tr w:rsidR="004A3812" w:rsidRPr="00796CAD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9. Что такое сертификат открытого ключа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Для чего он нужен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A3812" w:rsidRPr="00796CAD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10. Как работает инфраструктура открытых ключей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(PKI)?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A3812" w:rsidRPr="00796CAD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11. Что такое атака «человек посередине»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(MITM)?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Как от неё защититься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A3812" w:rsidRPr="00796CAD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12. Что такое векторы инициализации (IV) и зачем они нужны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A3812" w:rsidRPr="00796CAD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13. В чём отличие блочных и поточных шифров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Приведите </w:t>
            </w:r>
            <w:proofErr w:type="spellStart"/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примеры.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</w:t>
            </w:r>
            <w:proofErr w:type="spellEnd"/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развернутый ответ</w:t>
            </w:r>
          </w:p>
        </w:tc>
      </w:tr>
      <w:tr w:rsidR="004A3812" w:rsidRPr="00796CAD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 Что такое режим шифрования (например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, CBC, GCM)?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Зачем они нужны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A3812" w:rsidRPr="00796CAD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15. Как квантовые вычисления угрожают современной криптографии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A3812" w:rsidRPr="00796CAD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16. Что такое стеганография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Чем она отличается от криптографии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A3812" w:rsidRPr="00796CAD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17. Что такое протокол </w:t>
            </w:r>
            <w:proofErr w:type="spellStart"/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Диффи‑Хеллмана</w:t>
            </w:r>
            <w:proofErr w:type="spellEnd"/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Для чего он используется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A3812" w:rsidRPr="00796CAD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18. Что такое </w:t>
            </w:r>
            <w:proofErr w:type="spellStart"/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аутентификационный</w:t>
            </w:r>
            <w:proofErr w:type="spellEnd"/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 код сообщения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(MAC)?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Как он работает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A3812" w:rsidRPr="00692D73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 xml:space="preserve">19. В чём суть атаки на основе подобранного открытого текста 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(CPA)?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Как защищаться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4A3812" w:rsidRPr="00796CAD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A3812" w:rsidRPr="00692D73" w:rsidRDefault="00010E46">
            <w:pPr>
              <w:pStyle w:val="2"/>
              <w:rPr>
                <w:rFonts w:ascii="Times New Roman" w:hAnsi="Times New Roman" w:cs="Times New Roman"/>
              </w:rPr>
            </w:pP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20. Что такое «соль» (</w:t>
            </w:r>
            <w:proofErr w:type="spellStart"/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salt</w:t>
            </w:r>
            <w:proofErr w:type="spellEnd"/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) в криптографии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 xml:space="preserve">? </w:t>
            </w:r>
            <w:r w:rsidRPr="00692D73">
              <w:rPr>
                <w:rFonts w:ascii="Times New Roman" w:hAnsi="Times New Roman" w:cs="Times New Roman"/>
                <w:sz w:val="24"/>
                <w:szCs w:val="24"/>
              </w:rPr>
              <w:t>Зачем она применяется</w:t>
            </w:r>
            <w:r w:rsidRPr="00692D7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69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</w:tbl>
    <w:p w:rsidR="004A3812" w:rsidRPr="00692D73" w:rsidRDefault="004A3812">
      <w:pPr>
        <w:pStyle w:val="a4"/>
        <w:spacing w:before="0" w:line="240" w:lineRule="auto"/>
        <w:rPr>
          <w:rFonts w:ascii="Times New Roman" w:hAnsi="Times New Roman" w:cs="Times New Roman"/>
        </w:rPr>
      </w:pPr>
    </w:p>
    <w:sectPr w:rsidR="004A3812" w:rsidRPr="00692D73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33AB" w:rsidRDefault="003A33AB">
      <w:r>
        <w:separator/>
      </w:r>
    </w:p>
  </w:endnote>
  <w:endnote w:type="continuationSeparator" w:id="0">
    <w:p w:rsidR="003A33AB" w:rsidRDefault="003A3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Roman"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812" w:rsidRDefault="004A381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33AB" w:rsidRDefault="003A33AB">
      <w:r>
        <w:separator/>
      </w:r>
    </w:p>
  </w:footnote>
  <w:footnote w:type="continuationSeparator" w:id="0">
    <w:p w:rsidR="003A33AB" w:rsidRDefault="003A33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812" w:rsidRDefault="004A381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12"/>
    <w:rsid w:val="00010E46"/>
    <w:rsid w:val="003A33AB"/>
    <w:rsid w:val="004A3812"/>
    <w:rsid w:val="00636D00"/>
    <w:rsid w:val="00692D73"/>
    <w:rsid w:val="00796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0BEFA"/>
  <w15:docId w15:val="{24A6D07B-9E00-462A-A273-21948F838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2">
    <w:name w:val="Стиль таблицы 2"/>
    <w:rPr>
      <w:rFonts w:ascii="Helvetica Neue" w:eastAsia="Helvetica Neue" w:hAnsi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  <w:style w:type="table" w:customStyle="1" w:styleId="1">
    <w:name w:val="Сетка таблицы1"/>
    <w:basedOn w:val="a1"/>
    <w:next w:val="a5"/>
    <w:uiPriority w:val="39"/>
    <w:rsid w:val="00796CA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Calibri"/>
      <w:bdr w:val="none" w:sz="0" w:space="0" w:color="auto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796C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5"/>
    <w:uiPriority w:val="39"/>
    <w:rsid w:val="00796CA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Calibri"/>
      <w:bdr w:val="none" w:sz="0" w:space="0" w:color="auto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3131</Words>
  <Characters>17853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Чудова Надежда Александровна</cp:lastModifiedBy>
  <cp:revision>5</cp:revision>
  <dcterms:created xsi:type="dcterms:W3CDTF">2025-11-27T10:45:00Z</dcterms:created>
  <dcterms:modified xsi:type="dcterms:W3CDTF">2026-09-14T09:07:00Z</dcterms:modified>
</cp:coreProperties>
</file>