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ind w:firstLine="709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rtl w:val="0"/>
          <w:lang w:val="ru-RU"/>
        </w:rPr>
        <w:t>Примерные оценочные материалы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 xml:space="preserve">применяемые при проведении промежуточной аттестации по дисциплине </w:t>
      </w:r>
      <w:r>
        <w:rPr>
          <w:b w:val="1"/>
          <w:bCs w:val="1"/>
          <w:sz w:val="27"/>
          <w:szCs w:val="27"/>
          <w:rtl w:val="0"/>
          <w:lang w:val="ru-RU"/>
        </w:rPr>
        <w:t>(</w:t>
      </w:r>
      <w:r>
        <w:rPr>
          <w:b w:val="1"/>
          <w:bCs w:val="1"/>
          <w:sz w:val="27"/>
          <w:szCs w:val="27"/>
          <w:rtl w:val="0"/>
          <w:lang w:val="ru-RU"/>
        </w:rPr>
        <w:t>модулю</w:t>
      </w:r>
      <w:r>
        <w:rPr>
          <w:b w:val="1"/>
          <w:bCs w:val="1"/>
          <w:sz w:val="27"/>
          <w:szCs w:val="27"/>
          <w:rtl w:val="0"/>
          <w:lang w:val="ru-RU"/>
        </w:rPr>
        <w:t xml:space="preserve">) </w:t>
      </w:r>
      <w:r>
        <w:rPr>
          <w:b w:val="1"/>
          <w:bCs w:val="1"/>
          <w:sz w:val="27"/>
          <w:szCs w:val="27"/>
          <w:rtl w:val="0"/>
          <w:lang w:val="ru-RU"/>
        </w:rPr>
        <w:t>«Компьютерные сети»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 xml:space="preserve">6 </w:t>
      </w:r>
      <w:r>
        <w:rPr>
          <w:sz w:val="27"/>
          <w:szCs w:val="27"/>
          <w:rtl w:val="0"/>
          <w:lang w:val="ru-RU"/>
        </w:rPr>
        <w:t>семестр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 xml:space="preserve">При проведении промежуточной аттестации обучающемуся предлагается дать ответы на </w:t>
      </w:r>
      <w:r>
        <w:rPr>
          <w:sz w:val="27"/>
          <w:szCs w:val="27"/>
          <w:rtl w:val="0"/>
          <w:lang w:val="ru-RU"/>
        </w:rPr>
        <w:t xml:space="preserve">3 </w:t>
      </w:r>
      <w:r>
        <w:rPr>
          <w:sz w:val="27"/>
          <w:szCs w:val="27"/>
          <w:rtl w:val="0"/>
          <w:lang w:val="ru-RU"/>
        </w:rPr>
        <w:t>вопроса</w:t>
      </w:r>
      <w:r>
        <w:rPr>
          <w:sz w:val="27"/>
          <w:szCs w:val="27"/>
          <w:rtl w:val="0"/>
          <w:lang w:val="ru-RU"/>
        </w:rPr>
        <w:t xml:space="preserve">, </w:t>
      </w:r>
      <w:r>
        <w:rPr>
          <w:sz w:val="27"/>
          <w:szCs w:val="27"/>
          <w:rtl w:val="0"/>
          <w:lang w:val="ru-RU"/>
        </w:rPr>
        <w:t>приведенных из нижеприведенного списка</w:t>
      </w:r>
      <w:r>
        <w:rPr>
          <w:sz w:val="27"/>
          <w:szCs w:val="27"/>
          <w:rtl w:val="0"/>
          <w:lang w:val="ru-RU"/>
        </w:rPr>
        <w:t>.</w:t>
      </w: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>Примерный перечень вопросов к зачету</w:t>
      </w:r>
      <w:r>
        <w:rPr>
          <w:sz w:val="27"/>
          <w:szCs w:val="27"/>
          <w:rtl w:val="0"/>
          <w:lang w:val="ru-RU"/>
        </w:rPr>
        <w:t>: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.0"/>
        <w:ind w:firstLine="708"/>
        <w:jc w:val="center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Локальные и глобальные сети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Особенности локальных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глобальных и городских сетей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Отличия локальных сетей от глобальных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Локальные и глобальные сети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Отличия локальных сетей от глобальных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Сети отделов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кампусов и корпораций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Требования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предъявляемые к современным вычислительным сетям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Производительность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надежность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безопасность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Требования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предъявляемые к современным вычислительным сетям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Расширяемость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масштабируемость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прозрачность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«Открытая система»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Декомпозиция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протокол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интерфейс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стек протоколов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Модель </w:t>
      </w:r>
      <w:r>
        <w:rPr>
          <w:sz w:val="28"/>
          <w:szCs w:val="28"/>
          <w:rtl w:val="0"/>
          <w:lang w:val="ru-RU"/>
        </w:rPr>
        <w:t>OSI.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Модель </w:t>
      </w:r>
      <w:r>
        <w:rPr>
          <w:sz w:val="28"/>
          <w:szCs w:val="28"/>
          <w:rtl w:val="0"/>
          <w:lang w:val="ru-RU"/>
        </w:rPr>
        <w:t xml:space="preserve">OSI </w:t>
      </w:r>
      <w:r>
        <w:rPr>
          <w:sz w:val="28"/>
          <w:szCs w:val="28"/>
          <w:rtl w:val="0"/>
          <w:lang w:val="ru-RU"/>
        </w:rPr>
        <w:t xml:space="preserve">и стек </w:t>
      </w:r>
      <w:r>
        <w:rPr>
          <w:sz w:val="28"/>
          <w:szCs w:val="28"/>
          <w:rtl w:val="0"/>
          <w:lang w:val="ru-RU"/>
        </w:rPr>
        <w:t xml:space="preserve">TCP/IP. </w:t>
      </w:r>
      <w:r>
        <w:rPr>
          <w:sz w:val="28"/>
          <w:szCs w:val="28"/>
          <w:rtl w:val="0"/>
          <w:lang w:val="ru-RU"/>
        </w:rPr>
        <w:t>Пять шагов инкапсуляции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Топология физических связей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Физическая и логическая структуризация сети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Характеристики линий связи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АЧХ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полоса пропускания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затухание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Характеристики линий связи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Пропускная способность линии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помехоустойчивость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Передача дискретных данных на физическом уровне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Аналоговая модуляция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методы аналоговой модуляции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Передача дискретных данных на физическом уровне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Цифровое кодирование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Требования к методам кодирования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Потенциальный код без возвращения к нулю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Биполярный код с альтернативной инверсией при единице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Передача дискретных данных на физическом уровне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Цифровое кодирование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Требования к методам кодирования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Биполярный импульсный код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Манчестерский код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Передача дискретных данных на физическом уровне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Логическое кодирование</w:t>
      </w:r>
      <w:r>
        <w:rPr>
          <w:sz w:val="28"/>
          <w:szCs w:val="28"/>
          <w:rtl w:val="0"/>
          <w:lang w:val="ru-RU"/>
        </w:rPr>
        <w:t>. 4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/5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en-US"/>
        </w:rPr>
        <w:t>B</w:t>
      </w:r>
      <w:r>
        <w:rPr>
          <w:sz w:val="28"/>
          <w:szCs w:val="28"/>
          <w:rtl w:val="0"/>
          <w:lang w:val="ru-RU"/>
        </w:rPr>
        <w:t>8</w:t>
      </w:r>
      <w:r>
        <w:rPr>
          <w:sz w:val="28"/>
          <w:szCs w:val="28"/>
          <w:rtl w:val="0"/>
          <w:lang w:val="en-US"/>
        </w:rPr>
        <w:t>ZS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en-US"/>
        </w:rPr>
        <w:t>HDB</w:t>
      </w:r>
      <w:r>
        <w:rPr>
          <w:sz w:val="28"/>
          <w:szCs w:val="28"/>
          <w:rtl w:val="0"/>
          <w:lang w:val="ru-RU"/>
        </w:rPr>
        <w:t>3.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Передача дискретных данных на физическом уровне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Логическое кодирование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en-US"/>
        </w:rPr>
        <w:t>HDB</w:t>
      </w:r>
      <w:r>
        <w:rPr>
          <w:sz w:val="28"/>
          <w:szCs w:val="28"/>
          <w:rtl w:val="0"/>
          <w:lang w:val="ru-RU"/>
        </w:rPr>
        <w:t xml:space="preserve">3, </w:t>
      </w:r>
      <w:r>
        <w:rPr>
          <w:sz w:val="28"/>
          <w:szCs w:val="28"/>
          <w:rtl w:val="0"/>
          <w:lang w:val="ru-RU"/>
        </w:rPr>
        <w:t>Скрэблирование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Стандарты кабелей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Методы передачи данных канального уровня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Асинхронная и синхронная передачи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Методы передачи данных канального уровня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Синхронные символьно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ориентированные протоколы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Методы передачи данных канального уровня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Синхронные бит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ориентированные протоколы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numPr>
          <w:ilvl w:val="3"/>
          <w:numId w:val="2"/>
        </w:numPr>
        <w:bidi w:val="0"/>
        <w:spacing w:after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Методы передачи данных канального уровня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Передача с установлением соединения и без установления соединения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Обнаружение и коррекция ошибок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Методы обнаружения ошибок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Обнаружение и коррекция ошибок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Методы восстановления искаженных и потерянных кадров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Протоколы локальных сетей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Структура стандартов </w:t>
      </w:r>
      <w:r>
        <w:rPr>
          <w:sz w:val="28"/>
          <w:szCs w:val="28"/>
          <w:rtl w:val="0"/>
          <w:lang w:val="ru-RU"/>
        </w:rPr>
        <w:t>IEEE 802.X.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LLC. </w:t>
      </w:r>
      <w:r>
        <w:rPr>
          <w:sz w:val="28"/>
          <w:szCs w:val="28"/>
          <w:rtl w:val="0"/>
          <w:lang w:val="ru-RU"/>
        </w:rPr>
        <w:t xml:space="preserve">Типы процедур </w:t>
      </w:r>
      <w:r>
        <w:rPr>
          <w:sz w:val="28"/>
          <w:szCs w:val="28"/>
          <w:rtl w:val="0"/>
          <w:lang w:val="ru-RU"/>
        </w:rPr>
        <w:t xml:space="preserve">LLC. </w:t>
      </w:r>
      <w:r>
        <w:rPr>
          <w:sz w:val="28"/>
          <w:szCs w:val="28"/>
          <w:rtl w:val="0"/>
          <w:lang w:val="ru-RU"/>
        </w:rPr>
        <w:t xml:space="preserve">Структура кадров </w:t>
      </w:r>
      <w:r>
        <w:rPr>
          <w:sz w:val="28"/>
          <w:szCs w:val="28"/>
          <w:rtl w:val="0"/>
          <w:lang w:val="ru-RU"/>
        </w:rPr>
        <w:t>LLC.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Технология </w:t>
      </w:r>
      <w:r>
        <w:rPr>
          <w:sz w:val="28"/>
          <w:szCs w:val="28"/>
          <w:rtl w:val="0"/>
          <w:lang w:val="ru-RU"/>
        </w:rPr>
        <w:t xml:space="preserve">Ethernet (802.3). CSMA/CD. </w:t>
      </w:r>
      <w:r>
        <w:rPr>
          <w:sz w:val="28"/>
          <w:szCs w:val="28"/>
          <w:rtl w:val="0"/>
          <w:lang w:val="ru-RU"/>
        </w:rPr>
        <w:t>Этапы доступа к среде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Возникновение коллизий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Технология </w:t>
      </w:r>
      <w:r>
        <w:rPr>
          <w:sz w:val="28"/>
          <w:szCs w:val="28"/>
          <w:rtl w:val="0"/>
          <w:lang w:val="ru-RU"/>
        </w:rPr>
        <w:t xml:space="preserve">Ethernet (802.3). </w:t>
      </w:r>
      <w:r>
        <w:rPr>
          <w:sz w:val="28"/>
          <w:szCs w:val="28"/>
          <w:rtl w:val="0"/>
          <w:lang w:val="ru-RU"/>
        </w:rPr>
        <w:t>Время двойного оборота и распознавание коллизий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Максимальная производительность сети </w:t>
      </w:r>
      <w:r>
        <w:rPr>
          <w:sz w:val="28"/>
          <w:szCs w:val="28"/>
          <w:rtl w:val="0"/>
          <w:lang w:val="ru-RU"/>
        </w:rPr>
        <w:t>Ethernet.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Спецификации физической среды </w:t>
      </w:r>
      <w:r>
        <w:rPr>
          <w:sz w:val="28"/>
          <w:szCs w:val="28"/>
          <w:rtl w:val="0"/>
          <w:lang w:val="ru-RU"/>
        </w:rPr>
        <w:t xml:space="preserve">Ethernet. </w:t>
      </w:r>
      <w:r>
        <w:rPr>
          <w:sz w:val="28"/>
          <w:szCs w:val="28"/>
          <w:rtl w:val="0"/>
          <w:lang w:val="ru-RU"/>
        </w:rPr>
        <w:t xml:space="preserve">Стандарт </w:t>
      </w:r>
      <w:r>
        <w:rPr>
          <w:sz w:val="28"/>
          <w:szCs w:val="28"/>
          <w:rtl w:val="0"/>
          <w:lang w:val="ru-RU"/>
        </w:rPr>
        <w:t>10Base-5.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Спецификации физической среды </w:t>
      </w:r>
      <w:r>
        <w:rPr>
          <w:sz w:val="28"/>
          <w:szCs w:val="28"/>
          <w:rtl w:val="0"/>
          <w:lang w:val="ru-RU"/>
        </w:rPr>
        <w:t xml:space="preserve">Ethernet. </w:t>
      </w:r>
      <w:r>
        <w:rPr>
          <w:sz w:val="28"/>
          <w:szCs w:val="28"/>
          <w:rtl w:val="0"/>
          <w:lang w:val="ru-RU"/>
        </w:rPr>
        <w:t xml:space="preserve">Стандарт </w:t>
      </w:r>
      <w:r>
        <w:rPr>
          <w:sz w:val="28"/>
          <w:szCs w:val="28"/>
          <w:rtl w:val="0"/>
          <w:lang w:val="ru-RU"/>
        </w:rPr>
        <w:t xml:space="preserve">10Base-2. </w:t>
      </w:r>
      <w:r>
        <w:rPr>
          <w:sz w:val="28"/>
          <w:szCs w:val="28"/>
          <w:rtl w:val="0"/>
          <w:lang w:val="ru-RU"/>
        </w:rPr>
        <w:t xml:space="preserve">Стандарт </w:t>
      </w:r>
      <w:r>
        <w:rPr>
          <w:sz w:val="28"/>
          <w:szCs w:val="28"/>
          <w:rtl w:val="0"/>
          <w:lang w:val="ru-RU"/>
        </w:rPr>
        <w:t>10Base-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Fast-Ethernet. </w:t>
      </w:r>
      <w:r>
        <w:rPr>
          <w:sz w:val="28"/>
          <w:szCs w:val="28"/>
          <w:rtl w:val="0"/>
          <w:lang w:val="ru-RU"/>
        </w:rPr>
        <w:t>Физическийуровень</w:t>
      </w:r>
      <w:r>
        <w:rPr>
          <w:sz w:val="28"/>
          <w:szCs w:val="28"/>
          <w:rtl w:val="0"/>
          <w:lang w:val="en-US"/>
        </w:rPr>
        <w:t xml:space="preserve">. 100Base-FX. </w:t>
      </w:r>
      <w:r>
        <w:rPr>
          <w:sz w:val="28"/>
          <w:szCs w:val="28"/>
          <w:rtl w:val="0"/>
          <w:lang w:val="ru-RU"/>
        </w:rPr>
        <w:t>100Base-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X. 100Base-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4.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GigabitEthernet. </w:t>
      </w:r>
      <w:r>
        <w:rPr>
          <w:sz w:val="28"/>
          <w:szCs w:val="28"/>
          <w:rtl w:val="0"/>
          <w:lang w:val="ru-RU"/>
        </w:rPr>
        <w:t xml:space="preserve">Обеспечение диаметра сети </w:t>
      </w:r>
      <w:r>
        <w:rPr>
          <w:sz w:val="28"/>
          <w:szCs w:val="28"/>
          <w:rtl w:val="0"/>
          <w:lang w:val="ru-RU"/>
        </w:rPr>
        <w:t>200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Спецификация физической среды </w:t>
      </w:r>
      <w:r>
        <w:rPr>
          <w:sz w:val="28"/>
          <w:szCs w:val="28"/>
          <w:rtl w:val="0"/>
          <w:lang w:val="ru-RU"/>
        </w:rPr>
        <w:t>802.3z.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Технологии беспроводных локальных и глобальных сетей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Причины и преимущества логической структуризации сети с помощью мостов и коммутаторов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Коммутаторы локальных сетей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Принципы работы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Ограничения топологии сети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построенной на коммутаторах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Способы подключения для настройки коммутатора и настройка доступа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Установка паролей на различные режимы доступа к настройке коммутатора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Настройка </w:t>
      </w:r>
      <w:r>
        <w:rPr>
          <w:sz w:val="28"/>
          <w:szCs w:val="28"/>
          <w:rtl w:val="0"/>
          <w:lang w:val="ru-RU"/>
        </w:rPr>
        <w:t xml:space="preserve">Port-security </w:t>
      </w:r>
      <w:r>
        <w:rPr>
          <w:sz w:val="28"/>
          <w:szCs w:val="28"/>
          <w:rtl w:val="0"/>
          <w:lang w:val="ru-RU"/>
        </w:rPr>
        <w:t>на коммутаторе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Настройка </w:t>
      </w:r>
      <w:r>
        <w:rPr>
          <w:sz w:val="28"/>
          <w:szCs w:val="28"/>
          <w:rtl w:val="0"/>
          <w:lang w:val="ru-RU"/>
        </w:rPr>
        <w:t xml:space="preserve">SpanningTree </w:t>
      </w:r>
      <w:r>
        <w:rPr>
          <w:sz w:val="28"/>
          <w:szCs w:val="28"/>
          <w:rtl w:val="0"/>
          <w:lang w:val="ru-RU"/>
        </w:rPr>
        <w:t>на коммутаторе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Spanning Tree Protocol. </w:t>
      </w:r>
      <w:r>
        <w:rPr>
          <w:sz w:val="28"/>
          <w:szCs w:val="28"/>
          <w:rtl w:val="0"/>
          <w:lang w:val="ru-RU"/>
        </w:rPr>
        <w:t>Этапыработы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Rapid Spanning Tree Protocol. </w:t>
      </w:r>
      <w:r>
        <w:rPr>
          <w:sz w:val="28"/>
          <w:szCs w:val="28"/>
          <w:rtl w:val="0"/>
          <w:lang w:val="ru-RU"/>
        </w:rPr>
        <w:t>Этапыработы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Понятие </w:t>
      </w:r>
      <w:r>
        <w:rPr>
          <w:sz w:val="28"/>
          <w:szCs w:val="28"/>
          <w:rtl w:val="0"/>
          <w:lang w:val="ru-RU"/>
        </w:rPr>
        <w:t xml:space="preserve">Ether-channel </w:t>
      </w:r>
      <w:r>
        <w:rPr>
          <w:sz w:val="28"/>
          <w:szCs w:val="28"/>
          <w:rtl w:val="0"/>
          <w:lang w:val="ru-RU"/>
        </w:rPr>
        <w:t>и настройка режима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Понятие </w:t>
      </w:r>
      <w:r>
        <w:rPr>
          <w:sz w:val="28"/>
          <w:szCs w:val="28"/>
          <w:rtl w:val="0"/>
          <w:lang w:val="ru-RU"/>
        </w:rPr>
        <w:t xml:space="preserve">VLAN </w:t>
      </w:r>
      <w:r>
        <w:rPr>
          <w:sz w:val="28"/>
          <w:szCs w:val="28"/>
          <w:rtl w:val="0"/>
          <w:lang w:val="ru-RU"/>
        </w:rPr>
        <w:t>и транковых протоколов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</w:t>
      </w:r>
      <w:r>
        <w:rPr>
          <w:sz w:val="28"/>
          <w:szCs w:val="28"/>
          <w:rtl w:val="0"/>
          <w:lang w:val="ru-RU"/>
        </w:rPr>
        <w:t xml:space="preserve">VLAN </w:t>
      </w:r>
      <w:r>
        <w:rPr>
          <w:sz w:val="28"/>
          <w:szCs w:val="28"/>
          <w:rtl w:val="0"/>
          <w:lang w:val="ru-RU"/>
        </w:rPr>
        <w:t>на коммутаторе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>VTP.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СКС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Преимущества СКС и варианты архитектуры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Соответствие стека модели </w:t>
      </w:r>
      <w:r>
        <w:rPr>
          <w:sz w:val="28"/>
          <w:szCs w:val="28"/>
          <w:rtl w:val="0"/>
          <w:lang w:val="ru-RU"/>
        </w:rPr>
        <w:t xml:space="preserve">OSI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ru-RU"/>
        </w:rPr>
        <w:t xml:space="preserve">TCP/IP. </w:t>
      </w:r>
      <w:r>
        <w:rPr>
          <w:sz w:val="28"/>
          <w:szCs w:val="28"/>
          <w:rtl w:val="0"/>
          <w:lang w:val="ru-RU"/>
        </w:rPr>
        <w:t>Функции сетевого уровня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Основные протоколы сетевого уровня и их назначение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IP. </w:t>
      </w:r>
      <w:r>
        <w:rPr>
          <w:sz w:val="28"/>
          <w:szCs w:val="28"/>
          <w:rtl w:val="0"/>
          <w:lang w:val="ru-RU"/>
        </w:rPr>
        <w:t>Назначение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принципы работы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Формат заголовка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 xml:space="preserve">пакета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назначение основных полей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Понятие фрагментации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ARP, proxyARP, RARP. </w:t>
      </w:r>
      <w:r>
        <w:rPr>
          <w:sz w:val="28"/>
          <w:szCs w:val="28"/>
          <w:rtl w:val="0"/>
          <w:lang w:val="ru-RU"/>
        </w:rPr>
        <w:t>Назначение и принципы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en-US"/>
        </w:rPr>
        <w:t>ICMP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Назначение и принципы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адресация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Классы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маски подсети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Динамическое назначение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>Взаимодействие клиента и сервера при выделении сетевого адреса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Динамическое назначение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 xml:space="preserve">Основные задачи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>Взаимодействие клиента и сервера при повторном использовании ранее выделенного сетевого адреса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Динамическое назначение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 xml:space="preserve">Поведение клиента </w:t>
      </w:r>
      <w:r>
        <w:rPr>
          <w:sz w:val="28"/>
          <w:szCs w:val="28"/>
          <w:rtl w:val="0"/>
          <w:lang w:val="ru-RU"/>
        </w:rPr>
        <w:t>DHCP.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Динамическое назначение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 xml:space="preserve">Сообщения </w:t>
      </w:r>
      <w:r>
        <w:rPr>
          <w:sz w:val="28"/>
          <w:szCs w:val="28"/>
          <w:rtl w:val="0"/>
          <w:lang w:val="ru-RU"/>
        </w:rPr>
        <w:t>DHCP.</w:t>
      </w:r>
    </w:p>
    <w:p>
      <w:pPr>
        <w:pStyle w:val="List Paragraph"/>
        <w:numPr>
          <w:ilvl w:val="3"/>
          <w:numId w:val="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Динамическое назначение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Протокол </w:t>
      </w:r>
      <w:r>
        <w:rPr>
          <w:sz w:val="28"/>
          <w:szCs w:val="28"/>
          <w:rtl w:val="0"/>
          <w:lang w:val="ru-RU"/>
        </w:rPr>
        <w:t xml:space="preserve">DHCP. </w:t>
      </w:r>
      <w:r>
        <w:rPr>
          <w:sz w:val="28"/>
          <w:szCs w:val="28"/>
          <w:rtl w:val="0"/>
          <w:lang w:val="ru-RU"/>
        </w:rPr>
        <w:t>Взаимодействие клиента и сервера при выделении сетевого адреса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7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семестр</w:t>
      </w: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 xml:space="preserve">При проведении промежуточной аттестации обучающемуся предлагается дать ответы на </w:t>
      </w:r>
      <w:r>
        <w:rPr>
          <w:sz w:val="27"/>
          <w:szCs w:val="27"/>
          <w:rtl w:val="0"/>
          <w:lang w:val="ru-RU"/>
        </w:rPr>
        <w:t xml:space="preserve">3 </w:t>
      </w:r>
      <w:r>
        <w:rPr>
          <w:sz w:val="27"/>
          <w:szCs w:val="27"/>
          <w:rtl w:val="0"/>
          <w:lang w:val="ru-RU"/>
        </w:rPr>
        <w:t>вопроса</w:t>
      </w:r>
      <w:r>
        <w:rPr>
          <w:sz w:val="27"/>
          <w:szCs w:val="27"/>
          <w:rtl w:val="0"/>
          <w:lang w:val="ru-RU"/>
        </w:rPr>
        <w:t xml:space="preserve">, </w:t>
      </w:r>
      <w:r>
        <w:rPr>
          <w:sz w:val="27"/>
          <w:szCs w:val="27"/>
          <w:rtl w:val="0"/>
          <w:lang w:val="ru-RU"/>
        </w:rPr>
        <w:t>приведенных в экзаменационном билете</w:t>
      </w:r>
      <w:r>
        <w:rPr>
          <w:sz w:val="27"/>
          <w:szCs w:val="27"/>
          <w:rtl w:val="0"/>
          <w:lang w:val="ru-RU"/>
        </w:rPr>
        <w:t xml:space="preserve">, </w:t>
      </w:r>
      <w:r>
        <w:rPr>
          <w:sz w:val="27"/>
          <w:szCs w:val="27"/>
          <w:rtl w:val="0"/>
          <w:lang w:val="ru-RU"/>
        </w:rPr>
        <w:t>из нижеприведенного списка</w:t>
      </w:r>
      <w:r>
        <w:rPr>
          <w:sz w:val="27"/>
          <w:szCs w:val="27"/>
          <w:rtl w:val="0"/>
          <w:lang w:val="ru-RU"/>
        </w:rPr>
        <w:t>.</w:t>
      </w: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>Примерный перечень вопросов к экзамену</w:t>
      </w:r>
      <w:r>
        <w:rPr>
          <w:sz w:val="27"/>
          <w:szCs w:val="27"/>
          <w:rtl w:val="0"/>
          <w:lang w:val="ru-RU"/>
        </w:rPr>
        <w:t>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Статическая маршрутизация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Принципы работы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цели и задачи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Структура таблиц маршрутизации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2.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Протоколы динамической маршрутизации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Классификация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понятие времени конвергенции и способы его сокращения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3.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Дистанционно</w:t>
      </w:r>
      <w:r>
        <w:rPr>
          <w:rFonts w:cs="Arial Unicode MS" w:eastAsia="Arial Unicode MS"/>
          <w:sz w:val="28"/>
          <w:szCs w:val="28"/>
          <w:rtl w:val="0"/>
          <w:lang w:val="ru-RU"/>
        </w:rPr>
        <w:t>-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векторные протоколы динамической маршрутизации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Способы борьбы с порочной петлей</w:t>
      </w:r>
      <w:r>
        <w:rPr>
          <w:rFonts w:cs="Arial Unicode MS" w:eastAsia="Arial Unicode MS"/>
          <w:sz w:val="28"/>
          <w:szCs w:val="28"/>
          <w:rtl w:val="0"/>
          <w:lang w:val="ru-RU"/>
        </w:rPr>
        <w:t>. Holddowntimer. Triggeredupdate.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4.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Дистанционно</w:t>
      </w:r>
      <w:r>
        <w:rPr>
          <w:rFonts w:cs="Arial Unicode MS" w:eastAsia="Arial Unicode MS"/>
          <w:sz w:val="28"/>
          <w:szCs w:val="28"/>
          <w:rtl w:val="0"/>
          <w:lang w:val="ru-RU"/>
        </w:rPr>
        <w:t>-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векторные протоколы динамической маршрутизации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Способы борьбы с порочной петлей</w:t>
      </w:r>
      <w:r>
        <w:rPr>
          <w:rFonts w:cs="Arial Unicode MS" w:eastAsia="Arial Unicode MS"/>
          <w:sz w:val="28"/>
          <w:szCs w:val="28"/>
          <w:rtl w:val="0"/>
          <w:lang w:val="ru-RU"/>
        </w:rPr>
        <w:t>. Poisonreverse. Splithorizon.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5.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Протокол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RIPv1.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Принцип работы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возможности масштабирования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метрики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временные параметры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время конвергенции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6.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Протокол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RIPv2.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Принцип работы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возможности масштабирования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метрики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</w:t>
      </w:r>
      <w:r>
        <w:rPr>
          <w:rFonts w:cs="Arial Unicode MS" w:eastAsia="Arial Unicode MS"/>
          <w:sz w:val="28"/>
          <w:szCs w:val="28"/>
          <w:rtl w:val="0"/>
          <w:lang w:val="ru-RU"/>
        </w:rPr>
        <w:t>-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менные параметры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время конвергенции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7.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Маршрутизатор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Настройка протокола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>RIPv2.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8.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Протокол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EIGRP.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Принцип работы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возможности масштабирования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метрики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временные параметры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9.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Маршрутизатор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Настройка протокола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>EIGRP.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10.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Протокол маршрутизации 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OSPF.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Принцип работы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возможности масштабирования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метрики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временные параметры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время конвергенции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11.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Маршрутизатор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Установка дополнительных </w:t>
      </w:r>
      <w:r>
        <w:rPr>
          <w:rFonts w:cs="Arial Unicode MS" w:eastAsia="Arial Unicode MS"/>
          <w:sz w:val="28"/>
          <w:szCs w:val="28"/>
          <w:rtl w:val="0"/>
          <w:lang w:val="ru-RU"/>
        </w:rPr>
        <w:t>IP-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адресов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Настройка подъинтерфейсов для поддержки тегированного трафика</w:t>
      </w:r>
      <w:r>
        <w:rPr>
          <w:rFonts w:cs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12.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Автоматическое и ручное суммирование маршрутов в протоколах маршрутизации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Цели и задачи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13.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Маршрутизатор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Настройка суммирования маршрутов в протоколе </w:t>
      </w:r>
      <w:r>
        <w:rPr>
          <w:rFonts w:cs="Arial Unicode MS" w:eastAsia="Arial Unicode MS"/>
          <w:sz w:val="28"/>
          <w:szCs w:val="28"/>
          <w:rtl w:val="0"/>
          <w:lang w:val="ru-RU"/>
        </w:rPr>
        <w:t>EIGRP.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14.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Маршрутизатор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 xml:space="preserve">Настройка суммирования маршрутов в протоколе </w:t>
      </w:r>
      <w:r>
        <w:rPr>
          <w:rFonts w:cs="Arial Unicode MS" w:eastAsia="Arial Unicode MS"/>
          <w:sz w:val="28"/>
          <w:szCs w:val="28"/>
          <w:rtl w:val="0"/>
          <w:lang w:val="ru-RU"/>
        </w:rPr>
        <w:t>OSPF.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Настройка перераспределения маршрутов </w:t>
      </w:r>
      <w:r>
        <w:rPr>
          <w:sz w:val="28"/>
          <w:szCs w:val="28"/>
          <w:rtl w:val="0"/>
          <w:lang w:val="ru-RU"/>
        </w:rPr>
        <w:t xml:space="preserve">OSPF EIGRP </w:t>
      </w:r>
      <w:r>
        <w:rPr>
          <w:sz w:val="28"/>
          <w:szCs w:val="28"/>
          <w:rtl w:val="0"/>
          <w:lang w:val="ru-RU"/>
        </w:rPr>
        <w:t>и обратно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перераспределения маршрутов </w:t>
      </w:r>
      <w:r>
        <w:rPr>
          <w:sz w:val="28"/>
          <w:szCs w:val="28"/>
          <w:rtl w:val="0"/>
          <w:lang w:val="ru-RU"/>
        </w:rPr>
        <w:t xml:space="preserve">OSPF RIP </w:t>
      </w:r>
      <w:r>
        <w:rPr>
          <w:sz w:val="28"/>
          <w:szCs w:val="28"/>
          <w:rtl w:val="0"/>
          <w:lang w:val="ru-RU"/>
        </w:rPr>
        <w:t>и обратно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Access-lists. Named. </w:t>
      </w:r>
      <w:r>
        <w:rPr>
          <w:sz w:val="28"/>
          <w:szCs w:val="28"/>
          <w:rtl w:val="0"/>
          <w:lang w:val="ru-RU"/>
        </w:rPr>
        <w:t>Принципы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формирования и установки Маршрутизатор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Маршрутизатор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протокола </w:t>
      </w:r>
      <w:r>
        <w:rPr>
          <w:sz w:val="28"/>
          <w:szCs w:val="28"/>
          <w:rtl w:val="0"/>
          <w:lang w:val="ru-RU"/>
        </w:rPr>
        <w:t xml:space="preserve">BGP </w:t>
      </w:r>
      <w:r>
        <w:rPr>
          <w:sz w:val="28"/>
          <w:szCs w:val="28"/>
          <w:rtl w:val="0"/>
          <w:lang w:val="ru-RU"/>
        </w:rPr>
        <w:t xml:space="preserve">на маршрутизаторах разных </w:t>
      </w:r>
      <w:r>
        <w:rPr>
          <w:sz w:val="28"/>
          <w:szCs w:val="28"/>
          <w:rtl w:val="0"/>
          <w:lang w:val="ru-RU"/>
        </w:rPr>
        <w:t>AS.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Access-lists. Extended. </w:t>
      </w:r>
      <w:r>
        <w:rPr>
          <w:sz w:val="28"/>
          <w:szCs w:val="28"/>
          <w:rtl w:val="0"/>
          <w:lang w:val="ru-RU"/>
        </w:rPr>
        <w:t>Принципы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формирования и установки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Access-lists. Standard. </w:t>
      </w:r>
      <w:r>
        <w:rPr>
          <w:sz w:val="28"/>
          <w:szCs w:val="28"/>
          <w:rtl w:val="0"/>
          <w:lang w:val="ru-RU"/>
        </w:rPr>
        <w:t>Принципы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формирования и установки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Технология трансляции </w:t>
      </w:r>
      <w:r>
        <w:rPr>
          <w:sz w:val="28"/>
          <w:szCs w:val="28"/>
          <w:rtl w:val="0"/>
          <w:lang w:val="ru-RU"/>
        </w:rPr>
        <w:t>IP-</w:t>
      </w:r>
      <w:r>
        <w:rPr>
          <w:sz w:val="28"/>
          <w:szCs w:val="28"/>
          <w:rtl w:val="0"/>
          <w:lang w:val="ru-RU"/>
        </w:rPr>
        <w:t>адресов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Задачи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составные элементы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Маршрутизатор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</w:t>
      </w:r>
      <w:r>
        <w:rPr>
          <w:sz w:val="28"/>
          <w:szCs w:val="28"/>
          <w:rtl w:val="0"/>
          <w:lang w:val="ru-RU"/>
        </w:rPr>
        <w:t>PAT.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Маршрутизатор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динамической </w:t>
      </w:r>
      <w:r>
        <w:rPr>
          <w:sz w:val="28"/>
          <w:szCs w:val="28"/>
          <w:rtl w:val="0"/>
          <w:lang w:val="ru-RU"/>
        </w:rPr>
        <w:t>NAT.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Маршрутизатор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статической </w:t>
      </w:r>
      <w:r>
        <w:rPr>
          <w:sz w:val="28"/>
          <w:szCs w:val="28"/>
          <w:rtl w:val="0"/>
          <w:lang w:val="ru-RU"/>
        </w:rPr>
        <w:t>NAT.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Протокол </w:t>
      </w:r>
      <w:r>
        <w:rPr>
          <w:sz w:val="28"/>
          <w:szCs w:val="28"/>
          <w:rtl w:val="0"/>
          <w:lang w:val="ru-RU"/>
        </w:rPr>
        <w:t>VRRP.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Протокол </w:t>
      </w:r>
      <w:r>
        <w:rPr>
          <w:sz w:val="28"/>
          <w:szCs w:val="28"/>
          <w:rtl w:val="0"/>
          <w:lang w:val="ru-RU"/>
        </w:rPr>
        <w:t>HSRP.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Протокол </w:t>
      </w:r>
      <w:r>
        <w:rPr>
          <w:sz w:val="28"/>
          <w:szCs w:val="28"/>
          <w:rtl w:val="0"/>
          <w:lang w:val="ru-RU"/>
        </w:rPr>
        <w:t>GLBP.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Иерархическая модель проектирования распределенной сети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Преимущества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элементы и их назначение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Алгоритм работы протокола </w:t>
      </w:r>
      <w:r>
        <w:rPr>
          <w:sz w:val="28"/>
          <w:szCs w:val="28"/>
          <w:rtl w:val="0"/>
          <w:lang w:val="ru-RU"/>
        </w:rPr>
        <w:t>BGP.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Протокол маршрутизации </w:t>
      </w:r>
      <w:r>
        <w:rPr>
          <w:sz w:val="28"/>
          <w:szCs w:val="28"/>
          <w:rtl w:val="0"/>
          <w:lang w:val="ru-RU"/>
        </w:rPr>
        <w:t xml:space="preserve">BGP. </w:t>
      </w:r>
      <w:r>
        <w:rPr>
          <w:sz w:val="28"/>
          <w:szCs w:val="28"/>
          <w:rtl w:val="0"/>
          <w:lang w:val="ru-RU"/>
        </w:rPr>
        <w:t>Основные понятия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типы автономных систем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соседи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Атрибуты протокола </w:t>
      </w:r>
      <w:r>
        <w:rPr>
          <w:sz w:val="28"/>
          <w:szCs w:val="28"/>
          <w:rtl w:val="0"/>
          <w:lang w:val="ru-RU"/>
        </w:rPr>
        <w:t>BGP.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Маршрутизатор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Настройка протокола </w:t>
      </w:r>
      <w:r>
        <w:rPr>
          <w:sz w:val="28"/>
          <w:szCs w:val="28"/>
          <w:rtl w:val="0"/>
          <w:lang w:val="ru-RU"/>
        </w:rPr>
        <w:t xml:space="preserve">BGP </w:t>
      </w:r>
      <w:r>
        <w:rPr>
          <w:sz w:val="28"/>
          <w:szCs w:val="28"/>
          <w:rtl w:val="0"/>
          <w:lang w:val="ru-RU"/>
        </w:rPr>
        <w:t xml:space="preserve">на маршрутизаторах одной </w:t>
      </w:r>
      <w:r>
        <w:rPr>
          <w:sz w:val="28"/>
          <w:szCs w:val="28"/>
          <w:rtl w:val="0"/>
          <w:lang w:val="ru-RU"/>
        </w:rPr>
        <w:t>AS.</w:t>
      </w:r>
    </w:p>
    <w:p>
      <w:pPr>
        <w:pStyle w:val="List Paragraph"/>
        <w:ind w:left="360" w:firstLine="0"/>
        <w:rPr>
          <w:sz w:val="28"/>
          <w:szCs w:val="28"/>
        </w:rPr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Normal (Web)"/>
        <w:jc w:val="center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rtl w:val="0"/>
          <w:lang w:val="ru-RU"/>
        </w:rPr>
        <w:t>Примерные оценочные материалы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>применяемые при выполнении курсового проекта  по дисциплине</w:t>
      </w:r>
    </w:p>
    <w:p>
      <w:pPr>
        <w:pStyle w:val="Normal (Web)"/>
        <w:jc w:val="center"/>
      </w:pPr>
      <w:r>
        <w:rPr>
          <w:b w:val="1"/>
          <w:bCs w:val="1"/>
          <w:sz w:val="27"/>
          <w:szCs w:val="27"/>
          <w:rtl w:val="0"/>
          <w:lang w:val="ru-RU"/>
        </w:rPr>
        <w:t>«Компьютерные сети»</w:t>
      </w:r>
    </w:p>
    <w:p>
      <w:pPr>
        <w:pStyle w:val="Normal.0"/>
        <w:ind w:firstLine="708"/>
        <w:jc w:val="right"/>
        <w:rPr>
          <w:sz w:val="28"/>
          <w:szCs w:val="28"/>
        </w:rPr>
      </w:pPr>
    </w:p>
    <w:p>
      <w:pPr>
        <w:pStyle w:val="Normal.0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Примерные темы курсового проекта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708"/>
        <w:rPr>
          <w:sz w:val="28"/>
          <w:szCs w:val="28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RIP, EIGRP, HSRP.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OSPF, HSRP.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BGP, HSRP.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RIP, EIGRPVRRP.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OSPF, VRRP.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BGP, VRRP.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RIP, EIGRPGLBP.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OSPF, GLBP.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RIP, BGP, GLBP.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EIGRP, OSPF, HSRP.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OSPF, HSRP.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OSPF, VRRP.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EIGRP, OSPF, VRRP.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OSPF, GLBP.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OSPF, GLBP.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EIGRP, BGP, HSRP.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BGP, VRRP.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EIGRP, BGP, GLBP.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 xml:space="preserve">OSPF, BGP, HSRP. 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Разработать сеть передачи данных с использованием протоколов </w:t>
      </w:r>
      <w:r>
        <w:rPr>
          <w:sz w:val="28"/>
          <w:szCs w:val="28"/>
          <w:rtl w:val="0"/>
          <w:lang w:val="ru-RU"/>
        </w:rPr>
        <w:t>OSPF, BGP, VRRP.</w:t>
      </w:r>
    </w:p>
    <w:p>
      <w:pPr>
        <w:pStyle w:val="Normal.0"/>
        <w:ind w:firstLine="708"/>
        <w:rPr>
          <w:sz w:val="28"/>
          <w:szCs w:val="28"/>
        </w:rPr>
      </w:pPr>
    </w:p>
    <w:p>
      <w:pPr>
        <w:pStyle w:val="Normal.0"/>
        <w:ind w:firstLine="709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Выполнение и защита курсового проекта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Студентам на </w:t>
      </w:r>
      <w:r>
        <w:rPr>
          <w:sz w:val="28"/>
          <w:szCs w:val="28"/>
          <w:rtl w:val="0"/>
          <w:lang w:val="ru-RU"/>
        </w:rPr>
        <w:t>6-</w:t>
      </w:r>
      <w:r>
        <w:rPr>
          <w:sz w:val="28"/>
          <w:szCs w:val="28"/>
          <w:rtl w:val="0"/>
          <w:lang w:val="ru-RU"/>
        </w:rPr>
        <w:t>й неделе седьмого семестра обучения выдается задание на разработку компьютерной сети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144"/>
          <w:tab w:val="left" w:pos="993"/>
        </w:tabs>
        <w:ind w:left="66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Цель</w:t>
      </w:r>
    </w:p>
    <w:p>
      <w:pPr>
        <w:pStyle w:val="Normal.0"/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  <w:rtl w:val="0"/>
          <w:lang w:val="ru-RU"/>
        </w:rPr>
        <w:t>Дать необходимые навыки по практическому использованию и настройке сетевого оборудования при построении и эксплуатации сети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Практическое использование коммутаторов для организации </w:t>
      </w:r>
      <w:r>
        <w:rPr>
          <w:sz w:val="28"/>
          <w:szCs w:val="28"/>
          <w:rtl w:val="0"/>
          <w:lang w:val="en-US"/>
        </w:rPr>
        <w:t>VLAN</w:t>
      </w:r>
      <w:r>
        <w:rPr>
          <w:spacing w:val="-5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pacing w:val="-5"/>
          <w:sz w:val="28"/>
          <w:szCs w:val="28"/>
          <w:rtl w:val="0"/>
          <w:lang w:val="ru-RU"/>
        </w:rPr>
        <w:t xml:space="preserve">протоколов маршрутизации и маршрутизируемых протоколов при </w:t>
      </w:r>
      <w:r>
        <w:rPr>
          <w:spacing w:val="-7"/>
          <w:sz w:val="28"/>
          <w:szCs w:val="28"/>
          <w:rtl w:val="0"/>
          <w:lang w:val="ru-RU"/>
        </w:rPr>
        <w:t xml:space="preserve">соединении маршрутизаторов </w:t>
      </w:r>
      <w:r>
        <w:rPr>
          <w:spacing w:val="-7"/>
          <w:sz w:val="28"/>
          <w:szCs w:val="28"/>
          <w:rtl w:val="0"/>
          <w:lang w:val="en-US"/>
        </w:rPr>
        <w:t>Cisco</w:t>
      </w:r>
      <w:r>
        <w:rPr>
          <w:spacing w:val="-5"/>
          <w:sz w:val="28"/>
          <w:szCs w:val="28"/>
          <w:rtl w:val="0"/>
          <w:lang w:val="ru-RU"/>
        </w:rPr>
        <w:t xml:space="preserve">, </w:t>
      </w:r>
      <w:r>
        <w:rPr>
          <w:spacing w:val="-5"/>
          <w:sz w:val="28"/>
          <w:szCs w:val="28"/>
          <w:rtl w:val="0"/>
          <w:lang w:val="ru-RU"/>
        </w:rPr>
        <w:t xml:space="preserve">поддерживаемых программным обеспечением </w:t>
      </w:r>
      <w:r>
        <w:rPr>
          <w:spacing w:val="-5"/>
          <w:sz w:val="28"/>
          <w:szCs w:val="28"/>
          <w:rtl w:val="0"/>
          <w:lang w:val="en-US"/>
        </w:rPr>
        <w:t>Cisco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en-US"/>
        </w:rPr>
        <w:t>IOS</w:t>
      </w:r>
      <w:r>
        <w:rPr>
          <w:spacing w:val="-5"/>
          <w:sz w:val="28"/>
          <w:szCs w:val="28"/>
          <w:rtl w:val="0"/>
          <w:lang w:val="ru-RU"/>
        </w:rPr>
        <w:t xml:space="preserve">, </w:t>
      </w:r>
      <w:r>
        <w:rPr>
          <w:spacing w:val="-5"/>
          <w:sz w:val="28"/>
          <w:szCs w:val="28"/>
          <w:rtl w:val="0"/>
          <w:lang w:val="ru-RU"/>
        </w:rPr>
        <w:t>к</w:t>
      </w:r>
      <w:r>
        <w:rPr>
          <w:spacing w:val="-6"/>
          <w:sz w:val="28"/>
          <w:szCs w:val="28"/>
          <w:rtl w:val="0"/>
          <w:lang w:val="ru-RU"/>
        </w:rPr>
        <w:t xml:space="preserve">онфигурированию </w:t>
      </w:r>
      <w:r>
        <w:rPr>
          <w:spacing w:val="-6"/>
          <w:sz w:val="28"/>
          <w:szCs w:val="28"/>
          <w:rtl w:val="0"/>
          <w:lang w:val="en-US"/>
        </w:rPr>
        <w:t>IP</w:t>
      </w:r>
      <w:r>
        <w:rPr>
          <w:spacing w:val="-6"/>
          <w:sz w:val="28"/>
          <w:szCs w:val="28"/>
          <w:rtl w:val="0"/>
          <w:lang w:val="ru-RU"/>
        </w:rPr>
        <w:t xml:space="preserve"> адресов</w:t>
      </w:r>
      <w:r>
        <w:rPr>
          <w:spacing w:val="-6"/>
          <w:sz w:val="28"/>
          <w:szCs w:val="28"/>
          <w:rtl w:val="0"/>
          <w:lang w:val="ru-RU"/>
        </w:rPr>
        <w:t xml:space="preserve">, </w:t>
      </w:r>
      <w:r>
        <w:rPr>
          <w:spacing w:val="-5"/>
          <w:sz w:val="28"/>
          <w:szCs w:val="28"/>
          <w:rtl w:val="0"/>
          <w:lang w:val="ru-RU"/>
        </w:rPr>
        <w:t xml:space="preserve">технологии </w:t>
      </w:r>
      <w:r>
        <w:rPr>
          <w:spacing w:val="-5"/>
          <w:sz w:val="28"/>
          <w:szCs w:val="28"/>
          <w:rtl w:val="0"/>
          <w:lang w:val="en-US"/>
        </w:rPr>
        <w:t>NAT</w:t>
      </w:r>
      <w:r>
        <w:rPr>
          <w:spacing w:val="-5"/>
          <w:sz w:val="28"/>
          <w:szCs w:val="28"/>
          <w:rtl w:val="0"/>
          <w:lang w:val="ru-RU"/>
        </w:rPr>
        <w:t>/</w:t>
      </w:r>
      <w:r>
        <w:rPr>
          <w:spacing w:val="-5"/>
          <w:sz w:val="28"/>
          <w:szCs w:val="28"/>
          <w:rtl w:val="0"/>
          <w:lang w:val="en-US"/>
        </w:rPr>
        <w:t>PAT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6"/>
          <w:sz w:val="28"/>
          <w:szCs w:val="28"/>
          <w:rtl w:val="0"/>
          <w:lang w:val="ru-RU"/>
        </w:rPr>
        <w:t xml:space="preserve">и формированию и установке </w:t>
      </w:r>
      <w:r>
        <w:rPr>
          <w:spacing w:val="-5"/>
          <w:sz w:val="28"/>
          <w:szCs w:val="28"/>
          <w:rtl w:val="0"/>
          <w:lang w:val="en-US"/>
        </w:rPr>
        <w:t>Access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en-US"/>
        </w:rPr>
        <w:t>Lists</w:t>
      </w:r>
      <w:r>
        <w:rPr>
          <w:spacing w:val="-5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720"/>
        <w:jc w:val="both"/>
        <w:rPr>
          <w:spacing w:val="-5"/>
          <w:sz w:val="28"/>
          <w:szCs w:val="28"/>
        </w:rPr>
      </w:pPr>
    </w:p>
    <w:p>
      <w:pPr>
        <w:pStyle w:val="Normal.0"/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spacing w:val="-5"/>
          <w:sz w:val="28"/>
          <w:szCs w:val="28"/>
        </w:rPr>
      </w:pPr>
      <w:r>
        <w:rPr>
          <w:sz w:val="28"/>
          <w:szCs w:val="28"/>
          <w:rtl w:val="0"/>
          <w:lang w:val="ru-RU"/>
        </w:rPr>
        <w:t>В проекте необходимо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Разработать структурную схему сети в рамках предлагаемого сетевого оборудования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Выбрать необходимое адресное пространство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Разработать адресный план сети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Написать конфигурационные файлы для настройки сетевого оборудования в соответствии с поставленной задачей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Отладить конфигурацию сети и конфигурационные файлы на симуляторе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Скоммутировать сеть на сетевом оборудовании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настроить это оборудование и проверить работоспособность сети в соответствии поставленной задачей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240"/>
        <w:jc w:val="both"/>
        <w:rPr>
          <w:sz w:val="28"/>
          <w:szCs w:val="28"/>
        </w:rPr>
      </w:pPr>
    </w:p>
    <w:p>
      <w:pPr>
        <w:pStyle w:val="Normal.0"/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2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Содержание проекта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Титульный лист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Задание на курсовой проект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Структурная схема сети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Логические адреса узлов и обоснование выбора адресного пространства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Перечень необходимого сетевого оборудования и средств коммутации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Файлы конфигурации сетевого оборудования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Результаты проверки работоспособности сети с использованием команд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en-US"/>
        </w:rPr>
        <w:t>ping</w:t>
      </w:r>
      <w:r>
        <w:rPr>
          <w:sz w:val="28"/>
          <w:szCs w:val="28"/>
          <w:rtl w:val="0"/>
          <w:lang w:val="ru-RU"/>
        </w:rPr>
        <w:t>, showcdp, ipconfig.</w:t>
      </w:r>
    </w:p>
    <w:p>
      <w:pPr>
        <w:pStyle w:val="Normal.0"/>
        <w:ind w:firstLine="708"/>
        <w:rPr>
          <w:b w:val="1"/>
          <w:bCs w:val="1"/>
          <w:sz w:val="28"/>
          <w:szCs w:val="28"/>
        </w:rPr>
      </w:pP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Защита курсового проекта проводится в конце седьмого семестра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Защита 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емонстрирует понимание методов научного исследования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знание понятийного аппарата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умение правильно и четко формулировать свои мысли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отстаивать обоснованную позицию с применением научного стиля мышления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Для защиты необходим оформленный отчет по курсовому проекту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презентация с результатами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Защита проекта проводится в форме публичного доклада и является открытой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8"/>
          <w:szCs w:val="28"/>
        </w:rPr>
      </w:pPr>
    </w:p>
    <w:p>
      <w:pPr>
        <w:pStyle w:val="List Paragraph"/>
        <w:ind w:left="360" w:firstLine="0"/>
      </w:pPr>
      <w:r/>
    </w:p>
    <w:sectPr>
      <w:headerReference w:type="default" r:id="rId4"/>
      <w:footerReference w:type="default" r:id="rId5"/>
      <w:pgSz w:w="11900" w:h="16840" w:orient="portrait"/>
      <w:pgMar w:top="1134" w:right="851" w:bottom="73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5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7"/>
    </w:lvlOverride>
  </w:num>
  <w:num w:numId="9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5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9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35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7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95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531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  <w:tab w:val="left" w:pos="1695"/>
            <w:tab w:val="left" w:pos="2340"/>
            <w:tab w:val="left" w:pos="3240"/>
          </w:tabs>
          <w:ind w:left="1251" w:hanging="8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1971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26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</w:tabs>
          <w:ind w:left="3411" w:hanging="10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413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485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  <w:tab w:val="left" w:pos="709"/>
            <w:tab w:val="left" w:pos="993"/>
            <w:tab w:val="left" w:pos="1695"/>
            <w:tab w:val="left" w:pos="2340"/>
            <w:tab w:val="left" w:pos="3240"/>
          </w:tabs>
          <w:ind w:left="5571" w:hanging="10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720"/>
            <w:tab w:val="left" w:pos="1080"/>
            <w:tab w:val="left" w:pos="1620"/>
            <w:tab w:val="left" w:pos="2340"/>
            <w:tab w:val="left" w:pos="3240"/>
          </w:tabs>
          <w:ind w:left="900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1620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3240"/>
          </w:tabs>
          <w:ind w:left="2340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3884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720"/>
            <w:tab w:val="left" w:pos="900"/>
            <w:tab w:val="left" w:pos="1080"/>
            <w:tab w:val="left" w:pos="1620"/>
            <w:tab w:val="left" w:pos="2340"/>
            <w:tab w:val="left" w:pos="3240"/>
          </w:tabs>
          <w:ind w:left="6044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4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