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201D3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Примерные оценочные материалы, применяемые при проведении</w:t>
      </w:r>
    </w:p>
    <w:p w14:paraId="348CC4EF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  <w:r w:rsidRPr="0085562C">
        <w:rPr>
          <w:b/>
          <w:color w:val="auto"/>
          <w:sz w:val="28"/>
          <w:szCs w:val="28"/>
          <w:lang w:eastAsia="en-US"/>
        </w:rPr>
        <w:t>промежуточной аттестации по дисциплине (модулю)</w:t>
      </w:r>
      <w:r w:rsidRPr="0085562C">
        <w:rPr>
          <w:b/>
          <w:color w:val="auto"/>
          <w:sz w:val="28"/>
          <w:szCs w:val="28"/>
          <w:lang w:eastAsia="en-US"/>
        </w:rPr>
        <w:br/>
      </w:r>
    </w:p>
    <w:p w14:paraId="176BD107" w14:textId="415AF759" w:rsidR="002E791B" w:rsidRPr="002E791B" w:rsidRDefault="002E791B" w:rsidP="002E791B">
      <w:pPr>
        <w:spacing w:line="360" w:lineRule="auto"/>
        <w:jc w:val="center"/>
        <w:rPr>
          <w:b/>
          <w:sz w:val="28"/>
          <w:szCs w:val="28"/>
        </w:rPr>
      </w:pPr>
      <w:r w:rsidRPr="002E791B">
        <w:rPr>
          <w:b/>
          <w:color w:val="auto"/>
          <w:sz w:val="28"/>
          <w:szCs w:val="28"/>
          <w:lang w:eastAsia="en-US"/>
        </w:rPr>
        <w:t>«</w:t>
      </w:r>
      <w:r w:rsidRPr="002E791B">
        <w:rPr>
          <w:b/>
          <w:sz w:val="28"/>
          <w:szCs w:val="28"/>
        </w:rPr>
        <w:t>Комплексные системы защиты информации на объектах железнодорожного транспорт</w:t>
      </w:r>
      <w:r w:rsidRPr="002E791B">
        <w:rPr>
          <w:b/>
          <w:color w:val="auto"/>
          <w:sz w:val="28"/>
          <w:szCs w:val="28"/>
          <w:lang w:eastAsia="en-US"/>
        </w:rPr>
        <w:t>»</w:t>
      </w:r>
    </w:p>
    <w:p w14:paraId="1E3EC8F8" w14:textId="77777777" w:rsidR="002E791B" w:rsidRPr="0085562C" w:rsidRDefault="002E791B" w:rsidP="002E791B">
      <w:pPr>
        <w:spacing w:line="360" w:lineRule="auto"/>
        <w:contextualSpacing/>
        <w:jc w:val="center"/>
        <w:rPr>
          <w:b/>
          <w:color w:val="auto"/>
          <w:sz w:val="28"/>
          <w:szCs w:val="28"/>
          <w:lang w:eastAsia="en-US"/>
        </w:rPr>
      </w:pPr>
    </w:p>
    <w:p w14:paraId="69B09A3F" w14:textId="4B794FBE" w:rsidR="002E791B" w:rsidRDefault="002E791B" w:rsidP="002E791B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  <w:r w:rsidRPr="0085562C">
        <w:rPr>
          <w:color w:val="auto"/>
          <w:sz w:val="28"/>
          <w:szCs w:val="28"/>
          <w:lang w:eastAsia="en-US"/>
        </w:rPr>
        <w:t>Примерный перечень вопросов для зачета</w:t>
      </w:r>
    </w:p>
    <w:p w14:paraId="07F51B85" w14:textId="77777777" w:rsidR="002E791B" w:rsidRPr="0085562C" w:rsidRDefault="002E791B" w:rsidP="002E791B">
      <w:pPr>
        <w:spacing w:line="360" w:lineRule="auto"/>
        <w:contextualSpacing/>
        <w:jc w:val="center"/>
        <w:rPr>
          <w:color w:val="auto"/>
          <w:sz w:val="28"/>
          <w:szCs w:val="28"/>
          <w:lang w:eastAsia="en-US"/>
        </w:rPr>
      </w:pPr>
    </w:p>
    <w:p w14:paraId="068F25F6" w14:textId="77777777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Иерархия и классификация нормативных и регламентных документов в области защиты информации.</w:t>
      </w:r>
    </w:p>
    <w:p w14:paraId="3CAFF076" w14:textId="77777777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Характеристика концептуальных нормативных документов (концепции, доктрины, политики).</w:t>
      </w:r>
    </w:p>
    <w:p w14:paraId="44A8AB25" w14:textId="77777777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Характеристика процедурных нормативных документов (инструкции, регламенты, журналы учета).</w:t>
      </w:r>
    </w:p>
    <w:p w14:paraId="15BA80D6" w14:textId="77777777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Основные нормативно-правовые документы Российской Федерации, регулирующие отношения в области защиты информации.</w:t>
      </w:r>
    </w:p>
    <w:p w14:paraId="2EED55C7" w14:textId="77777777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Доктрина информационной безопасности РФ: основные положения и значение для формирования государственной политики.</w:t>
      </w:r>
    </w:p>
    <w:p w14:paraId="62008A6F" w14:textId="77777777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Сущность и основные положения Федерального закона «Об информации, информационных технологиях и о защите информации».</w:t>
      </w:r>
    </w:p>
    <w:p w14:paraId="79CA665E" w14:textId="77777777" w:rsid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Назначение и структура международного стандарта ISO/IEC 27001 (ранее ISO 17799). Типовая политика безопасности на его основе.</w:t>
      </w:r>
    </w:p>
    <w:p w14:paraId="22BD45F7" w14:textId="2E0B1251" w:rsidR="002E791B" w:rsidRPr="002E791B" w:rsidRDefault="002E791B" w:rsidP="002E791B">
      <w:pPr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Понятие и этапы разработки комплексной системы защиты информации (КСЗИ).</w:t>
      </w:r>
    </w:p>
    <w:p w14:paraId="5231EC2C" w14:textId="77777777" w:rsidR="002E791B" w:rsidRPr="002E791B" w:rsidRDefault="002E791B" w:rsidP="002E791B">
      <w:pPr>
        <w:numPr>
          <w:ilvl w:val="0"/>
          <w:numId w:val="2"/>
        </w:numPr>
        <w:shd w:val="clear" w:color="auto" w:fill="FFFFFF"/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Политика информационной безопасности как основополагающий документ для построения КСЗИ.</w:t>
      </w:r>
    </w:p>
    <w:p w14:paraId="603E2CD9" w14:textId="77777777" w:rsidR="002E791B" w:rsidRPr="002E791B" w:rsidRDefault="002E791B" w:rsidP="002E791B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Методология оценки уязвимости и рисков информационной безопасности.</w:t>
      </w:r>
    </w:p>
    <w:p w14:paraId="4C4B6B01" w14:textId="77777777" w:rsidR="002E791B" w:rsidRPr="002E791B" w:rsidRDefault="002E791B" w:rsidP="002E791B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Общие и организационные требования, предъявляемые к комплексной системе защиты информации.</w:t>
      </w:r>
    </w:p>
    <w:p w14:paraId="0454EDF8" w14:textId="6E58FAAA" w:rsidR="002E791B" w:rsidRPr="002E791B" w:rsidRDefault="002E791B" w:rsidP="002E791B">
      <w:pPr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lastRenderedPageBreak/>
        <w:t>Основные принципы построения КСЗИ</w:t>
      </w:r>
      <w:r>
        <w:rPr>
          <w:color w:val="0F1115"/>
          <w:sz w:val="28"/>
          <w:szCs w:val="28"/>
        </w:rPr>
        <w:t>. Р</w:t>
      </w:r>
      <w:r w:rsidRPr="002E791B">
        <w:rPr>
          <w:color w:val="0F1115"/>
          <w:sz w:val="28"/>
          <w:szCs w:val="28"/>
        </w:rPr>
        <w:t>аскрыть суть каждого.</w:t>
      </w:r>
    </w:p>
    <w:p w14:paraId="162550AB" w14:textId="77777777" w:rsidR="002E791B" w:rsidRDefault="002E791B" w:rsidP="004C7524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Принципы защиты информации при хранении, обработке и использовании электронных и бумажных документов.</w:t>
      </w:r>
    </w:p>
    <w:p w14:paraId="2BCBEF90" w14:textId="6826089D" w:rsidR="002E791B" w:rsidRPr="002E791B" w:rsidRDefault="002E791B" w:rsidP="004C7524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Особенности обнаружения и отражения угроз информационной безопасности в КСЗИ.</w:t>
      </w:r>
    </w:p>
    <w:p w14:paraId="49B22FD8" w14:textId="77777777" w:rsidR="002E791B" w:rsidRP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Классификация и характеристика мер защиты информации: организационно-правовые, инженерно-технические, информационно-технологические, оперативно-технологические.</w:t>
      </w:r>
    </w:p>
    <w:p w14:paraId="53E244B7" w14:textId="77777777" w:rsidR="002E791B" w:rsidRP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Методологические принципы построения и архитектура КСЗИ на объекте информатизации.</w:t>
      </w:r>
    </w:p>
    <w:p w14:paraId="2A72F2C1" w14:textId="77777777" w:rsidR="002E791B" w:rsidRP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Понятие ядра КСЗИ и семирубежная модель защиты информации.</w:t>
      </w:r>
    </w:p>
    <w:p w14:paraId="16D79A87" w14:textId="77777777" w:rsidR="002E791B" w:rsidRP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Принципы управления механизмами защиты в КСЗИ.</w:t>
      </w:r>
    </w:p>
    <w:p w14:paraId="684FDA4C" w14:textId="77777777" w:rsidR="002E791B" w:rsidRP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Основные принципы защиты информации от несанкционированного доступа (НСД).</w:t>
      </w:r>
    </w:p>
    <w:p w14:paraId="0924C835" w14:textId="77777777" w:rsid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Обеспечение и контроль физической целостности технического и программного обеспечения информационной системы.</w:t>
      </w:r>
    </w:p>
    <w:p w14:paraId="7F05855D" w14:textId="7AE04786" w:rsidR="002E791B" w:rsidRPr="002E791B" w:rsidRDefault="002E791B" w:rsidP="002E791B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Этапы и содержание работ по внедрению комплексной системы защиты информации.</w:t>
      </w:r>
    </w:p>
    <w:p w14:paraId="7E6ECAE5" w14:textId="77777777" w:rsidR="002E791B" w:rsidRPr="002E791B" w:rsidRDefault="002E791B" w:rsidP="002E791B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bookmarkStart w:id="0" w:name="_GoBack"/>
      <w:bookmarkEnd w:id="0"/>
      <w:r w:rsidRPr="002E791B">
        <w:rPr>
          <w:color w:val="0F1115"/>
          <w:sz w:val="28"/>
          <w:szCs w:val="28"/>
        </w:rPr>
        <w:t>Организация разрешительной системы доступа пользователей и персонала к обрабатываемой информации.</w:t>
      </w:r>
    </w:p>
    <w:p w14:paraId="7B6AB869" w14:textId="77777777" w:rsidR="002E791B" w:rsidRPr="002E791B" w:rsidRDefault="002E791B" w:rsidP="002E791B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Порядок включения, настройки и интеграции средств защиты информации в общую программную среду информационной системы.</w:t>
      </w:r>
    </w:p>
    <w:p w14:paraId="30DB6EAB" w14:textId="77777777" w:rsidR="002E791B" w:rsidRPr="002E791B" w:rsidRDefault="002E791B" w:rsidP="002E791B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Организация работы со служебными документами в рамках КСЗИ.</w:t>
      </w:r>
    </w:p>
    <w:p w14:paraId="6D3155CF" w14:textId="77777777" w:rsidR="002E791B" w:rsidRPr="002E791B" w:rsidRDefault="002E791B" w:rsidP="002E791B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Аудит информационной безопасности: цели, задачи, этапы проведения и отчетные документы.</w:t>
      </w:r>
    </w:p>
    <w:p w14:paraId="18B5CF2D" w14:textId="77777777" w:rsidR="002E791B" w:rsidRPr="002E791B" w:rsidRDefault="002E791B" w:rsidP="002E791B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Понятие сертификации и аттестации объектов информатизации.</w:t>
      </w:r>
    </w:p>
    <w:p w14:paraId="25EE428B" w14:textId="71C89565" w:rsidR="00514B4F" w:rsidRPr="002E791B" w:rsidRDefault="002E791B" w:rsidP="002E791B">
      <w:pPr>
        <w:numPr>
          <w:ilvl w:val="0"/>
          <w:numId w:val="4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color w:val="0F1115"/>
          <w:sz w:val="28"/>
          <w:szCs w:val="28"/>
        </w:rPr>
      </w:pPr>
      <w:r w:rsidRPr="002E791B">
        <w:rPr>
          <w:color w:val="0F1115"/>
          <w:sz w:val="28"/>
          <w:szCs w:val="28"/>
        </w:rPr>
        <w:t>Порядок проведения сертификации. Показатели и классы защищенности информационных систем</w:t>
      </w:r>
    </w:p>
    <w:sectPr w:rsidR="00514B4F" w:rsidRPr="002E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B500F"/>
    <w:multiLevelType w:val="multilevel"/>
    <w:tmpl w:val="1E0C16E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577E78"/>
    <w:multiLevelType w:val="multilevel"/>
    <w:tmpl w:val="1772F2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392D18"/>
    <w:multiLevelType w:val="multilevel"/>
    <w:tmpl w:val="7CBCD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23CA2"/>
    <w:multiLevelType w:val="multilevel"/>
    <w:tmpl w:val="A406E7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A4"/>
    <w:rsid w:val="002E791B"/>
    <w:rsid w:val="00514B4F"/>
    <w:rsid w:val="007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0AA24"/>
  <w15:chartTrackingRefBased/>
  <w15:docId w15:val="{79450D69-8630-4A34-918A-A0A0C858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9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E791B"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79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2E791B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2</cp:revision>
  <dcterms:created xsi:type="dcterms:W3CDTF">2026-02-14T13:06:00Z</dcterms:created>
  <dcterms:modified xsi:type="dcterms:W3CDTF">2026-02-14T13:10:00Z</dcterms:modified>
</cp:coreProperties>
</file>