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6" w:rsidRPr="00A271EB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271E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F7F97" w:rsidRDefault="00E009A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</w:t>
      </w:r>
      <w:r w:rsidR="00FA3E76" w:rsidRPr="00A271EB">
        <w:rPr>
          <w:b/>
          <w:sz w:val="28"/>
          <w:szCs w:val="28"/>
        </w:rPr>
        <w:t>по дисциплине (модулю)</w:t>
      </w:r>
      <w:r w:rsidR="00A60423" w:rsidRPr="00A271E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05390B" w:rsidRPr="00A271E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05390B" w:rsidRPr="00A271E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271EB">
        <w:rPr>
          <w:b/>
          <w:sz w:val="28"/>
          <w:szCs w:val="28"/>
        </w:rPr>
        <w:t>«</w:t>
      </w:r>
      <w:r w:rsidR="000B0804">
        <w:rPr>
          <w:b/>
          <w:sz w:val="28"/>
          <w:szCs w:val="28"/>
        </w:rPr>
        <w:t>Корпоративная отчетность</w:t>
      </w:r>
      <w:r w:rsidRPr="00A271EB">
        <w:rPr>
          <w:b/>
          <w:sz w:val="28"/>
          <w:szCs w:val="28"/>
        </w:rPr>
        <w:t>»</w:t>
      </w:r>
    </w:p>
    <w:p w:rsidR="0005390B" w:rsidRDefault="00723337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723337">
        <w:rPr>
          <w:b/>
          <w:sz w:val="28"/>
          <w:szCs w:val="28"/>
        </w:rPr>
        <w:t>7 семестр</w:t>
      </w:r>
    </w:p>
    <w:p w:rsidR="00723337" w:rsidRPr="00723337" w:rsidRDefault="00723337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FA3E76" w:rsidRPr="00A271EB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A271EB">
        <w:rPr>
          <w:sz w:val="28"/>
          <w:szCs w:val="28"/>
        </w:rPr>
        <w:tab/>
      </w:r>
      <w:r w:rsidR="00FA3E76" w:rsidRPr="00A271EB">
        <w:rPr>
          <w:sz w:val="28"/>
          <w:szCs w:val="28"/>
        </w:rPr>
        <w:t xml:space="preserve">При проведении </w:t>
      </w:r>
      <w:r w:rsidR="00723337">
        <w:rPr>
          <w:sz w:val="28"/>
          <w:szCs w:val="28"/>
        </w:rPr>
        <w:t>зачета</w:t>
      </w:r>
      <w:r w:rsidR="00FA3E76" w:rsidRPr="00A271EB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A3E76" w:rsidRPr="00A271EB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A271EB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A271EB">
        <w:rPr>
          <w:sz w:val="28"/>
          <w:szCs w:val="28"/>
        </w:rPr>
        <w:t>Примерный перечень вопросов</w:t>
      </w:r>
    </w:p>
    <w:p w:rsidR="0005390B" w:rsidRPr="00A271E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заключаются основные экономические эффекты от процессов слияния и поглощения предприятий</w:t>
      </w:r>
      <w:r>
        <w:rPr>
          <w:sz w:val="28"/>
          <w:szCs w:val="28"/>
        </w:rPr>
        <w:t>,</w:t>
      </w:r>
      <w:r w:rsidRPr="000B0804">
        <w:rPr>
          <w:sz w:val="28"/>
          <w:szCs w:val="28"/>
        </w:rPr>
        <w:t xml:space="preserve"> как со стороны приобретателя, так и со стороны продавца?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 Какие международные стандарты финансовой отчетности относятся к установлению нормативов по составлению консолидированной финансовой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Что понимается под группой </w:t>
      </w:r>
      <w:r>
        <w:rPr>
          <w:sz w:val="28"/>
          <w:szCs w:val="28"/>
        </w:rPr>
        <w:t>компаний</w:t>
      </w:r>
      <w:r w:rsidRPr="000B0804">
        <w:rPr>
          <w:sz w:val="28"/>
          <w:szCs w:val="28"/>
        </w:rPr>
        <w:t xml:space="preserve">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Назовите виды консолидированных групп.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Каковы основные принципы, предъявляемые к составлению консолидированной финансовой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группы пользователей консолидированной финансовой отчетности выделяют в настоящее время?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Назовите мероприятия по снижению рисков искажения консолидированной финансовой отчетности.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состоят концептуальные отличия формирования консолидированной финансовой отчетности от прочих видов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</w:t>
      </w:r>
      <w:r w:rsidR="00171C6C">
        <w:rPr>
          <w:sz w:val="28"/>
          <w:szCs w:val="28"/>
        </w:rPr>
        <w:t>отчеты</w:t>
      </w:r>
      <w:r w:rsidRPr="000B0804">
        <w:rPr>
          <w:sz w:val="28"/>
          <w:szCs w:val="28"/>
        </w:rPr>
        <w:t xml:space="preserve"> входят в состав консолидированной финансовой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заключаются основные этапы составления консолидированной финансовой отчетности?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Перечислите основные условия, дающие право контроля инвестору над объектом инвестиций.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действия предпринимает материнская компания в случае утраты контроля над дочерней компанией?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заключаются основные этапы первичной консолидации группы компаний?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Перечислите особенности определения стоимости приобретения бизнеса.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 при объединении бизнеса оцениваются идентифицируемые нематериальные активы? </w:t>
      </w:r>
    </w:p>
    <w:p w:rsidR="000B0804" w:rsidRPr="000B0804" w:rsidRDefault="00171C6C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 чем состоит сущность </w:t>
      </w:r>
      <w:proofErr w:type="spellStart"/>
      <w:r>
        <w:rPr>
          <w:sz w:val="28"/>
          <w:szCs w:val="28"/>
        </w:rPr>
        <w:t>гудвил</w:t>
      </w:r>
      <w:r w:rsidR="000B0804" w:rsidRPr="000B0804">
        <w:rPr>
          <w:sz w:val="28"/>
          <w:szCs w:val="28"/>
        </w:rPr>
        <w:t>а</w:t>
      </w:r>
      <w:proofErr w:type="spellEnd"/>
      <w:r w:rsidR="000B0804" w:rsidRPr="000B0804">
        <w:rPr>
          <w:sz w:val="28"/>
          <w:szCs w:val="28"/>
        </w:rPr>
        <w:t xml:space="preserve">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Расскажит</w:t>
      </w:r>
      <w:r w:rsidR="00171C6C">
        <w:rPr>
          <w:sz w:val="28"/>
          <w:szCs w:val="28"/>
        </w:rPr>
        <w:t xml:space="preserve">е методы по расчету суммы </w:t>
      </w:r>
      <w:proofErr w:type="spellStart"/>
      <w:r w:rsidR="00171C6C">
        <w:rPr>
          <w:sz w:val="28"/>
          <w:szCs w:val="28"/>
        </w:rPr>
        <w:t>гудви</w:t>
      </w:r>
      <w:r w:rsidRPr="000B0804">
        <w:rPr>
          <w:sz w:val="28"/>
          <w:szCs w:val="28"/>
        </w:rPr>
        <w:t>ла</w:t>
      </w:r>
      <w:proofErr w:type="spellEnd"/>
      <w:r w:rsidRPr="000B0804">
        <w:rPr>
          <w:sz w:val="28"/>
          <w:szCs w:val="28"/>
        </w:rPr>
        <w:t xml:space="preserve">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Каким образом производится расчет неконтролирующей доли участия?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Что такое ассоциированная компания?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сущность метода долевого участия?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lastRenderedPageBreak/>
        <w:t xml:space="preserve">Расскажите основные этапы консолидации отчета о финансовом положении.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корректировки осуществляются при формировании консолидированного </w:t>
      </w:r>
      <w:r w:rsidR="00171C6C" w:rsidRPr="000B0804">
        <w:rPr>
          <w:sz w:val="28"/>
          <w:szCs w:val="28"/>
        </w:rPr>
        <w:t>отчета о финансовом положении</w:t>
      </w:r>
      <w:r w:rsidRPr="000B0804">
        <w:rPr>
          <w:sz w:val="28"/>
          <w:szCs w:val="28"/>
        </w:rPr>
        <w:t xml:space="preserve">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разница расчета </w:t>
      </w:r>
      <w:proofErr w:type="spellStart"/>
      <w:r w:rsidRPr="000B0804">
        <w:rPr>
          <w:sz w:val="28"/>
          <w:szCs w:val="28"/>
        </w:rPr>
        <w:t>гудвила</w:t>
      </w:r>
      <w:proofErr w:type="spellEnd"/>
      <w:r w:rsidRPr="000B0804">
        <w:rPr>
          <w:sz w:val="28"/>
          <w:szCs w:val="28"/>
        </w:rPr>
        <w:t xml:space="preserve"> на дату приобретения и на дату </w:t>
      </w:r>
      <w:r w:rsidR="00171C6C">
        <w:rPr>
          <w:sz w:val="28"/>
          <w:szCs w:val="28"/>
        </w:rPr>
        <w:t xml:space="preserve">формирования </w:t>
      </w:r>
      <w:r w:rsidRPr="000B0804">
        <w:rPr>
          <w:sz w:val="28"/>
          <w:szCs w:val="28"/>
        </w:rPr>
        <w:t xml:space="preserve">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Что понимается под нереализованной прибылью в консолидированной группе?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состоит методика консолидации внутригрупповых расчетов по возникновению дебиторской и кредиторской задолженностей?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особенность расчета нереализованной прибыли группы на дату </w:t>
      </w:r>
      <w:r w:rsidR="00171C6C">
        <w:rPr>
          <w:sz w:val="28"/>
          <w:szCs w:val="28"/>
        </w:rPr>
        <w:t xml:space="preserve">формирования </w:t>
      </w:r>
      <w:r w:rsidRPr="000B0804">
        <w:rPr>
          <w:sz w:val="28"/>
          <w:szCs w:val="28"/>
        </w:rPr>
        <w:t xml:space="preserve">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 Как учитывается финансовый результат при внутригрупповой реализации основных средств?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Расскажите порядок корректировки операций по учету дивидендов при консолидации финансовой отчетности.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состоит особенность составления консолидированного отчета о прибыл</w:t>
      </w:r>
      <w:r w:rsidR="00171C6C">
        <w:rPr>
          <w:sz w:val="28"/>
          <w:szCs w:val="28"/>
        </w:rPr>
        <w:t>и или</w:t>
      </w:r>
      <w:r w:rsidRPr="000B0804">
        <w:rPr>
          <w:sz w:val="28"/>
          <w:szCs w:val="28"/>
        </w:rPr>
        <w:t xml:space="preserve"> убытках</w:t>
      </w:r>
      <w:r w:rsidR="00171C6C">
        <w:rPr>
          <w:sz w:val="28"/>
          <w:szCs w:val="28"/>
        </w:rPr>
        <w:t xml:space="preserve"> и прочем совокупном доходе</w:t>
      </w:r>
      <w:r w:rsidRPr="000B0804">
        <w:rPr>
          <w:sz w:val="28"/>
          <w:szCs w:val="28"/>
        </w:rPr>
        <w:t xml:space="preserve">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Расскажите основные этапы составления консолидированного отчета об изменениях собственного капитала.</w:t>
      </w:r>
    </w:p>
    <w:sectPr w:rsidR="000B0804" w:rsidRPr="000B0804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1C" w:rsidRDefault="0018291C">
      <w:r>
        <w:separator/>
      </w:r>
    </w:p>
  </w:endnote>
  <w:endnote w:type="continuationSeparator" w:id="0">
    <w:p w:rsidR="0018291C" w:rsidRDefault="0018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Default="0018291C">
    <w:pPr>
      <w:pStyle w:val="ac"/>
      <w:jc w:val="right"/>
    </w:pPr>
  </w:p>
  <w:p w:rsidR="00801982" w:rsidRDefault="0018291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1C" w:rsidRDefault="0018291C">
      <w:r>
        <w:separator/>
      </w:r>
    </w:p>
  </w:footnote>
  <w:footnote w:type="continuationSeparator" w:id="0">
    <w:p w:rsidR="0018291C" w:rsidRDefault="0018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Pr="00FA3E76" w:rsidRDefault="000B0804" w:rsidP="00FA3E76">
    <w:pPr>
      <w:pStyle w:val="aa"/>
      <w:rPr>
        <w:sz w:val="16"/>
        <w:szCs w:val="16"/>
      </w:rPr>
    </w:pPr>
    <w:r>
      <w:rPr>
        <w:sz w:val="16"/>
        <w:szCs w:val="16"/>
      </w:rPr>
      <w:t>Корпоративная отчетность</w:t>
    </w:r>
    <w:r w:rsidRPr="0005390B">
      <w:rPr>
        <w:sz w:val="16"/>
        <w:szCs w:val="16"/>
      </w:rPr>
      <w:t xml:space="preserve"> </w:t>
    </w:r>
  </w:p>
  <w:p w:rsidR="00801982" w:rsidRDefault="001829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0B" w:rsidRPr="0005390B" w:rsidRDefault="000B0804">
    <w:pPr>
      <w:pStyle w:val="aa"/>
      <w:rPr>
        <w:sz w:val="16"/>
        <w:szCs w:val="16"/>
      </w:rPr>
    </w:pPr>
    <w:r>
      <w:rPr>
        <w:sz w:val="16"/>
        <w:szCs w:val="16"/>
      </w:rPr>
      <w:t>Корпоративная отчетность</w:t>
    </w:r>
    <w:r w:rsidR="0005390B"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A92142"/>
    <w:multiLevelType w:val="multilevel"/>
    <w:tmpl w:val="22C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83E"/>
    <w:rsid w:val="000046D3"/>
    <w:rsid w:val="0005390B"/>
    <w:rsid w:val="000966AF"/>
    <w:rsid w:val="000B0804"/>
    <w:rsid w:val="000E38FD"/>
    <w:rsid w:val="001265BC"/>
    <w:rsid w:val="00171C6C"/>
    <w:rsid w:val="0018291C"/>
    <w:rsid w:val="00246E27"/>
    <w:rsid w:val="00373893"/>
    <w:rsid w:val="004638D4"/>
    <w:rsid w:val="00463BBA"/>
    <w:rsid w:val="004A3DC4"/>
    <w:rsid w:val="004C30B1"/>
    <w:rsid w:val="00537F3C"/>
    <w:rsid w:val="006107FC"/>
    <w:rsid w:val="0068734C"/>
    <w:rsid w:val="006B3CA5"/>
    <w:rsid w:val="006F7F97"/>
    <w:rsid w:val="00700918"/>
    <w:rsid w:val="007071D0"/>
    <w:rsid w:val="00723337"/>
    <w:rsid w:val="00762222"/>
    <w:rsid w:val="007F05B2"/>
    <w:rsid w:val="0082162F"/>
    <w:rsid w:val="008A4F9D"/>
    <w:rsid w:val="00916F9F"/>
    <w:rsid w:val="00946BFE"/>
    <w:rsid w:val="00952088"/>
    <w:rsid w:val="00A271EB"/>
    <w:rsid w:val="00A60423"/>
    <w:rsid w:val="00AD1F23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E009A6"/>
    <w:rsid w:val="00FA3E76"/>
    <w:rsid w:val="00FB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1B2F"/>
  <w15:docId w15:val="{773068DC-6B08-4EDF-948D-9EB904E8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aliases w:val="Текст таблиц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aliases w:val="Текст таблиц Знак"/>
    <w:basedOn w:val="a0"/>
    <w:link w:val="a8"/>
    <w:uiPriority w:val="34"/>
    <w:locked/>
    <w:rsid w:val="00A604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7</cp:revision>
  <dcterms:created xsi:type="dcterms:W3CDTF">2022-01-30T08:50:00Z</dcterms:created>
  <dcterms:modified xsi:type="dcterms:W3CDTF">2026-03-19T13:45:00Z</dcterms:modified>
</cp:coreProperties>
</file>