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BE" w:rsidRDefault="00B244BE" w:rsidP="00B244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4BE" w:rsidRDefault="00B244BE" w:rsidP="00B244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244BE" w:rsidRPr="00CE00BA" w:rsidRDefault="00B244BE" w:rsidP="00B244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44BE" w:rsidRDefault="00B244BE" w:rsidP="00B244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Котельные установки</w:t>
      </w:r>
      <w:r w:rsidR="0048086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80866">
        <w:rPr>
          <w:rFonts w:ascii="Times New Roman" w:hAnsi="Times New Roman"/>
          <w:b/>
          <w:bCs/>
          <w:sz w:val="24"/>
          <w:szCs w:val="24"/>
        </w:rPr>
        <w:t>и парогенераторы</w:t>
      </w:r>
      <w:bookmarkStart w:id="0" w:name="_GoBack"/>
      <w:bookmarkEnd w:id="0"/>
      <w:r w:rsidRPr="00CE00BA">
        <w:rPr>
          <w:rFonts w:ascii="Times New Roman" w:hAnsi="Times New Roman"/>
          <w:b/>
          <w:bCs/>
          <w:sz w:val="24"/>
          <w:szCs w:val="24"/>
        </w:rPr>
        <w:t>»</w:t>
      </w:r>
    </w:p>
    <w:p w:rsidR="00B244BE" w:rsidRDefault="00B244BE" w:rsidP="00B244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244BE" w:rsidRDefault="00B244BE" w:rsidP="00B244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B244BE" w:rsidRPr="00B244BE" w:rsidRDefault="00B244BE" w:rsidP="00B244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4BE" w:rsidRPr="00B244BE" w:rsidRDefault="00B244BE" w:rsidP="00B244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44BE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Теплоэнергетика и ее значение в жизнедеятельности человека.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Теплогенерирующие установки и их роль в энергетическом хозяйстве страны.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Топливные ресурсы и топливный баланс.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Атомная (ядерная) энергетика и перспективы ее развития.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Энергетическое и технологическое использование топлива.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Топливо и технические расчеты процессов горения.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Органическое топливо (твердое, жидкое, газообразное).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технические характеристики органических топлив.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Элементарный состав, горючая, сухая и рабочая массы топлива, балласт (влажность, зольность), воспламеняемость.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Теплота сгорания (высшая, низшая), способы ее определения, формула Д. И. Менделеева.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Условное топливо.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 необходимое количество воздуха для полного сгорания топлива.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Коэффициент избытка воздуха, его выбор при сжигании топлива в топках котельных агрегатов.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и объем газообразных продуктов сгорания топлива, энтальпия.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баланс процессов горения, основные расчетные формулы для твердых, жидких и газообразных топлив.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таблиц объемов и энтальпии (</w:t>
      </w:r>
      <w:proofErr w:type="spellStart"/>
      <w:r>
        <w:rPr>
          <w:rFonts w:ascii="Times New Roman" w:hAnsi="Times New Roman"/>
          <w:sz w:val="24"/>
          <w:szCs w:val="24"/>
        </w:rPr>
        <w:t>It</w:t>
      </w:r>
      <w:proofErr w:type="spellEnd"/>
      <w:r>
        <w:rPr>
          <w:rFonts w:ascii="Times New Roman" w:hAnsi="Times New Roman"/>
          <w:sz w:val="24"/>
          <w:szCs w:val="24"/>
        </w:rPr>
        <w:t>-диаграммы) газообразных продуктов сгорания топлив, их использование в теплотехнических расчетах.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Теоретическая, калориметрическая температуры горения топлива, метод расчета.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коэффициента избытка воздуха и объема газообразных продуктов сгорания по результатам газового анализа.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Топочные процессы и топочные устройства.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топочных процессов и топок для сжигания топлива.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Слоевой, факельный и вихревой (циклонный) топочные процессы, их общие характеристики.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сжигания твердого топлива.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Топки для сжигания твердого топлива в плотном слое.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Механизация топочных процессов.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Сжигание твердого топлива в кипящем слое.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Пылеприготовление и сжигание топлива в пылеугольных топках, пылеугольные горелки.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Циклонные и вихревые топки.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Сжигание жидкого и газообразного топлива.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Мазутные форсунки и комбинированные </w:t>
      </w:r>
      <w:proofErr w:type="spellStart"/>
      <w:r>
        <w:rPr>
          <w:rFonts w:ascii="Times New Roman" w:hAnsi="Times New Roman"/>
          <w:sz w:val="24"/>
          <w:szCs w:val="24"/>
        </w:rPr>
        <w:t>газомазутные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горелки.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способа смешения топлива с воздухом на характеристику топочного факела.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Тепловой баланс котельного агрегата.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Составляющие теплового баланса котельного агрегата: q1, q2, q3,, q4,, q5, q6, </w:t>
      </w:r>
      <w:r>
        <w:rPr>
          <w:rFonts w:ascii="Times New Roman" w:hAnsi="Times New Roman"/>
          <w:sz w:val="24"/>
          <w:szCs w:val="24"/>
        </w:rPr>
        <w:lastRenderedPageBreak/>
        <w:t>методы их определения.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энергетического и </w:t>
      </w:r>
      <w:proofErr w:type="spellStart"/>
      <w:r>
        <w:rPr>
          <w:rFonts w:ascii="Times New Roman" w:hAnsi="Times New Roman"/>
          <w:sz w:val="24"/>
          <w:szCs w:val="24"/>
        </w:rPr>
        <w:t>эксергетического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КПД </w:t>
      </w:r>
      <w:proofErr w:type="spellStart"/>
      <w:r>
        <w:rPr>
          <w:rFonts w:ascii="Times New Roman" w:hAnsi="Times New Roman"/>
          <w:sz w:val="24"/>
          <w:szCs w:val="24"/>
        </w:rPr>
        <w:t>котлоагрегата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расхода топлива.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Теплообмен в элементах котла.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Теплообмен в топке и в конвективных испарительных поверхностях нагрева котла.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Конструкторский и поверочный тепловой расчет.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Интенсификация радиационного и конвективного теплообмена.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Паронагреватели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паровых котлов. Назначение, конструкции, тепловой расчет.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 температуры пара.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Экономайзеры и воздухонагреватели. Назначение, конструкции, тепловой расчет.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и обоснование оптимальной температуры уходящих газов.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Гидродинамика котлов.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Гидродинамика котлов с естественной циркуляцией; гидродинамика прямоточных котлов.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Гидродинамика котлов с многократной принудительной циркуляцией.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надежности циркуляции и требуемого качества вырабатываемого пара, сепарация и промывка пара.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Водный режим и продувка котла, солевой баланс.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характеристики и конструкции котлов.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Котлы с естественной циркуляцией.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Энергетические котлы с естественной циркуляцией и прямоточные.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Водогрейные котлы.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Котлы производственных технологических систем, утилизаторы теплоты отходящих производственных газов.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пара и горячей воды на АЭС и на атомных станциях теплоснабжения (АСТ).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Каркас и обмуровка котлов. Назначение, конструкции, тепловой расчет.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работы металла котла. Абразивный износ, коррозия, загрязнение и очистка поверхностей нагрева.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Топливное хозяйство котельных установок при использовании твердого, жидкого и газообразного топлива.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Газоснабжение котельных установок.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Шлакозолоудаление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Очистка газообразных продуктов сгорания от вредных примесей.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Аэродинамические характеристики </w:t>
      </w:r>
      <w:proofErr w:type="spellStart"/>
      <w:r>
        <w:rPr>
          <w:rFonts w:ascii="Times New Roman" w:hAnsi="Times New Roman"/>
          <w:sz w:val="24"/>
          <w:szCs w:val="24"/>
        </w:rPr>
        <w:t>котлоагрегата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Тягодутьевые устройства.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регулирования дутья и тяги.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дымососов и вентиляторов.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Аэродинамика дымовой трубы.</w:t>
      </w:r>
    </w:p>
    <w:p w:rsidR="00B244BE" w:rsidRDefault="00B244BE" w:rsidP="00B244BE">
      <w:pPr>
        <w:widowControl w:val="0"/>
        <w:numPr>
          <w:ilvl w:val="0"/>
          <w:numId w:val="1"/>
        </w:numPr>
        <w:tabs>
          <w:tab w:val="clear" w:pos="720"/>
          <w:tab w:val="num" w:pos="-52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технико-экономические показатели эксплуатации котельных установок.</w:t>
      </w:r>
    </w:p>
    <w:p w:rsidR="00B244BE" w:rsidRDefault="00B244BE" w:rsidP="00B244BE"/>
    <w:p w:rsidR="004E47E8" w:rsidRDefault="004E47E8"/>
    <w:sectPr w:rsidR="004E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7204"/>
    <w:multiLevelType w:val="hybridMultilevel"/>
    <w:tmpl w:val="A9CC7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15"/>
    <w:rsid w:val="00461815"/>
    <w:rsid w:val="00480866"/>
    <w:rsid w:val="004E47E8"/>
    <w:rsid w:val="00B2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B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B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2022-01-12T12:46:00Z</dcterms:created>
  <dcterms:modified xsi:type="dcterms:W3CDTF">2024-09-12T08:07:00Z</dcterms:modified>
</cp:coreProperties>
</file>