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30C" w:rsidRPr="000B2753" w:rsidRDefault="009D3CDB" w:rsidP="009D3CDB">
      <w:pPr>
        <w:jc w:val="right"/>
        <w:rPr>
          <w:rFonts w:ascii="Times New Roman" w:hAnsi="Times New Roman" w:cs="Times New Roman"/>
          <w:sz w:val="24"/>
          <w:szCs w:val="24"/>
        </w:rPr>
      </w:pPr>
      <w:r w:rsidRPr="000B2753">
        <w:rPr>
          <w:rFonts w:ascii="Times New Roman" w:hAnsi="Times New Roman" w:cs="Times New Roman"/>
          <w:sz w:val="24"/>
          <w:szCs w:val="24"/>
        </w:rPr>
        <w:t>ПРИЛОЖЕНИЕ</w:t>
      </w:r>
    </w:p>
    <w:p w:rsidR="001D53DA" w:rsidRPr="000B2753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753">
        <w:rPr>
          <w:rFonts w:ascii="Times New Roman" w:hAnsi="Times New Roman" w:cs="Times New Roman"/>
          <w:sz w:val="24"/>
          <w:szCs w:val="24"/>
        </w:rPr>
        <w:t>Примерные оценочные материалы, применяемые при проведении</w:t>
      </w:r>
    </w:p>
    <w:p w:rsidR="001D53DA" w:rsidRPr="000B2753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753">
        <w:rPr>
          <w:rFonts w:ascii="Times New Roman" w:hAnsi="Times New Roman" w:cs="Times New Roman"/>
          <w:sz w:val="24"/>
          <w:szCs w:val="24"/>
        </w:rPr>
        <w:t>промежуточной аттестации по дисциплине (модулю)</w:t>
      </w:r>
    </w:p>
    <w:p w:rsidR="001D53DA" w:rsidRPr="000B2753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3DA" w:rsidRPr="000B2753" w:rsidRDefault="001D53DA" w:rsidP="004356DB">
      <w:pPr>
        <w:pStyle w:val="10"/>
        <w:spacing w:line="276" w:lineRule="auto"/>
        <w:jc w:val="center"/>
        <w:rPr>
          <w:caps w:val="0"/>
          <w:sz w:val="24"/>
          <w:szCs w:val="24"/>
          <w:lang w:val="ru-RU"/>
        </w:rPr>
      </w:pPr>
      <w:r w:rsidRPr="000B2753">
        <w:rPr>
          <w:caps w:val="0"/>
          <w:sz w:val="24"/>
          <w:szCs w:val="24"/>
          <w:lang w:val="ru-RU"/>
        </w:rPr>
        <w:t>«</w:t>
      </w:r>
      <w:r w:rsidR="000B2753" w:rsidRPr="000B2753">
        <w:rPr>
          <w:caps w:val="0"/>
          <w:sz w:val="24"/>
          <w:szCs w:val="24"/>
          <w:lang w:val="ru-RU"/>
        </w:rPr>
        <w:t>Моделирование бизнес-процессов</w:t>
      </w:r>
      <w:bookmarkStart w:id="0" w:name="_GoBack"/>
      <w:bookmarkEnd w:id="0"/>
      <w:r w:rsidRPr="000B2753">
        <w:rPr>
          <w:caps w:val="0"/>
          <w:sz w:val="24"/>
          <w:szCs w:val="24"/>
          <w:lang w:val="ru-RU"/>
        </w:rPr>
        <w:t>»</w:t>
      </w:r>
    </w:p>
    <w:p w:rsidR="001D53DA" w:rsidRPr="000B2753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3DA" w:rsidRPr="000B2753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753"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</w:t>
      </w:r>
    </w:p>
    <w:p w:rsidR="001D53DA" w:rsidRPr="000B2753" w:rsidRDefault="001D53DA" w:rsidP="001D53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753">
        <w:rPr>
          <w:rFonts w:ascii="Times New Roman" w:hAnsi="Times New Roman" w:cs="Times New Roman"/>
          <w:sz w:val="24"/>
          <w:szCs w:val="24"/>
        </w:rPr>
        <w:t>предлагается дать ответы на 2 вопроса из списка.</w:t>
      </w:r>
    </w:p>
    <w:p w:rsidR="001D53DA" w:rsidRPr="000B2753" w:rsidRDefault="001D53DA" w:rsidP="001D53DA">
      <w:pPr>
        <w:rPr>
          <w:rFonts w:ascii="Times New Roman" w:hAnsi="Times New Roman" w:cs="Times New Roman"/>
          <w:sz w:val="24"/>
          <w:szCs w:val="24"/>
        </w:rPr>
      </w:pP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Сеть бизнес-процессов организации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Правила выделения процессов в организации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Процессы подразделений (</w:t>
      </w:r>
      <w:proofErr w:type="spellStart"/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внутрифункциональные</w:t>
      </w:r>
      <w:proofErr w:type="spellEnd"/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процессы)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Сквозные (</w:t>
      </w:r>
      <w:proofErr w:type="spellStart"/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межфункциональные</w:t>
      </w:r>
      <w:proofErr w:type="spellEnd"/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) процессы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Кросс-функциональные процессы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Декомпозиция процессов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Принципы и последствия перепроектирования бизнес-процессов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Необходимость и целесообразность проведения реинжиниринга бизнес-процессов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Сегментирование деятельности организации на систему процессов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Функции системы процессного управления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Стандарт МС ИСО 9001:2000 и схема управления процессом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функций между процессами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Проблемы выделения сквозных процессов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Изменения в структуре компании при проведении реинжиниринга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Система сбалансированных показателей для управления процессами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Комплексная регламентация бизнес-процессов организации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Регламентация бизнес-процессов при помощи шаблона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Согласование входов и выходов между процессами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Принципы и методы оптимизации бизнес-процессов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Оценка бизнес-процессов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Анализ рисков бизнес-процессов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Технологии проектирования бизнес-процессов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Управление процессными изменениями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Параллельное выполнение бизнес-процессов и устранение временных разрывов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Процессная организация и технологии управления бизнес-процессами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Процессно-ориентированная структура управления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Эволюция технологий управления бизнес-процессами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Оценка процессной зрелости</w:t>
      </w:r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Матрица </w:t>
      </w:r>
      <w:proofErr w:type="spellStart"/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Раммлера</w:t>
      </w:r>
      <w:proofErr w:type="spellEnd"/>
    </w:p>
    <w:p w:rsidR="000B2753" w:rsidRPr="000B2753" w:rsidRDefault="000B2753" w:rsidP="000B27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2753">
        <w:rPr>
          <w:rFonts w:ascii="Times New Roman" w:hAnsi="Times New Roman" w:cs="Times New Roman"/>
          <w:bCs/>
          <w:color w:val="000000"/>
          <w:sz w:val="24"/>
          <w:szCs w:val="24"/>
        </w:rPr>
        <w:t>Процессная культура</w:t>
      </w:r>
    </w:p>
    <w:sectPr w:rsidR="000B2753" w:rsidRPr="000B2753" w:rsidSect="001C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96D88"/>
    <w:multiLevelType w:val="hybridMultilevel"/>
    <w:tmpl w:val="A992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A3B32"/>
    <w:rsid w:val="000445C6"/>
    <w:rsid w:val="000B2753"/>
    <w:rsid w:val="0017030C"/>
    <w:rsid w:val="001C5065"/>
    <w:rsid w:val="001D53DA"/>
    <w:rsid w:val="003F34D0"/>
    <w:rsid w:val="004356DB"/>
    <w:rsid w:val="009D3CDB"/>
    <w:rsid w:val="00A329EE"/>
    <w:rsid w:val="00D06F40"/>
    <w:rsid w:val="00D67836"/>
    <w:rsid w:val="00D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CDB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4356D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356D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C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CDB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4356D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356DB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 Виталий Михайлович</dc:creator>
  <cp:lastModifiedBy>Моргунов Виталий Михайлович</cp:lastModifiedBy>
  <cp:revision>5</cp:revision>
  <dcterms:created xsi:type="dcterms:W3CDTF">2023-03-13T17:45:00Z</dcterms:created>
  <dcterms:modified xsi:type="dcterms:W3CDTF">2023-04-25T15:56:00Z</dcterms:modified>
</cp:coreProperties>
</file>