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7D1" w:rsidRDefault="0097561C" w:rsidP="00537F4B">
      <w:pPr>
        <w:spacing w:line="360" w:lineRule="auto"/>
        <w:rPr>
          <w:lang w:val="ru-RU"/>
        </w:rPr>
      </w:pPr>
      <w:r>
        <w:rPr>
          <w:lang w:val="ru-RU"/>
        </w:rPr>
        <w:t xml:space="preserve">Примерные оценочные материалы, применяемые при проведении промежуточной аттестации по дисциплине (модулю) «Микропроцессорные информационно-управляющие системы» </w:t>
      </w:r>
      <w:bookmarkStart w:id="0" w:name="_GoBack"/>
      <w:bookmarkEnd w:id="0"/>
    </w:p>
    <w:p w:rsidR="00537F4B" w:rsidRDefault="00537F4B" w:rsidP="00537F4B">
      <w:pPr>
        <w:spacing w:line="360" w:lineRule="auto"/>
        <w:rPr>
          <w:lang w:val="ru-RU"/>
        </w:rPr>
      </w:pPr>
    </w:p>
    <w:p w:rsidR="00537F4B" w:rsidRDefault="00537F4B" w:rsidP="00537F4B">
      <w:pPr>
        <w:pStyle w:val="aa"/>
        <w:numPr>
          <w:ilvl w:val="0"/>
          <w:numId w:val="1"/>
        </w:numPr>
        <w:spacing w:line="360" w:lineRule="auto"/>
        <w:rPr>
          <w:lang w:val="ru-RU"/>
        </w:rPr>
      </w:pPr>
      <w:r>
        <w:rPr>
          <w:lang w:val="ru-RU"/>
        </w:rPr>
        <w:t>Отличие микропроцессорной техники от техники с аналоговой элементной базой. Преимущества и недостатки.</w:t>
      </w:r>
    </w:p>
    <w:p w:rsidR="00537F4B" w:rsidRDefault="00537F4B" w:rsidP="00537F4B">
      <w:pPr>
        <w:pStyle w:val="aa"/>
        <w:numPr>
          <w:ilvl w:val="0"/>
          <w:numId w:val="1"/>
        </w:numPr>
        <w:spacing w:line="360" w:lineRule="auto"/>
        <w:rPr>
          <w:lang w:val="ru-RU"/>
        </w:rPr>
      </w:pPr>
      <w:r>
        <w:rPr>
          <w:lang w:val="ru-RU"/>
        </w:rPr>
        <w:t>Характеристики систем управления ответственными технологическими процессами.</w:t>
      </w:r>
    </w:p>
    <w:p w:rsidR="00537F4B" w:rsidRDefault="00537F4B" w:rsidP="00537F4B">
      <w:pPr>
        <w:pStyle w:val="aa"/>
        <w:numPr>
          <w:ilvl w:val="0"/>
          <w:numId w:val="1"/>
        </w:numPr>
        <w:spacing w:line="360" w:lineRule="auto"/>
        <w:rPr>
          <w:lang w:val="ru-RU"/>
        </w:rPr>
      </w:pPr>
      <w:r>
        <w:rPr>
          <w:lang w:val="ru-RU"/>
        </w:rPr>
        <w:t>Задачи решаемые МИУС.</w:t>
      </w:r>
    </w:p>
    <w:p w:rsidR="00537F4B" w:rsidRDefault="00537F4B" w:rsidP="00537F4B">
      <w:pPr>
        <w:pStyle w:val="aa"/>
        <w:numPr>
          <w:ilvl w:val="0"/>
          <w:numId w:val="1"/>
        </w:numPr>
        <w:spacing w:line="360" w:lineRule="auto"/>
        <w:rPr>
          <w:lang w:val="ru-RU"/>
        </w:rPr>
      </w:pPr>
      <w:r>
        <w:rPr>
          <w:lang w:val="ru-RU"/>
        </w:rPr>
        <w:t>Микропроцессорный комплекс. Характеристика.</w:t>
      </w:r>
    </w:p>
    <w:p w:rsidR="00537F4B" w:rsidRDefault="00537F4B" w:rsidP="00537F4B">
      <w:pPr>
        <w:pStyle w:val="aa"/>
        <w:numPr>
          <w:ilvl w:val="0"/>
          <w:numId w:val="1"/>
        </w:numPr>
        <w:spacing w:line="360" w:lineRule="auto"/>
        <w:rPr>
          <w:lang w:val="ru-RU"/>
        </w:rPr>
      </w:pPr>
      <w:r>
        <w:rPr>
          <w:lang w:val="ru-RU"/>
        </w:rPr>
        <w:t>Принципы проектирования МИУС</w:t>
      </w:r>
    </w:p>
    <w:p w:rsidR="00537F4B" w:rsidRDefault="00537F4B" w:rsidP="00537F4B">
      <w:pPr>
        <w:pStyle w:val="aa"/>
        <w:numPr>
          <w:ilvl w:val="0"/>
          <w:numId w:val="1"/>
        </w:numPr>
        <w:spacing w:line="360" w:lineRule="auto"/>
        <w:rPr>
          <w:lang w:val="ru-RU"/>
        </w:rPr>
      </w:pPr>
      <w:r>
        <w:rPr>
          <w:lang w:val="ru-RU"/>
        </w:rPr>
        <w:t>Понятие магистраль в микропроцессорных устройствах.</w:t>
      </w:r>
    </w:p>
    <w:p w:rsidR="00537F4B" w:rsidRDefault="00537F4B" w:rsidP="00537F4B">
      <w:pPr>
        <w:pStyle w:val="aa"/>
        <w:numPr>
          <w:ilvl w:val="0"/>
          <w:numId w:val="1"/>
        </w:numPr>
        <w:spacing w:line="360" w:lineRule="auto"/>
        <w:rPr>
          <w:lang w:val="ru-RU"/>
        </w:rPr>
      </w:pPr>
      <w:r>
        <w:rPr>
          <w:lang w:val="ru-RU"/>
        </w:rPr>
        <w:t>Выбор микропроцессорных систем по весовым коэффициентам</w:t>
      </w:r>
    </w:p>
    <w:p w:rsidR="00537F4B" w:rsidRDefault="00537F4B" w:rsidP="00537F4B">
      <w:pPr>
        <w:pStyle w:val="aa"/>
        <w:numPr>
          <w:ilvl w:val="0"/>
          <w:numId w:val="1"/>
        </w:numPr>
        <w:spacing w:line="360" w:lineRule="auto"/>
        <w:rPr>
          <w:lang w:val="ru-RU"/>
        </w:rPr>
      </w:pPr>
      <w:r>
        <w:rPr>
          <w:lang w:val="ru-RU"/>
        </w:rPr>
        <w:t>Классификация систем телемеханики</w:t>
      </w:r>
    </w:p>
    <w:p w:rsidR="00537F4B" w:rsidRDefault="00537F4B" w:rsidP="00537F4B">
      <w:pPr>
        <w:pStyle w:val="aa"/>
        <w:numPr>
          <w:ilvl w:val="0"/>
          <w:numId w:val="1"/>
        </w:numPr>
        <w:spacing w:line="360" w:lineRule="auto"/>
        <w:rPr>
          <w:lang w:val="ru-RU"/>
        </w:rPr>
      </w:pPr>
      <w:r>
        <w:rPr>
          <w:lang w:val="ru-RU"/>
        </w:rPr>
        <w:t>Обобщенная структурная схема канала передачи данных</w:t>
      </w:r>
    </w:p>
    <w:p w:rsidR="00537F4B" w:rsidRDefault="00537F4B" w:rsidP="00537F4B">
      <w:pPr>
        <w:pStyle w:val="aa"/>
        <w:numPr>
          <w:ilvl w:val="0"/>
          <w:numId w:val="1"/>
        </w:numPr>
        <w:spacing w:line="360" w:lineRule="auto"/>
        <w:rPr>
          <w:lang w:val="ru-RU"/>
        </w:rPr>
      </w:pPr>
      <w:r>
        <w:rPr>
          <w:lang w:val="ru-RU"/>
        </w:rPr>
        <w:t>Структуры телемеханических сетей</w:t>
      </w:r>
    </w:p>
    <w:p w:rsidR="00537F4B" w:rsidRDefault="00537F4B" w:rsidP="00537F4B">
      <w:pPr>
        <w:pStyle w:val="aa"/>
        <w:numPr>
          <w:ilvl w:val="0"/>
          <w:numId w:val="1"/>
        </w:numPr>
        <w:spacing w:line="360" w:lineRule="auto"/>
        <w:rPr>
          <w:lang w:val="ru-RU"/>
        </w:rPr>
      </w:pPr>
      <w:r>
        <w:rPr>
          <w:lang w:val="ru-RU"/>
        </w:rPr>
        <w:t>Протоколы обмена данных</w:t>
      </w:r>
    </w:p>
    <w:p w:rsidR="00537F4B" w:rsidRDefault="00537F4B" w:rsidP="00537F4B">
      <w:pPr>
        <w:pStyle w:val="aa"/>
        <w:numPr>
          <w:ilvl w:val="0"/>
          <w:numId w:val="1"/>
        </w:numPr>
        <w:spacing w:line="360" w:lineRule="auto"/>
        <w:rPr>
          <w:lang w:val="ru-RU"/>
        </w:rPr>
      </w:pPr>
      <w:r>
        <w:rPr>
          <w:lang w:val="ru-RU"/>
        </w:rPr>
        <w:t>Показатели систем телемеханики</w:t>
      </w:r>
    </w:p>
    <w:p w:rsidR="00537F4B" w:rsidRDefault="00537F4B" w:rsidP="00537F4B">
      <w:pPr>
        <w:pStyle w:val="aa"/>
        <w:numPr>
          <w:ilvl w:val="0"/>
          <w:numId w:val="1"/>
        </w:numPr>
        <w:spacing w:line="360" w:lineRule="auto"/>
        <w:rPr>
          <w:lang w:val="ru-RU"/>
        </w:rPr>
      </w:pPr>
      <w:r>
        <w:rPr>
          <w:lang w:val="ru-RU"/>
        </w:rPr>
        <w:t>Виды кодов в системах передачи данных</w:t>
      </w:r>
    </w:p>
    <w:p w:rsidR="00537F4B" w:rsidRDefault="00537F4B" w:rsidP="00537F4B">
      <w:pPr>
        <w:pStyle w:val="aa"/>
        <w:numPr>
          <w:ilvl w:val="0"/>
          <w:numId w:val="1"/>
        </w:numPr>
        <w:spacing w:line="360" w:lineRule="auto"/>
        <w:rPr>
          <w:lang w:val="ru-RU"/>
        </w:rPr>
      </w:pPr>
      <w:r>
        <w:rPr>
          <w:lang w:val="ru-RU"/>
        </w:rPr>
        <w:t xml:space="preserve">Избыточные </w:t>
      </w:r>
      <w:proofErr w:type="spellStart"/>
      <w:r>
        <w:rPr>
          <w:lang w:val="ru-RU"/>
        </w:rPr>
        <w:t>неизбыточные</w:t>
      </w:r>
      <w:proofErr w:type="spellEnd"/>
      <w:r>
        <w:rPr>
          <w:lang w:val="ru-RU"/>
        </w:rPr>
        <w:t xml:space="preserve"> коды</w:t>
      </w:r>
    </w:p>
    <w:p w:rsidR="00537F4B" w:rsidRDefault="00537F4B" w:rsidP="00537F4B">
      <w:pPr>
        <w:pStyle w:val="aa"/>
        <w:numPr>
          <w:ilvl w:val="0"/>
          <w:numId w:val="1"/>
        </w:numPr>
        <w:spacing w:line="360" w:lineRule="auto"/>
        <w:rPr>
          <w:lang w:val="ru-RU"/>
        </w:rPr>
      </w:pPr>
      <w:r>
        <w:rPr>
          <w:lang w:val="ru-RU"/>
        </w:rPr>
        <w:t>Понятия: кодовая комбинация и кодовое расстояние</w:t>
      </w:r>
    </w:p>
    <w:p w:rsidR="00537F4B" w:rsidRDefault="00537F4B" w:rsidP="00537F4B">
      <w:pPr>
        <w:pStyle w:val="aa"/>
        <w:numPr>
          <w:ilvl w:val="0"/>
          <w:numId w:val="1"/>
        </w:numPr>
        <w:spacing w:line="360" w:lineRule="auto"/>
        <w:rPr>
          <w:lang w:val="ru-RU"/>
        </w:rPr>
      </w:pPr>
      <w:r>
        <w:rPr>
          <w:lang w:val="ru-RU"/>
        </w:rPr>
        <w:t>Понятия: равномерные, неравномерные коды; разделимые, неразделимые; непрерывные, блочные; несистематические, систематические</w:t>
      </w:r>
    </w:p>
    <w:p w:rsidR="00537F4B" w:rsidRDefault="00537F4B" w:rsidP="00537F4B">
      <w:pPr>
        <w:pStyle w:val="aa"/>
        <w:numPr>
          <w:ilvl w:val="0"/>
          <w:numId w:val="1"/>
        </w:numPr>
        <w:spacing w:line="360" w:lineRule="auto"/>
        <w:rPr>
          <w:lang w:val="ru-RU"/>
        </w:rPr>
      </w:pPr>
      <w:r>
        <w:rPr>
          <w:lang w:val="ru-RU"/>
        </w:rPr>
        <w:t>Характеристики кодов, скорость передачи кодовых комбинаций</w:t>
      </w:r>
    </w:p>
    <w:p w:rsidR="00537F4B" w:rsidRDefault="00537F4B" w:rsidP="00537F4B">
      <w:pPr>
        <w:pStyle w:val="aa"/>
        <w:numPr>
          <w:ilvl w:val="0"/>
          <w:numId w:val="1"/>
        </w:numPr>
        <w:spacing w:line="360" w:lineRule="auto"/>
        <w:rPr>
          <w:lang w:val="ru-RU"/>
        </w:rPr>
      </w:pPr>
      <w:r>
        <w:rPr>
          <w:lang w:val="ru-RU"/>
        </w:rPr>
        <w:t xml:space="preserve">Примеры </w:t>
      </w:r>
      <w:proofErr w:type="spellStart"/>
      <w:r>
        <w:rPr>
          <w:lang w:val="ru-RU"/>
        </w:rPr>
        <w:t>неизбыточных</w:t>
      </w:r>
      <w:proofErr w:type="spellEnd"/>
      <w:r>
        <w:rPr>
          <w:lang w:val="ru-RU"/>
        </w:rPr>
        <w:t xml:space="preserve"> и избыточных кодов</w:t>
      </w:r>
    </w:p>
    <w:p w:rsidR="00537F4B" w:rsidRDefault="00537F4B" w:rsidP="00537F4B">
      <w:pPr>
        <w:pStyle w:val="aa"/>
        <w:numPr>
          <w:ilvl w:val="0"/>
          <w:numId w:val="1"/>
        </w:numPr>
        <w:spacing w:line="360" w:lineRule="auto"/>
        <w:rPr>
          <w:lang w:val="ru-RU"/>
        </w:rPr>
      </w:pPr>
      <w:r>
        <w:rPr>
          <w:lang w:val="ru-RU"/>
        </w:rPr>
        <w:t>Избыточные коды.  Код с проверкой по четности. Код с простым повторением</w:t>
      </w:r>
    </w:p>
    <w:p w:rsidR="00537F4B" w:rsidRDefault="00537F4B" w:rsidP="00537F4B">
      <w:pPr>
        <w:pStyle w:val="aa"/>
        <w:numPr>
          <w:ilvl w:val="0"/>
          <w:numId w:val="1"/>
        </w:numPr>
        <w:spacing w:line="360" w:lineRule="auto"/>
        <w:rPr>
          <w:lang w:val="ru-RU"/>
        </w:rPr>
      </w:pPr>
      <w:r>
        <w:rPr>
          <w:lang w:val="ru-RU"/>
        </w:rPr>
        <w:t>Избыточные коды.  Корреляционный код. Инверсный код</w:t>
      </w:r>
    </w:p>
    <w:p w:rsidR="00537F4B" w:rsidRDefault="00537F4B" w:rsidP="00537F4B">
      <w:pPr>
        <w:pStyle w:val="aa"/>
        <w:numPr>
          <w:ilvl w:val="0"/>
          <w:numId w:val="1"/>
        </w:numPr>
        <w:spacing w:line="360" w:lineRule="auto"/>
        <w:rPr>
          <w:lang w:val="ru-RU"/>
        </w:rPr>
      </w:pPr>
      <w:r>
        <w:rPr>
          <w:lang w:val="ru-RU"/>
        </w:rPr>
        <w:t>Избыточные коды. Код Бауэра.  Модифицированный код Бауэра</w:t>
      </w:r>
    </w:p>
    <w:p w:rsidR="00537F4B" w:rsidRDefault="00537F4B" w:rsidP="00537F4B">
      <w:pPr>
        <w:pStyle w:val="aa"/>
        <w:numPr>
          <w:ilvl w:val="0"/>
          <w:numId w:val="1"/>
        </w:numPr>
        <w:spacing w:line="360" w:lineRule="auto"/>
        <w:rPr>
          <w:lang w:val="ru-RU"/>
        </w:rPr>
      </w:pPr>
      <w:r>
        <w:rPr>
          <w:lang w:val="ru-RU"/>
        </w:rPr>
        <w:t>Избыточные коды. Коды Бауэра. Код с постоянным весом</w:t>
      </w:r>
    </w:p>
    <w:p w:rsidR="00537F4B" w:rsidRDefault="00537F4B" w:rsidP="00537F4B">
      <w:pPr>
        <w:pStyle w:val="aa"/>
        <w:numPr>
          <w:ilvl w:val="0"/>
          <w:numId w:val="1"/>
        </w:numPr>
        <w:spacing w:line="360" w:lineRule="auto"/>
        <w:rPr>
          <w:lang w:val="ru-RU"/>
        </w:rPr>
      </w:pPr>
      <w:r>
        <w:rPr>
          <w:lang w:val="ru-RU"/>
        </w:rPr>
        <w:t>Избыточные коды. Код Хемминга. Итерационные коды</w:t>
      </w:r>
    </w:p>
    <w:p w:rsidR="00537F4B" w:rsidRDefault="00537F4B" w:rsidP="00537F4B">
      <w:pPr>
        <w:pStyle w:val="aa"/>
        <w:numPr>
          <w:ilvl w:val="0"/>
          <w:numId w:val="1"/>
        </w:numPr>
        <w:spacing w:line="360" w:lineRule="auto"/>
        <w:rPr>
          <w:lang w:val="ru-RU"/>
        </w:rPr>
      </w:pPr>
      <w:r>
        <w:rPr>
          <w:lang w:val="ru-RU"/>
        </w:rPr>
        <w:t>Способы разделения сигналов телемеханики</w:t>
      </w:r>
    </w:p>
    <w:p w:rsidR="00537F4B" w:rsidRDefault="00537F4B" w:rsidP="00537F4B">
      <w:pPr>
        <w:pStyle w:val="aa"/>
        <w:numPr>
          <w:ilvl w:val="0"/>
          <w:numId w:val="1"/>
        </w:numPr>
        <w:spacing w:line="360" w:lineRule="auto"/>
        <w:rPr>
          <w:lang w:val="ru-RU"/>
        </w:rPr>
      </w:pPr>
      <w:r>
        <w:rPr>
          <w:lang w:val="ru-RU"/>
        </w:rPr>
        <w:t xml:space="preserve">Модель </w:t>
      </w:r>
      <w:r>
        <w:t>ISO</w:t>
      </w:r>
      <w:r w:rsidRPr="00537F4B">
        <w:rPr>
          <w:lang w:val="ru-RU"/>
        </w:rPr>
        <w:t>/</w:t>
      </w:r>
      <w:r>
        <w:t>OSI</w:t>
      </w:r>
      <w:r>
        <w:rPr>
          <w:lang w:val="ru-RU"/>
        </w:rPr>
        <w:t>. Краткое описание уровней.</w:t>
      </w:r>
    </w:p>
    <w:p w:rsidR="00537F4B" w:rsidRPr="00537F4B" w:rsidRDefault="00537F4B" w:rsidP="00537F4B">
      <w:pPr>
        <w:pStyle w:val="aa"/>
        <w:numPr>
          <w:ilvl w:val="0"/>
          <w:numId w:val="1"/>
        </w:numPr>
        <w:spacing w:line="360" w:lineRule="auto"/>
        <w:rPr>
          <w:lang w:val="ru-RU"/>
        </w:rPr>
      </w:pPr>
      <w:r>
        <w:rPr>
          <w:lang w:val="ru-RU"/>
        </w:rPr>
        <w:t xml:space="preserve">Физический, канальный, сетевой уровни модели </w:t>
      </w:r>
      <w:r>
        <w:t>ISO</w:t>
      </w:r>
      <w:r w:rsidRPr="00537F4B">
        <w:rPr>
          <w:lang w:val="ru-RU"/>
        </w:rPr>
        <w:t>/</w:t>
      </w:r>
      <w:r>
        <w:t>OSI</w:t>
      </w:r>
    </w:p>
    <w:p w:rsidR="00537F4B" w:rsidRPr="00537F4B" w:rsidRDefault="00537F4B" w:rsidP="00537F4B">
      <w:pPr>
        <w:pStyle w:val="aa"/>
        <w:numPr>
          <w:ilvl w:val="0"/>
          <w:numId w:val="1"/>
        </w:numPr>
        <w:spacing w:line="360" w:lineRule="auto"/>
        <w:rPr>
          <w:lang w:val="ru-RU"/>
        </w:rPr>
      </w:pPr>
      <w:r>
        <w:rPr>
          <w:lang w:val="ru-RU"/>
        </w:rPr>
        <w:t xml:space="preserve">Канальный, сетевой, транспортный уровни модели </w:t>
      </w:r>
      <w:r>
        <w:t>ISO</w:t>
      </w:r>
      <w:r w:rsidRPr="00537F4B">
        <w:rPr>
          <w:lang w:val="ru-RU"/>
        </w:rPr>
        <w:t>/</w:t>
      </w:r>
      <w:r>
        <w:t>OSI</w:t>
      </w:r>
    </w:p>
    <w:p w:rsidR="00537F4B" w:rsidRPr="00537F4B" w:rsidRDefault="00537F4B" w:rsidP="00537F4B">
      <w:pPr>
        <w:pStyle w:val="aa"/>
        <w:numPr>
          <w:ilvl w:val="0"/>
          <w:numId w:val="1"/>
        </w:numPr>
        <w:spacing w:line="360" w:lineRule="auto"/>
        <w:rPr>
          <w:lang w:val="ru-RU"/>
        </w:rPr>
      </w:pPr>
      <w:r w:rsidRPr="00537F4B">
        <w:rPr>
          <w:lang w:val="ru-RU"/>
        </w:rPr>
        <w:lastRenderedPageBreak/>
        <w:t xml:space="preserve"> </w:t>
      </w:r>
      <w:r>
        <w:rPr>
          <w:lang w:val="ru-RU"/>
        </w:rPr>
        <w:t xml:space="preserve">Прикладной уровень, уровень представления данных, сеансовый уровень модели </w:t>
      </w:r>
      <w:r>
        <w:t>ISO</w:t>
      </w:r>
      <w:r w:rsidRPr="00537F4B">
        <w:rPr>
          <w:lang w:val="ru-RU"/>
        </w:rPr>
        <w:t>/</w:t>
      </w:r>
      <w:r>
        <w:t>OSI</w:t>
      </w:r>
    </w:p>
    <w:p w:rsidR="00537F4B" w:rsidRPr="00986CAF" w:rsidRDefault="00986CAF" w:rsidP="00537F4B">
      <w:pPr>
        <w:pStyle w:val="aa"/>
        <w:numPr>
          <w:ilvl w:val="0"/>
          <w:numId w:val="1"/>
        </w:numPr>
        <w:spacing w:line="360" w:lineRule="auto"/>
        <w:rPr>
          <w:lang w:val="ru-RU"/>
        </w:rPr>
      </w:pPr>
      <w:r>
        <w:rPr>
          <w:lang w:val="ru-RU"/>
        </w:rPr>
        <w:t xml:space="preserve">Биты, кадры, пакеты. </w:t>
      </w:r>
      <w:r>
        <w:t>ISO/OSI</w:t>
      </w:r>
    </w:p>
    <w:p w:rsidR="00986CAF" w:rsidRPr="00986CAF" w:rsidRDefault="00986CAF" w:rsidP="00537F4B">
      <w:pPr>
        <w:pStyle w:val="aa"/>
        <w:numPr>
          <w:ilvl w:val="0"/>
          <w:numId w:val="1"/>
        </w:numPr>
        <w:spacing w:line="360" w:lineRule="auto"/>
        <w:rPr>
          <w:lang w:val="ru-RU"/>
        </w:rPr>
      </w:pPr>
      <w:r>
        <w:rPr>
          <w:lang w:val="ru-RU"/>
        </w:rPr>
        <w:t xml:space="preserve">Понятие </w:t>
      </w:r>
      <w:r>
        <w:t>CSMA/CD</w:t>
      </w:r>
    </w:p>
    <w:p w:rsidR="00986CAF" w:rsidRPr="00986CAF" w:rsidRDefault="00986CAF" w:rsidP="00537F4B">
      <w:pPr>
        <w:pStyle w:val="aa"/>
        <w:numPr>
          <w:ilvl w:val="0"/>
          <w:numId w:val="1"/>
        </w:numPr>
        <w:spacing w:line="360" w:lineRule="auto"/>
      </w:pPr>
      <w:r>
        <w:rPr>
          <w:lang w:val="ru-RU"/>
        </w:rPr>
        <w:t>Технологии</w:t>
      </w:r>
      <w:r w:rsidRPr="00986CAF">
        <w:t xml:space="preserve"> </w:t>
      </w:r>
      <w:r>
        <w:t>Ethernet, Fast Ethernet, Gigabit Ethernet</w:t>
      </w:r>
    </w:p>
    <w:p w:rsidR="00986CAF" w:rsidRPr="00986CAF" w:rsidRDefault="00986CAF" w:rsidP="00537F4B">
      <w:pPr>
        <w:pStyle w:val="aa"/>
        <w:numPr>
          <w:ilvl w:val="0"/>
          <w:numId w:val="1"/>
        </w:numPr>
        <w:spacing w:line="360" w:lineRule="auto"/>
      </w:pPr>
      <w:r>
        <w:rPr>
          <w:lang w:val="ru-RU"/>
        </w:rPr>
        <w:t>Топологии сетей. Звезда, шина</w:t>
      </w:r>
    </w:p>
    <w:p w:rsidR="00986CAF" w:rsidRPr="00986CAF" w:rsidRDefault="00986CAF" w:rsidP="00537F4B">
      <w:pPr>
        <w:pStyle w:val="aa"/>
        <w:numPr>
          <w:ilvl w:val="0"/>
          <w:numId w:val="1"/>
        </w:numPr>
        <w:spacing w:line="360" w:lineRule="auto"/>
      </w:pPr>
      <w:r>
        <w:rPr>
          <w:lang w:val="ru-RU"/>
        </w:rPr>
        <w:t>Топологии сетей. Кольцо, звезда</w:t>
      </w:r>
    </w:p>
    <w:p w:rsidR="00986CAF" w:rsidRPr="00986CAF" w:rsidRDefault="00986CAF" w:rsidP="00537F4B">
      <w:pPr>
        <w:pStyle w:val="aa"/>
        <w:numPr>
          <w:ilvl w:val="0"/>
          <w:numId w:val="1"/>
        </w:numPr>
        <w:spacing w:line="360" w:lineRule="auto"/>
      </w:pPr>
      <w:r>
        <w:rPr>
          <w:lang w:val="ru-RU"/>
        </w:rPr>
        <w:t>Топологии сетей. Звезда, дерево</w:t>
      </w:r>
    </w:p>
    <w:p w:rsidR="00986CAF" w:rsidRPr="00986CAF" w:rsidRDefault="00986CAF" w:rsidP="00537F4B">
      <w:pPr>
        <w:pStyle w:val="aa"/>
        <w:numPr>
          <w:ilvl w:val="0"/>
          <w:numId w:val="1"/>
        </w:numPr>
        <w:spacing w:line="360" w:lineRule="auto"/>
      </w:pPr>
      <w:r>
        <w:rPr>
          <w:lang w:val="ru-RU"/>
        </w:rPr>
        <w:t xml:space="preserve">Топология сетей. Звезда, </w:t>
      </w:r>
      <w:proofErr w:type="spellStart"/>
      <w:r>
        <w:rPr>
          <w:lang w:val="ru-RU"/>
        </w:rPr>
        <w:t>полносвязная</w:t>
      </w:r>
      <w:proofErr w:type="spellEnd"/>
      <w:r>
        <w:rPr>
          <w:lang w:val="ru-RU"/>
        </w:rPr>
        <w:t xml:space="preserve"> топология</w:t>
      </w:r>
    </w:p>
    <w:p w:rsidR="00986CAF" w:rsidRDefault="000107E2" w:rsidP="00537F4B">
      <w:pPr>
        <w:pStyle w:val="aa"/>
        <w:numPr>
          <w:ilvl w:val="0"/>
          <w:numId w:val="1"/>
        </w:numPr>
        <w:spacing w:line="360" w:lineRule="auto"/>
      </w:pPr>
      <w:r>
        <w:rPr>
          <w:lang w:val="ru-RU"/>
        </w:rPr>
        <w:t>Топологии</w:t>
      </w:r>
      <w:r w:rsidRPr="000107E2">
        <w:t xml:space="preserve"> </w:t>
      </w:r>
      <w:r>
        <w:rPr>
          <w:lang w:val="ru-RU"/>
        </w:rPr>
        <w:t>сетей</w:t>
      </w:r>
      <w:r w:rsidRPr="000107E2">
        <w:t xml:space="preserve">: </w:t>
      </w:r>
      <w:r>
        <w:t>WAN, LAN, MAN, SAN</w:t>
      </w:r>
    </w:p>
    <w:p w:rsidR="000107E2" w:rsidRPr="000107E2" w:rsidRDefault="000107E2" w:rsidP="00537F4B">
      <w:pPr>
        <w:pStyle w:val="aa"/>
        <w:numPr>
          <w:ilvl w:val="0"/>
          <w:numId w:val="1"/>
        </w:numPr>
        <w:spacing w:line="360" w:lineRule="auto"/>
      </w:pPr>
      <w:r>
        <w:rPr>
          <w:lang w:val="ru-RU"/>
        </w:rPr>
        <w:t>Оборудование сетей: пассивное. Инструменты</w:t>
      </w:r>
    </w:p>
    <w:p w:rsidR="000107E2" w:rsidRPr="000107E2" w:rsidRDefault="000107E2" w:rsidP="00537F4B">
      <w:pPr>
        <w:pStyle w:val="aa"/>
        <w:numPr>
          <w:ilvl w:val="0"/>
          <w:numId w:val="1"/>
        </w:numPr>
        <w:spacing w:line="360" w:lineRule="auto"/>
      </w:pPr>
      <w:r>
        <w:rPr>
          <w:lang w:val="ru-RU"/>
        </w:rPr>
        <w:t>Активное оборудование сетей</w:t>
      </w:r>
    </w:p>
    <w:p w:rsidR="000107E2" w:rsidRPr="000107E2" w:rsidRDefault="000107E2" w:rsidP="00537F4B">
      <w:pPr>
        <w:pStyle w:val="aa"/>
        <w:numPr>
          <w:ilvl w:val="0"/>
          <w:numId w:val="1"/>
        </w:numPr>
        <w:spacing w:line="360" w:lineRule="auto"/>
      </w:pPr>
      <w:r>
        <w:rPr>
          <w:lang w:val="ru-RU"/>
        </w:rPr>
        <w:t>Активное оборудование сетей. Маршрутизатор, коммутатор</w:t>
      </w:r>
    </w:p>
    <w:p w:rsidR="000107E2" w:rsidRPr="000107E2" w:rsidRDefault="000107E2" w:rsidP="00537F4B">
      <w:pPr>
        <w:pStyle w:val="aa"/>
        <w:numPr>
          <w:ilvl w:val="0"/>
          <w:numId w:val="1"/>
        </w:numPr>
        <w:spacing w:line="360" w:lineRule="auto"/>
      </w:pPr>
      <w:r>
        <w:rPr>
          <w:lang w:val="ru-RU"/>
        </w:rPr>
        <w:t>Активное оборудование сетей. Концентратор, коммутатор</w:t>
      </w:r>
    </w:p>
    <w:p w:rsidR="000107E2" w:rsidRPr="000107E2" w:rsidRDefault="000107E2" w:rsidP="00537F4B">
      <w:pPr>
        <w:pStyle w:val="aa"/>
        <w:numPr>
          <w:ilvl w:val="0"/>
          <w:numId w:val="1"/>
        </w:numPr>
        <w:spacing w:line="360" w:lineRule="auto"/>
        <w:rPr>
          <w:lang w:val="ru-RU"/>
        </w:rPr>
      </w:pPr>
      <w:r>
        <w:rPr>
          <w:lang w:val="ru-RU"/>
        </w:rPr>
        <w:t>Активное оборудование сетей. Маршрутизатор, точка доступа</w:t>
      </w:r>
    </w:p>
    <w:p w:rsidR="000107E2" w:rsidRDefault="000107E2" w:rsidP="00537F4B">
      <w:pPr>
        <w:pStyle w:val="aa"/>
        <w:numPr>
          <w:ilvl w:val="0"/>
          <w:numId w:val="1"/>
        </w:numPr>
        <w:spacing w:line="360" w:lineRule="auto"/>
        <w:rPr>
          <w:lang w:val="ru-RU"/>
        </w:rPr>
      </w:pPr>
      <w:r>
        <w:rPr>
          <w:lang w:val="ru-RU"/>
        </w:rPr>
        <w:t>Активное оборудование сетей. Коммутатор, мост</w:t>
      </w:r>
    </w:p>
    <w:p w:rsidR="000107E2" w:rsidRDefault="000107E2" w:rsidP="00537F4B">
      <w:pPr>
        <w:pStyle w:val="aa"/>
        <w:numPr>
          <w:ilvl w:val="0"/>
          <w:numId w:val="1"/>
        </w:numPr>
        <w:spacing w:line="360" w:lineRule="auto"/>
        <w:rPr>
          <w:lang w:val="ru-RU"/>
        </w:rPr>
      </w:pPr>
      <w:r>
        <w:rPr>
          <w:lang w:val="ru-RU"/>
        </w:rPr>
        <w:t>Активное оборудование сетей. Управляемые и неуправляемые коммутаторы</w:t>
      </w:r>
    </w:p>
    <w:p w:rsidR="000107E2" w:rsidRDefault="000107E2" w:rsidP="00537F4B">
      <w:pPr>
        <w:pStyle w:val="aa"/>
        <w:numPr>
          <w:ilvl w:val="0"/>
          <w:numId w:val="1"/>
        </w:numPr>
        <w:spacing w:line="360" w:lineRule="auto"/>
        <w:rPr>
          <w:lang w:val="ru-RU"/>
        </w:rPr>
      </w:pPr>
      <w:r>
        <w:t>IP</w:t>
      </w:r>
      <w:r>
        <w:rPr>
          <w:lang w:val="ru-RU"/>
        </w:rPr>
        <w:t>, маска подсети</w:t>
      </w:r>
    </w:p>
    <w:p w:rsidR="000107E2" w:rsidRPr="000107E2" w:rsidRDefault="000107E2" w:rsidP="00537F4B">
      <w:pPr>
        <w:pStyle w:val="aa"/>
        <w:numPr>
          <w:ilvl w:val="0"/>
          <w:numId w:val="1"/>
        </w:numPr>
        <w:spacing w:line="360" w:lineRule="auto"/>
        <w:rPr>
          <w:lang w:val="ru-RU"/>
        </w:rPr>
      </w:pPr>
      <w:r>
        <w:rPr>
          <w:lang w:val="ru-RU"/>
        </w:rPr>
        <w:t xml:space="preserve">Стандарты </w:t>
      </w:r>
      <w:proofErr w:type="spellStart"/>
      <w:r>
        <w:t>WiFi</w:t>
      </w:r>
      <w:proofErr w:type="spellEnd"/>
    </w:p>
    <w:p w:rsidR="000107E2" w:rsidRPr="000107E2" w:rsidRDefault="000107E2" w:rsidP="00537F4B">
      <w:pPr>
        <w:pStyle w:val="aa"/>
        <w:numPr>
          <w:ilvl w:val="0"/>
          <w:numId w:val="1"/>
        </w:numPr>
        <w:spacing w:line="360" w:lineRule="auto"/>
        <w:rPr>
          <w:lang w:val="ru-RU"/>
        </w:rPr>
      </w:pPr>
      <w:r>
        <w:rPr>
          <w:lang w:val="ru-RU"/>
        </w:rPr>
        <w:t xml:space="preserve">Технология </w:t>
      </w:r>
      <w:proofErr w:type="spellStart"/>
      <w:r>
        <w:t>PoE</w:t>
      </w:r>
      <w:proofErr w:type="spellEnd"/>
    </w:p>
    <w:p w:rsidR="000107E2" w:rsidRDefault="00272EAD" w:rsidP="00537F4B">
      <w:pPr>
        <w:pStyle w:val="aa"/>
        <w:numPr>
          <w:ilvl w:val="0"/>
          <w:numId w:val="1"/>
        </w:numPr>
        <w:spacing w:line="360" w:lineRule="auto"/>
        <w:rPr>
          <w:lang w:val="ru-RU"/>
        </w:rPr>
      </w:pPr>
      <w:r>
        <w:t>VLAN</w:t>
      </w:r>
      <w:r>
        <w:rPr>
          <w:lang w:val="ru-RU"/>
        </w:rPr>
        <w:t>. Определение, организация, назначение</w:t>
      </w:r>
    </w:p>
    <w:p w:rsidR="00272EAD" w:rsidRPr="000107E2" w:rsidRDefault="00272EAD" w:rsidP="00537F4B">
      <w:pPr>
        <w:pStyle w:val="aa"/>
        <w:numPr>
          <w:ilvl w:val="0"/>
          <w:numId w:val="1"/>
        </w:numPr>
        <w:spacing w:line="360" w:lineRule="auto"/>
        <w:rPr>
          <w:lang w:val="ru-RU"/>
        </w:rPr>
      </w:pPr>
      <w:r>
        <w:t xml:space="preserve">VLAN. </w:t>
      </w:r>
      <w:r>
        <w:rPr>
          <w:lang w:val="ru-RU"/>
        </w:rPr>
        <w:t>Виды передаваемых кадров</w:t>
      </w:r>
    </w:p>
    <w:p w:rsidR="000107E2" w:rsidRPr="00272EAD" w:rsidRDefault="000107E2" w:rsidP="00537F4B">
      <w:pPr>
        <w:pStyle w:val="aa"/>
        <w:numPr>
          <w:ilvl w:val="0"/>
          <w:numId w:val="1"/>
        </w:numPr>
        <w:spacing w:line="360" w:lineRule="auto"/>
        <w:rPr>
          <w:lang w:val="ru-RU"/>
        </w:rPr>
      </w:pPr>
      <w:r>
        <w:rPr>
          <w:lang w:val="ru-RU"/>
        </w:rPr>
        <w:t xml:space="preserve"> </w:t>
      </w:r>
      <w:r w:rsidR="00272EAD">
        <w:rPr>
          <w:lang w:val="ru-RU"/>
        </w:rPr>
        <w:t xml:space="preserve">Понятие </w:t>
      </w:r>
      <w:r w:rsidR="00272EAD">
        <w:t>NAT</w:t>
      </w:r>
    </w:p>
    <w:p w:rsidR="00272EAD" w:rsidRPr="002A471E" w:rsidRDefault="00272EAD" w:rsidP="00537F4B">
      <w:pPr>
        <w:pStyle w:val="aa"/>
        <w:numPr>
          <w:ilvl w:val="0"/>
          <w:numId w:val="1"/>
        </w:numPr>
        <w:spacing w:line="360" w:lineRule="auto"/>
        <w:rPr>
          <w:lang w:val="ru-RU"/>
        </w:rPr>
      </w:pPr>
      <w:r>
        <w:rPr>
          <w:lang w:val="ru-RU"/>
        </w:rPr>
        <w:t xml:space="preserve">Виды </w:t>
      </w:r>
      <w:r>
        <w:t>NAT</w:t>
      </w:r>
    </w:p>
    <w:p w:rsidR="002A471E" w:rsidRPr="002A471E" w:rsidRDefault="002A471E" w:rsidP="00537F4B">
      <w:pPr>
        <w:pStyle w:val="aa"/>
        <w:numPr>
          <w:ilvl w:val="0"/>
          <w:numId w:val="1"/>
        </w:numPr>
        <w:spacing w:line="360" w:lineRule="auto"/>
        <w:rPr>
          <w:lang w:val="ru-RU"/>
        </w:rPr>
      </w:pPr>
      <w:r>
        <w:rPr>
          <w:lang w:val="ru-RU"/>
        </w:rPr>
        <w:t xml:space="preserve">Технология </w:t>
      </w:r>
      <w:proofErr w:type="spellStart"/>
      <w:r>
        <w:t>PoE</w:t>
      </w:r>
      <w:proofErr w:type="spellEnd"/>
      <w:r>
        <w:t xml:space="preserve">, </w:t>
      </w:r>
      <w:proofErr w:type="spellStart"/>
      <w:r>
        <w:t>PPoE</w:t>
      </w:r>
      <w:proofErr w:type="spellEnd"/>
      <w:r>
        <w:t xml:space="preserve">, </w:t>
      </w:r>
      <w:proofErr w:type="spellStart"/>
      <w:r>
        <w:t>PoE</w:t>
      </w:r>
      <w:proofErr w:type="spellEnd"/>
      <w:r>
        <w:t>+</w:t>
      </w:r>
    </w:p>
    <w:p w:rsidR="002A471E" w:rsidRPr="002A471E" w:rsidRDefault="002A471E" w:rsidP="00537F4B">
      <w:pPr>
        <w:pStyle w:val="aa"/>
        <w:numPr>
          <w:ilvl w:val="0"/>
          <w:numId w:val="1"/>
        </w:numPr>
        <w:spacing w:line="360" w:lineRule="auto"/>
        <w:rPr>
          <w:lang w:val="ru-RU"/>
        </w:rPr>
      </w:pPr>
      <w:r>
        <w:rPr>
          <w:lang w:val="ru-RU"/>
        </w:rPr>
        <w:t xml:space="preserve">Технология </w:t>
      </w:r>
      <w:proofErr w:type="spellStart"/>
      <w:r>
        <w:t>PoE</w:t>
      </w:r>
      <w:proofErr w:type="spellEnd"/>
      <w:r>
        <w:t xml:space="preserve">, </w:t>
      </w:r>
      <w:proofErr w:type="spellStart"/>
      <w:r>
        <w:t>LiFi</w:t>
      </w:r>
      <w:proofErr w:type="spellEnd"/>
    </w:p>
    <w:p w:rsidR="002A471E" w:rsidRPr="002A471E" w:rsidRDefault="002A471E" w:rsidP="00537F4B">
      <w:pPr>
        <w:pStyle w:val="aa"/>
        <w:numPr>
          <w:ilvl w:val="0"/>
          <w:numId w:val="1"/>
        </w:numPr>
        <w:spacing w:line="360" w:lineRule="auto"/>
        <w:rPr>
          <w:lang w:val="ru-RU"/>
        </w:rPr>
      </w:pPr>
      <w:r>
        <w:rPr>
          <w:lang w:val="ru-RU"/>
        </w:rPr>
        <w:t xml:space="preserve">Технология </w:t>
      </w:r>
      <w:proofErr w:type="spellStart"/>
      <w:r>
        <w:t>LiFi</w:t>
      </w:r>
      <w:proofErr w:type="spellEnd"/>
      <w:r>
        <w:t>, PLC</w:t>
      </w:r>
    </w:p>
    <w:p w:rsidR="002A471E" w:rsidRPr="00272EAD" w:rsidRDefault="002A471E" w:rsidP="00537F4B">
      <w:pPr>
        <w:pStyle w:val="aa"/>
        <w:numPr>
          <w:ilvl w:val="0"/>
          <w:numId w:val="1"/>
        </w:numPr>
        <w:spacing w:line="360" w:lineRule="auto"/>
        <w:rPr>
          <w:lang w:val="ru-RU"/>
        </w:rPr>
      </w:pPr>
      <w:r>
        <w:rPr>
          <w:lang w:val="ru-RU"/>
        </w:rPr>
        <w:t xml:space="preserve">Технология </w:t>
      </w:r>
      <w:proofErr w:type="spellStart"/>
      <w:r>
        <w:t>PoE</w:t>
      </w:r>
      <w:proofErr w:type="spellEnd"/>
      <w:r>
        <w:t>, PLC</w:t>
      </w:r>
    </w:p>
    <w:p w:rsidR="00272EAD" w:rsidRDefault="00272EAD" w:rsidP="00537F4B">
      <w:pPr>
        <w:pStyle w:val="aa"/>
        <w:numPr>
          <w:ilvl w:val="0"/>
          <w:numId w:val="1"/>
        </w:numPr>
        <w:spacing w:line="360" w:lineRule="auto"/>
        <w:rPr>
          <w:lang w:val="ru-RU"/>
        </w:rPr>
      </w:pPr>
      <w:r>
        <w:rPr>
          <w:lang w:val="ru-RU"/>
        </w:rPr>
        <w:t>Сетевые порты. Определение, назначение, применение.</w:t>
      </w:r>
    </w:p>
    <w:p w:rsidR="00272EAD" w:rsidRDefault="00272EAD" w:rsidP="00537F4B">
      <w:pPr>
        <w:pStyle w:val="aa"/>
        <w:numPr>
          <w:ilvl w:val="0"/>
          <w:numId w:val="1"/>
        </w:numPr>
        <w:spacing w:line="360" w:lineRule="auto"/>
        <w:rPr>
          <w:lang w:val="ru-RU"/>
        </w:rPr>
      </w:pPr>
      <w:r>
        <w:rPr>
          <w:lang w:val="ru-RU"/>
        </w:rPr>
        <w:t xml:space="preserve">Сетевые порты. </w:t>
      </w:r>
      <w:r>
        <w:t>Socket</w:t>
      </w:r>
    </w:p>
    <w:p w:rsidR="00272EAD" w:rsidRPr="00272EAD" w:rsidRDefault="00272EAD" w:rsidP="00537F4B">
      <w:pPr>
        <w:pStyle w:val="aa"/>
        <w:numPr>
          <w:ilvl w:val="0"/>
          <w:numId w:val="1"/>
        </w:numPr>
        <w:spacing w:line="360" w:lineRule="auto"/>
        <w:rPr>
          <w:lang w:val="ru-RU"/>
        </w:rPr>
      </w:pPr>
      <w:r>
        <w:rPr>
          <w:lang w:val="ru-RU"/>
        </w:rPr>
        <w:t xml:space="preserve">Протоколы </w:t>
      </w:r>
      <w:r>
        <w:t>TCP</w:t>
      </w:r>
      <w:r w:rsidRPr="002A471E">
        <w:rPr>
          <w:lang w:val="ru-RU"/>
        </w:rPr>
        <w:t xml:space="preserve"> /</w:t>
      </w:r>
      <w:r>
        <w:t>UDP</w:t>
      </w:r>
      <w:r>
        <w:rPr>
          <w:lang w:val="ru-RU"/>
        </w:rPr>
        <w:t xml:space="preserve">. </w:t>
      </w:r>
      <w:r>
        <w:t>MTU</w:t>
      </w:r>
    </w:p>
    <w:p w:rsidR="00272EAD" w:rsidRDefault="00272EAD" w:rsidP="00537F4B">
      <w:pPr>
        <w:pStyle w:val="aa"/>
        <w:numPr>
          <w:ilvl w:val="0"/>
          <w:numId w:val="1"/>
        </w:numPr>
        <w:spacing w:line="360" w:lineRule="auto"/>
        <w:rPr>
          <w:lang w:val="ru-RU"/>
        </w:rPr>
      </w:pPr>
      <w:proofErr w:type="spellStart"/>
      <w:r>
        <w:t>FireWall</w:t>
      </w:r>
      <w:proofErr w:type="spellEnd"/>
      <w:r>
        <w:rPr>
          <w:lang w:val="ru-RU"/>
        </w:rPr>
        <w:t>. Понятие, назначение, виды</w:t>
      </w:r>
    </w:p>
    <w:p w:rsidR="00272EAD" w:rsidRPr="00272EAD" w:rsidRDefault="00272EAD" w:rsidP="00537F4B">
      <w:pPr>
        <w:pStyle w:val="aa"/>
        <w:numPr>
          <w:ilvl w:val="0"/>
          <w:numId w:val="1"/>
        </w:numPr>
        <w:spacing w:line="360" w:lineRule="auto"/>
        <w:rPr>
          <w:lang w:val="ru-RU"/>
        </w:rPr>
      </w:pPr>
      <w:r>
        <w:t>Proxy</w:t>
      </w:r>
      <w:r>
        <w:rPr>
          <w:lang w:val="ru-RU"/>
        </w:rPr>
        <w:t>. Понятие, назначение, виды</w:t>
      </w:r>
    </w:p>
    <w:p w:rsidR="00272EAD" w:rsidRPr="00272EAD" w:rsidRDefault="00272EAD" w:rsidP="00537F4B">
      <w:pPr>
        <w:pStyle w:val="aa"/>
        <w:numPr>
          <w:ilvl w:val="0"/>
          <w:numId w:val="1"/>
        </w:numPr>
        <w:spacing w:line="360" w:lineRule="auto"/>
        <w:rPr>
          <w:lang w:val="ru-RU"/>
        </w:rPr>
      </w:pPr>
      <w:r>
        <w:t xml:space="preserve">VPN. </w:t>
      </w:r>
      <w:r>
        <w:rPr>
          <w:lang w:val="ru-RU"/>
        </w:rPr>
        <w:t>Понятие, назначение, виды</w:t>
      </w:r>
    </w:p>
    <w:p w:rsidR="00272EAD" w:rsidRDefault="00272EAD" w:rsidP="00537F4B">
      <w:pPr>
        <w:pStyle w:val="aa"/>
        <w:numPr>
          <w:ilvl w:val="0"/>
          <w:numId w:val="1"/>
        </w:numPr>
        <w:spacing w:line="360" w:lineRule="auto"/>
        <w:rPr>
          <w:lang w:val="ru-RU"/>
        </w:rPr>
      </w:pPr>
      <w:r>
        <w:rPr>
          <w:lang w:val="ru-RU"/>
        </w:rPr>
        <w:t>ЭЦП. Понятие, назначение, виды</w:t>
      </w:r>
    </w:p>
    <w:p w:rsidR="00344E8D" w:rsidRDefault="00344E8D" w:rsidP="00537F4B">
      <w:pPr>
        <w:pStyle w:val="aa"/>
        <w:numPr>
          <w:ilvl w:val="0"/>
          <w:numId w:val="1"/>
        </w:numPr>
        <w:spacing w:line="360" w:lineRule="auto"/>
        <w:rPr>
          <w:lang w:val="ru-RU"/>
        </w:rPr>
      </w:pPr>
      <w:r>
        <w:rPr>
          <w:lang w:val="ru-RU"/>
        </w:rPr>
        <w:lastRenderedPageBreak/>
        <w:t>Криптографические протоколы</w:t>
      </w:r>
    </w:p>
    <w:p w:rsidR="00344E8D" w:rsidRDefault="00344E8D" w:rsidP="00537F4B">
      <w:pPr>
        <w:pStyle w:val="aa"/>
        <w:numPr>
          <w:ilvl w:val="0"/>
          <w:numId w:val="1"/>
        </w:numPr>
        <w:spacing w:line="360" w:lineRule="auto"/>
        <w:rPr>
          <w:lang w:val="ru-RU"/>
        </w:rPr>
      </w:pPr>
      <w:r>
        <w:rPr>
          <w:lang w:val="ru-RU"/>
        </w:rPr>
        <w:t xml:space="preserve">ЭЦП, криптография, </w:t>
      </w:r>
      <w:proofErr w:type="spellStart"/>
      <w:r>
        <w:rPr>
          <w:lang w:val="ru-RU"/>
        </w:rPr>
        <w:t>тунеллирование</w:t>
      </w:r>
      <w:proofErr w:type="spellEnd"/>
    </w:p>
    <w:p w:rsidR="00D71D31" w:rsidRPr="004E31D6" w:rsidRDefault="00344E8D" w:rsidP="004E31D6">
      <w:pPr>
        <w:pStyle w:val="aa"/>
        <w:numPr>
          <w:ilvl w:val="0"/>
          <w:numId w:val="1"/>
        </w:numPr>
        <w:spacing w:line="360" w:lineRule="auto"/>
        <w:rPr>
          <w:lang w:val="ru-RU"/>
        </w:rPr>
      </w:pPr>
      <w:r>
        <w:rPr>
          <w:lang w:val="ru-RU"/>
        </w:rPr>
        <w:t>ЭЦП. Закрытый, открытый ключи</w:t>
      </w:r>
    </w:p>
    <w:sectPr w:rsidR="00D71D31" w:rsidRPr="004E31D6" w:rsidSect="00423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C5FDE"/>
    <w:multiLevelType w:val="hybridMultilevel"/>
    <w:tmpl w:val="CB0281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7D7F35"/>
    <w:rsid w:val="00000625"/>
    <w:rsid w:val="000107E2"/>
    <w:rsid w:val="00255520"/>
    <w:rsid w:val="00272EAD"/>
    <w:rsid w:val="002A471E"/>
    <w:rsid w:val="00344E8D"/>
    <w:rsid w:val="003D714D"/>
    <w:rsid w:val="004237D1"/>
    <w:rsid w:val="004E31D6"/>
    <w:rsid w:val="00537F4B"/>
    <w:rsid w:val="007D3BBD"/>
    <w:rsid w:val="007D5EB6"/>
    <w:rsid w:val="007D7F35"/>
    <w:rsid w:val="0097561C"/>
    <w:rsid w:val="00986CAF"/>
    <w:rsid w:val="009904BF"/>
    <w:rsid w:val="00C345D8"/>
    <w:rsid w:val="00C96109"/>
    <w:rsid w:val="00D71D31"/>
    <w:rsid w:val="00DF3AB1"/>
    <w:rsid w:val="00E47D4D"/>
    <w:rsid w:val="00E5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en-US"/>
      </w:rPr>
    </w:rPrDefault>
    <w:pPrDefault>
      <w:pPr>
        <w:spacing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AB1"/>
    <w:pPr>
      <w:spacing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DF3AB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3AB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3AB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3AB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3AB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3AB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3AB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3AB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3AB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3AB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F3AB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F3AB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DF3AB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F3AB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F3AB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F3AB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F3AB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F3AB1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DF3AB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DF3AB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DF3AB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DF3AB1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DF3AB1"/>
    <w:rPr>
      <w:b/>
      <w:bCs/>
    </w:rPr>
  </w:style>
  <w:style w:type="character" w:styleId="a8">
    <w:name w:val="Emphasis"/>
    <w:basedOn w:val="a0"/>
    <w:uiPriority w:val="20"/>
    <w:qFormat/>
    <w:rsid w:val="00DF3AB1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DF3AB1"/>
    <w:rPr>
      <w:szCs w:val="32"/>
    </w:rPr>
  </w:style>
  <w:style w:type="paragraph" w:styleId="aa">
    <w:name w:val="List Paragraph"/>
    <w:basedOn w:val="a"/>
    <w:uiPriority w:val="34"/>
    <w:qFormat/>
    <w:rsid w:val="00DF3AB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F3AB1"/>
    <w:rPr>
      <w:i/>
    </w:rPr>
  </w:style>
  <w:style w:type="character" w:customStyle="1" w:styleId="22">
    <w:name w:val="Цитата 2 Знак"/>
    <w:basedOn w:val="a0"/>
    <w:link w:val="21"/>
    <w:uiPriority w:val="29"/>
    <w:rsid w:val="00DF3AB1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DF3AB1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DF3AB1"/>
    <w:rPr>
      <w:b/>
      <w:i/>
      <w:sz w:val="24"/>
    </w:rPr>
  </w:style>
  <w:style w:type="character" w:styleId="ad">
    <w:name w:val="Subtle Emphasis"/>
    <w:uiPriority w:val="19"/>
    <w:qFormat/>
    <w:rsid w:val="00DF3AB1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DF3AB1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DF3AB1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DF3AB1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DF3AB1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DF3AB1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Ковалева Татьяна Александровна</cp:lastModifiedBy>
  <cp:revision>8</cp:revision>
  <dcterms:created xsi:type="dcterms:W3CDTF">2016-12-22T09:42:00Z</dcterms:created>
  <dcterms:modified xsi:type="dcterms:W3CDTF">2022-10-06T14:18:00Z</dcterms:modified>
</cp:coreProperties>
</file>