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6FD" w:rsidRDefault="008A36FD" w:rsidP="008A36FD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A36FD" w:rsidRDefault="008A36FD" w:rsidP="008A36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8A36FD" w:rsidRDefault="008A36FD" w:rsidP="008A36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A36FD" w:rsidRDefault="008A36FD" w:rsidP="008A36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>Мониторинг систем водоснабжения и водоотведения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>»</w:t>
      </w:r>
    </w:p>
    <w:p w:rsidR="008A36FD" w:rsidRDefault="008A36FD" w:rsidP="008A36F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A36FD" w:rsidRDefault="008A36FD" w:rsidP="008A36F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При проведении промежуточной аттестации  обучающемуся  предлагается дать ответы на  несколько вопросов из нижеприведенного списка.</w:t>
      </w:r>
    </w:p>
    <w:p w:rsidR="008A36FD" w:rsidRDefault="008A36FD" w:rsidP="008A36FD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8A36FD" w:rsidRPr="008A36FD" w:rsidRDefault="008A36FD" w:rsidP="008A36FD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 w:rsidRPr="008A36FD">
        <w:rPr>
          <w:rFonts w:ascii="Times New Roman" w:hAnsi="Times New Roman"/>
          <w:sz w:val="24"/>
          <w:szCs w:val="24"/>
        </w:rPr>
        <w:t>Примерный п</w:t>
      </w:r>
      <w:r w:rsidRPr="008A36FD">
        <w:rPr>
          <w:rFonts w:ascii="Times New Roman" w:hAnsi="Times New Roman"/>
          <w:sz w:val="24"/>
          <w:szCs w:val="24"/>
        </w:rPr>
        <w:t>еречень вопросов к экзамену</w:t>
      </w:r>
      <w:r w:rsidRPr="008A36FD">
        <w:rPr>
          <w:rFonts w:ascii="Times New Roman" w:hAnsi="Times New Roman"/>
          <w:sz w:val="24"/>
          <w:szCs w:val="24"/>
        </w:rPr>
        <w:t>.</w:t>
      </w:r>
    </w:p>
    <w:p w:rsidR="008A36FD" w:rsidRDefault="008A36FD" w:rsidP="008A3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вопросы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Содержание основных этапов технического обследования инженерных систем.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Измеряемые параметры, применяемые методы и средства контроля при проведении инструментального обследования систем холодного водоснабжения.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Измеряемые параметры, применяемые методы и средства контроля при проведении инструментального обследования систем горячего водоснабжения.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Наладка и испытание систем водоснабжения.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и содержание документов, оформляемых по результатам обследования систем водоснабжения.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Причины возникновения аварийных ситуаций в системах водоснабжения.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дефекты в системах водоснабжения, причины их появления.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Методы оценки физического износа систем водоснабжения. 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Признаки физического износа систем холодного водоснабжения, работы по его устранению.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Признаки физического износа систем горячего водоснабжения, работы по его устранению.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технического диагностирования систем и сооружений водоснабжения. Содержание этапа «Анализ технической (проектной, исполнительной и эксплуатационной) документации».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технического диагностирования систем и сооружений водоснабжения. Содержание этапа «Контроль функционирования».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технического диагностирования систем и сооружений водоснабжения. Содержание этапа «Контроль технического состояния».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технического диагностирования систем и сооружений водоснабжения. Содержание этапа «Анализ повреждений и параметров технического состояния».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технического диагностирования систем и сооружений водоснабжения. Содержание этапа «Принятие решения о возможности дальнейшей эксплуатации».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Этапы технического диагностирования систем и сооружений водоснабжения. Содержание этапа «Оформление результатов диагностирования технического состояния».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Работы, выполняемые на сооружениях наружных водопроводных сетей при их обследовании.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Причины возникновения дефектов наружных трубопроводов систем водоснабжения.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контроля и диагностирования трубопроводов систем водоснабжения. Содержание и особенности визуального контроля.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контроля и диагностирования трубопроводов систем водоснабжения. Содержание и особенности измерительного контроля.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контроля и диагностирования трубопроводов систем водоснабжения. Содержание и особенности акустико-эмиссионного контроля.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контроля и диагностирования трубопроводов систем водоснабжения. Содержание и особенности капиллярного контроля.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Методы контроля и диагностирования трубопроводов систем водоснабжения. Содержание и особенности магнитного контроля.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контроля и диагностирования трубопроводов систем водоснабжения. Содержание и особенности ультразвукового контроля.</w:t>
      </w:r>
    </w:p>
    <w:p w:rsidR="008A36FD" w:rsidRDefault="008A36FD" w:rsidP="008A36FD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Содержание анкеты (паспорта), оформляемой по результатам комплексной диагностики подземных трубопроводов систем водоснабжения. </w:t>
      </w:r>
    </w:p>
    <w:p w:rsidR="008A36FD" w:rsidRDefault="008A36FD" w:rsidP="008A3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вопросы</w:t>
      </w:r>
    </w:p>
    <w:p w:rsidR="008A36FD" w:rsidRDefault="008A36FD" w:rsidP="008A36FD">
      <w:pPr>
        <w:numPr>
          <w:ilvl w:val="0"/>
          <w:numId w:val="2"/>
        </w:numPr>
        <w:shd w:val="clear" w:color="auto" w:fill="FFFFFF"/>
        <w:tabs>
          <w:tab w:val="left" w:pos="95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Определить дебит одиночной водозаборной скважины при известных значениях расходов и понижений уровня воды.</w:t>
      </w:r>
    </w:p>
    <w:p w:rsidR="008A36FD" w:rsidRDefault="008A36FD" w:rsidP="008A36FD">
      <w:pPr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Определить время опорожнения трубопровода перед проведением  ремонтных работ по заданной схеме и расчетным размерам трубопровода.</w:t>
      </w:r>
    </w:p>
    <w:p w:rsidR="008A36FD" w:rsidRDefault="008A36FD" w:rsidP="008A36FD">
      <w:pPr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По данным натурных испытаний центробежного насоса построить его характеристику. На полу</w:t>
      </w:r>
      <w:r>
        <w:rPr>
          <w:rFonts w:ascii="Times New Roman" w:hAnsi="Times New Roman"/>
          <w:bCs/>
          <w:sz w:val="24"/>
          <w:szCs w:val="24"/>
        </w:rPr>
        <w:softHyphen/>
        <w:t xml:space="preserve">ченной кривой волнистыми линиями указать пределы рационального использования этого насоса. </w:t>
      </w:r>
    </w:p>
    <w:p w:rsidR="008A36FD" w:rsidRDefault="008A36FD" w:rsidP="008A36FD">
      <w:pPr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Определить количество товарной массы хлорной извести с заданным содержанием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активного хлора для дезинфекции заданной дозой участка трубопровода заданного диаметра и длины.</w:t>
      </w:r>
    </w:p>
    <w:p w:rsidR="008A36FD" w:rsidRDefault="008A36FD" w:rsidP="008A36FD">
      <w:pPr>
        <w:numPr>
          <w:ilvl w:val="0"/>
          <w:numId w:val="2"/>
        </w:numPr>
        <w:shd w:val="clear" w:color="auto" w:fill="FFFFFF"/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эксплуатируемой сети необходимо подключить новую водопроводную линию. Дано: тип труб, длина подключаемого участка, расчетный расход воды в участке, пьезометрическая отметка в точке подключения, геодезическая от</w:t>
      </w:r>
      <w:r>
        <w:rPr>
          <w:rFonts w:ascii="Times New Roman" w:hAnsi="Times New Roman"/>
          <w:sz w:val="24"/>
          <w:szCs w:val="24"/>
        </w:rPr>
        <w:softHyphen/>
        <w:t>метка земли в конечной точке новой линии, сво</w:t>
      </w:r>
      <w:r>
        <w:rPr>
          <w:rFonts w:ascii="Times New Roman" w:hAnsi="Times New Roman"/>
          <w:sz w:val="24"/>
          <w:szCs w:val="24"/>
        </w:rPr>
        <w:softHyphen/>
        <w:t>бодный напор, необходимый в этой точке. Определить диаметр подключаемой линии, указать, каким должен быть экономически выгодный диа</w:t>
      </w:r>
      <w:r>
        <w:rPr>
          <w:rFonts w:ascii="Times New Roman" w:hAnsi="Times New Roman"/>
          <w:sz w:val="24"/>
          <w:szCs w:val="24"/>
        </w:rPr>
        <w:softHyphen/>
        <w:t>метр труб для заданного расчетного расхода.</w:t>
      </w:r>
    </w:p>
    <w:p w:rsidR="008A36FD" w:rsidRDefault="008A36FD" w:rsidP="008A36FD">
      <w:pPr>
        <w:pStyle w:val="a3"/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Определить максимальный (максимальный часовой) приток воды к скважине. Дано: характеристика водоносного слоя (напорный или </w:t>
      </w:r>
      <w:proofErr w:type="spellStart"/>
      <w:r>
        <w:rPr>
          <w:b w:val="0"/>
          <w:sz w:val="24"/>
          <w:szCs w:val="24"/>
        </w:rPr>
        <w:t>ненапорный</w:t>
      </w:r>
      <w:proofErr w:type="spellEnd"/>
      <w:r>
        <w:rPr>
          <w:b w:val="0"/>
          <w:sz w:val="24"/>
          <w:szCs w:val="24"/>
        </w:rPr>
        <w:t xml:space="preserve">), мощность водоносного слоя, пьезометрический напор над подошвой (нижней частью) водоносного слоя, тип водоносной породы, диаметр скважины. </w:t>
      </w:r>
    </w:p>
    <w:p w:rsidR="008A36FD" w:rsidRDefault="008A36FD" w:rsidP="008A36FD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Определить требуемую длину и диаметр фильтра для обеспечения максимальной производительность скважины. Дано: максимальный приток воды к скважине, производительность водоподъемного оборудования, длина одной секции фильтра, диаметр скважины, тип водоносной породы.</w:t>
      </w:r>
    </w:p>
    <w:p w:rsidR="008A36FD" w:rsidRDefault="008A36FD" w:rsidP="008A36FD">
      <w:pPr>
        <w:pStyle w:val="a3"/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 основании рабочей характеристики каждого из двух центробежных насосов построить рабочую характеристику параллельной (последовательной) работы двух одинако</w:t>
      </w:r>
      <w:r>
        <w:rPr>
          <w:b w:val="0"/>
          <w:sz w:val="24"/>
          <w:szCs w:val="24"/>
        </w:rPr>
        <w:softHyphen/>
        <w:t>вых насосов.</w:t>
      </w:r>
    </w:p>
    <w:p w:rsidR="008A36FD" w:rsidRDefault="008A36FD" w:rsidP="008A36FD">
      <w:pPr>
        <w:pStyle w:val="a3"/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основании рабочих характеристик </w:t>
      </w:r>
      <w:r>
        <w:rPr>
          <w:b w:val="0"/>
          <w:i/>
          <w:sz w:val="24"/>
          <w:szCs w:val="24"/>
          <w:lang w:val="en-US"/>
        </w:rPr>
        <w:t>Q</w:t>
      </w:r>
      <w:r>
        <w:rPr>
          <w:b w:val="0"/>
          <w:i/>
          <w:sz w:val="24"/>
          <w:szCs w:val="24"/>
        </w:rPr>
        <w:t>-</w:t>
      </w:r>
      <w:r>
        <w:rPr>
          <w:b w:val="0"/>
          <w:i/>
          <w:sz w:val="24"/>
          <w:szCs w:val="24"/>
          <w:lang w:val="en-US"/>
        </w:rPr>
        <w:t>H</w:t>
      </w:r>
      <w:r>
        <w:rPr>
          <w:b w:val="0"/>
          <w:sz w:val="24"/>
          <w:szCs w:val="24"/>
        </w:rPr>
        <w:t xml:space="preserve"> и </w:t>
      </w:r>
      <w:r>
        <w:rPr>
          <w:b w:val="0"/>
          <w:i/>
          <w:sz w:val="24"/>
          <w:szCs w:val="24"/>
          <w:lang w:val="en-US"/>
        </w:rPr>
        <w:t>Q</w:t>
      </w:r>
      <w:r>
        <w:rPr>
          <w:b w:val="0"/>
          <w:i/>
          <w:sz w:val="24"/>
          <w:szCs w:val="24"/>
        </w:rPr>
        <w:t>-</w:t>
      </w:r>
      <w:r>
        <w:rPr>
          <w:b w:val="0"/>
          <w:i/>
          <w:sz w:val="24"/>
          <w:szCs w:val="24"/>
          <w:lang w:val="en-US"/>
        </w:rPr>
        <w:t>N</w:t>
      </w:r>
      <w:r>
        <w:rPr>
          <w:b w:val="0"/>
          <w:sz w:val="24"/>
          <w:szCs w:val="24"/>
        </w:rPr>
        <w:t xml:space="preserve"> центробежного насоса построить зависимость </w:t>
      </w:r>
      <w:r>
        <w:rPr>
          <w:b w:val="0"/>
          <w:i/>
          <w:sz w:val="24"/>
          <w:szCs w:val="24"/>
          <w:lang w:val="en-US"/>
        </w:rPr>
        <w:t>Q</w:t>
      </w:r>
      <w:r>
        <w:rPr>
          <w:b w:val="0"/>
          <w:i/>
          <w:sz w:val="24"/>
          <w:szCs w:val="24"/>
        </w:rPr>
        <w:t>-</w:t>
      </w:r>
      <w:r>
        <w:rPr>
          <w:b w:val="0"/>
          <w:i/>
          <w:sz w:val="24"/>
          <w:szCs w:val="24"/>
          <w:lang w:val="en-US"/>
        </w:rPr>
        <w:sym w:font="Symbol" w:char="F068"/>
      </w:r>
      <w:r>
        <w:rPr>
          <w:b w:val="0"/>
          <w:sz w:val="24"/>
          <w:szCs w:val="24"/>
        </w:rPr>
        <w:t xml:space="preserve">. Показать на полученном графике рабочую точку насоса и определить соответствующие ей рабочие значения </w:t>
      </w:r>
      <w:r>
        <w:rPr>
          <w:b w:val="0"/>
          <w:i/>
          <w:sz w:val="24"/>
          <w:szCs w:val="24"/>
          <w:lang w:val="en-US"/>
        </w:rPr>
        <w:t>Q</w:t>
      </w:r>
      <w:r>
        <w:rPr>
          <w:b w:val="0"/>
          <w:i/>
          <w:sz w:val="24"/>
          <w:szCs w:val="24"/>
        </w:rPr>
        <w:t xml:space="preserve">, </w:t>
      </w:r>
      <w:r>
        <w:rPr>
          <w:b w:val="0"/>
          <w:i/>
          <w:sz w:val="24"/>
          <w:szCs w:val="24"/>
          <w:lang w:val="en-US"/>
        </w:rPr>
        <w:t>H</w:t>
      </w:r>
      <w:r>
        <w:rPr>
          <w:b w:val="0"/>
          <w:i/>
          <w:sz w:val="24"/>
          <w:szCs w:val="24"/>
        </w:rPr>
        <w:t xml:space="preserve">, </w:t>
      </w:r>
      <w:r>
        <w:rPr>
          <w:b w:val="0"/>
          <w:i/>
          <w:sz w:val="24"/>
          <w:szCs w:val="24"/>
          <w:lang w:val="en-US"/>
        </w:rPr>
        <w:t>N</w:t>
      </w:r>
      <w:r>
        <w:rPr>
          <w:b w:val="0"/>
          <w:sz w:val="24"/>
          <w:szCs w:val="24"/>
        </w:rPr>
        <w:t xml:space="preserve"> и </w:t>
      </w:r>
      <w:r>
        <w:rPr>
          <w:b w:val="0"/>
          <w:i/>
          <w:sz w:val="24"/>
          <w:szCs w:val="24"/>
          <w:lang w:val="en-US"/>
        </w:rPr>
        <w:sym w:font="Symbol" w:char="F068"/>
      </w:r>
      <w:r>
        <w:rPr>
          <w:b w:val="0"/>
          <w:sz w:val="24"/>
          <w:szCs w:val="24"/>
        </w:rPr>
        <w:t>.</w:t>
      </w:r>
    </w:p>
    <w:p w:rsidR="008A36FD" w:rsidRDefault="008A36FD" w:rsidP="008A36FD">
      <w:pPr>
        <w:pStyle w:val="a3"/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основании рабочих характеристик </w:t>
      </w:r>
      <w:r>
        <w:rPr>
          <w:b w:val="0"/>
          <w:i/>
          <w:sz w:val="24"/>
          <w:szCs w:val="24"/>
          <w:lang w:val="en-US"/>
        </w:rPr>
        <w:t>Q</w:t>
      </w:r>
      <w:r>
        <w:rPr>
          <w:b w:val="0"/>
          <w:i/>
          <w:sz w:val="24"/>
          <w:szCs w:val="24"/>
        </w:rPr>
        <w:t>-</w:t>
      </w:r>
      <w:r>
        <w:rPr>
          <w:b w:val="0"/>
          <w:i/>
          <w:sz w:val="24"/>
          <w:szCs w:val="24"/>
          <w:lang w:val="en-US"/>
        </w:rPr>
        <w:t>H</w:t>
      </w:r>
      <w:r>
        <w:rPr>
          <w:b w:val="0"/>
          <w:sz w:val="24"/>
          <w:szCs w:val="24"/>
        </w:rPr>
        <w:t xml:space="preserve"> и </w:t>
      </w:r>
      <w:r>
        <w:rPr>
          <w:b w:val="0"/>
          <w:i/>
          <w:sz w:val="24"/>
          <w:szCs w:val="24"/>
          <w:lang w:val="en-US"/>
        </w:rPr>
        <w:t>Q</w:t>
      </w:r>
      <w:r>
        <w:rPr>
          <w:b w:val="0"/>
          <w:i/>
          <w:sz w:val="24"/>
          <w:szCs w:val="24"/>
        </w:rPr>
        <w:t>-</w:t>
      </w:r>
      <w:r>
        <w:rPr>
          <w:b w:val="0"/>
          <w:i/>
          <w:sz w:val="24"/>
          <w:szCs w:val="24"/>
          <w:lang w:val="en-US"/>
        </w:rPr>
        <w:sym w:font="Symbol" w:char="F068"/>
      </w:r>
      <w:r>
        <w:rPr>
          <w:b w:val="0"/>
          <w:sz w:val="24"/>
          <w:szCs w:val="24"/>
        </w:rPr>
        <w:t xml:space="preserve"> центробежного насоса построить зависимость </w:t>
      </w:r>
      <w:r>
        <w:rPr>
          <w:b w:val="0"/>
          <w:i/>
          <w:sz w:val="24"/>
          <w:szCs w:val="24"/>
          <w:lang w:val="en-US"/>
        </w:rPr>
        <w:t>Q</w:t>
      </w:r>
      <w:r>
        <w:rPr>
          <w:b w:val="0"/>
          <w:i/>
          <w:sz w:val="24"/>
          <w:szCs w:val="24"/>
        </w:rPr>
        <w:t>-</w:t>
      </w:r>
      <w:r>
        <w:rPr>
          <w:b w:val="0"/>
          <w:i/>
          <w:sz w:val="24"/>
          <w:szCs w:val="24"/>
          <w:lang w:val="en-US"/>
        </w:rPr>
        <w:t>N</w:t>
      </w:r>
      <w:r>
        <w:rPr>
          <w:b w:val="0"/>
          <w:sz w:val="24"/>
          <w:szCs w:val="24"/>
        </w:rPr>
        <w:t xml:space="preserve">. Показать на полученном графике рабочую точку насоса и определить соответствующие ей рабочие значения </w:t>
      </w:r>
      <w:r>
        <w:rPr>
          <w:b w:val="0"/>
          <w:i/>
          <w:sz w:val="24"/>
          <w:szCs w:val="24"/>
          <w:lang w:val="en-US"/>
        </w:rPr>
        <w:t>Q</w:t>
      </w:r>
      <w:r>
        <w:rPr>
          <w:b w:val="0"/>
          <w:i/>
          <w:sz w:val="24"/>
          <w:szCs w:val="24"/>
        </w:rPr>
        <w:t xml:space="preserve">, </w:t>
      </w:r>
      <w:r>
        <w:rPr>
          <w:b w:val="0"/>
          <w:i/>
          <w:sz w:val="24"/>
          <w:szCs w:val="24"/>
          <w:lang w:val="en-US"/>
        </w:rPr>
        <w:t>H</w:t>
      </w:r>
      <w:r>
        <w:rPr>
          <w:b w:val="0"/>
          <w:i/>
          <w:sz w:val="24"/>
          <w:szCs w:val="24"/>
        </w:rPr>
        <w:t xml:space="preserve">, </w:t>
      </w:r>
      <w:r>
        <w:rPr>
          <w:b w:val="0"/>
          <w:i/>
          <w:sz w:val="24"/>
          <w:szCs w:val="24"/>
          <w:lang w:val="en-US"/>
        </w:rPr>
        <w:t>N</w:t>
      </w:r>
      <w:r>
        <w:rPr>
          <w:b w:val="0"/>
          <w:sz w:val="24"/>
          <w:szCs w:val="24"/>
        </w:rPr>
        <w:t xml:space="preserve"> и </w:t>
      </w:r>
      <w:r>
        <w:rPr>
          <w:b w:val="0"/>
          <w:i/>
          <w:sz w:val="24"/>
          <w:szCs w:val="24"/>
          <w:lang w:val="en-US"/>
        </w:rPr>
        <w:sym w:font="Symbol" w:char="F068"/>
      </w:r>
      <w:r>
        <w:rPr>
          <w:b w:val="0"/>
          <w:sz w:val="24"/>
          <w:szCs w:val="24"/>
        </w:rPr>
        <w:t>.</w:t>
      </w:r>
    </w:p>
    <w:p w:rsidR="008A36FD" w:rsidRDefault="008A36FD" w:rsidP="008A36FD">
      <w:pPr>
        <w:pStyle w:val="a3"/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На основании рабочих характеристик </w:t>
      </w:r>
      <w:r>
        <w:rPr>
          <w:b w:val="0"/>
          <w:i/>
          <w:sz w:val="24"/>
          <w:szCs w:val="24"/>
          <w:lang w:val="en-US"/>
        </w:rPr>
        <w:t>Q</w:t>
      </w:r>
      <w:r>
        <w:rPr>
          <w:b w:val="0"/>
          <w:i/>
          <w:sz w:val="24"/>
          <w:szCs w:val="24"/>
        </w:rPr>
        <w:t>-</w:t>
      </w:r>
      <w:r>
        <w:rPr>
          <w:b w:val="0"/>
          <w:i/>
          <w:sz w:val="24"/>
          <w:szCs w:val="24"/>
          <w:lang w:val="en-US"/>
        </w:rPr>
        <w:t>N</w:t>
      </w:r>
      <w:r>
        <w:rPr>
          <w:b w:val="0"/>
          <w:sz w:val="24"/>
          <w:szCs w:val="24"/>
        </w:rPr>
        <w:t xml:space="preserve"> и </w:t>
      </w:r>
      <w:r>
        <w:rPr>
          <w:b w:val="0"/>
          <w:i/>
          <w:sz w:val="24"/>
          <w:szCs w:val="24"/>
          <w:lang w:val="en-US"/>
        </w:rPr>
        <w:t>Q</w:t>
      </w:r>
      <w:r>
        <w:rPr>
          <w:b w:val="0"/>
          <w:i/>
          <w:sz w:val="24"/>
          <w:szCs w:val="24"/>
        </w:rPr>
        <w:t>-</w:t>
      </w:r>
      <w:r>
        <w:rPr>
          <w:b w:val="0"/>
          <w:i/>
          <w:sz w:val="24"/>
          <w:szCs w:val="24"/>
          <w:lang w:val="en-US"/>
        </w:rPr>
        <w:sym w:font="Symbol" w:char="F068"/>
      </w:r>
      <w:r>
        <w:rPr>
          <w:b w:val="0"/>
          <w:sz w:val="24"/>
          <w:szCs w:val="24"/>
        </w:rPr>
        <w:t xml:space="preserve"> центробежного насоса построить зависимость </w:t>
      </w:r>
      <w:r>
        <w:rPr>
          <w:b w:val="0"/>
          <w:i/>
          <w:sz w:val="24"/>
          <w:szCs w:val="24"/>
          <w:lang w:val="en-US"/>
        </w:rPr>
        <w:t>Q</w:t>
      </w:r>
      <w:r>
        <w:rPr>
          <w:b w:val="0"/>
          <w:i/>
          <w:sz w:val="24"/>
          <w:szCs w:val="24"/>
        </w:rPr>
        <w:t>-</w:t>
      </w:r>
      <w:r>
        <w:rPr>
          <w:b w:val="0"/>
          <w:i/>
          <w:sz w:val="24"/>
          <w:szCs w:val="24"/>
          <w:lang w:val="en-US"/>
        </w:rPr>
        <w:t>H</w:t>
      </w:r>
      <w:r>
        <w:rPr>
          <w:b w:val="0"/>
          <w:sz w:val="24"/>
          <w:szCs w:val="24"/>
        </w:rPr>
        <w:t xml:space="preserve">. Показать на полученном графике рабочую точку насоса и определить соответствующие ей рабочие значения </w:t>
      </w:r>
      <w:r>
        <w:rPr>
          <w:b w:val="0"/>
          <w:i/>
          <w:sz w:val="24"/>
          <w:szCs w:val="24"/>
          <w:lang w:val="en-US"/>
        </w:rPr>
        <w:t>Q</w:t>
      </w:r>
      <w:r>
        <w:rPr>
          <w:b w:val="0"/>
          <w:i/>
          <w:sz w:val="24"/>
          <w:szCs w:val="24"/>
        </w:rPr>
        <w:t xml:space="preserve">, </w:t>
      </w:r>
      <w:r>
        <w:rPr>
          <w:b w:val="0"/>
          <w:i/>
          <w:sz w:val="24"/>
          <w:szCs w:val="24"/>
          <w:lang w:val="en-US"/>
        </w:rPr>
        <w:t>H</w:t>
      </w:r>
      <w:r>
        <w:rPr>
          <w:b w:val="0"/>
          <w:i/>
          <w:sz w:val="24"/>
          <w:szCs w:val="24"/>
        </w:rPr>
        <w:t xml:space="preserve">, </w:t>
      </w:r>
      <w:r>
        <w:rPr>
          <w:b w:val="0"/>
          <w:i/>
          <w:sz w:val="24"/>
          <w:szCs w:val="24"/>
          <w:lang w:val="en-US"/>
        </w:rPr>
        <w:t>N</w:t>
      </w:r>
      <w:r>
        <w:rPr>
          <w:b w:val="0"/>
          <w:sz w:val="24"/>
          <w:szCs w:val="24"/>
        </w:rPr>
        <w:t xml:space="preserve"> и </w:t>
      </w:r>
      <w:r>
        <w:rPr>
          <w:b w:val="0"/>
          <w:i/>
          <w:sz w:val="24"/>
          <w:szCs w:val="24"/>
          <w:lang w:val="en-US"/>
        </w:rPr>
        <w:sym w:font="Symbol" w:char="F068"/>
      </w:r>
      <w:r>
        <w:rPr>
          <w:b w:val="0"/>
          <w:sz w:val="24"/>
          <w:szCs w:val="24"/>
        </w:rPr>
        <w:t>.</w:t>
      </w:r>
    </w:p>
    <w:p w:rsidR="008A36FD" w:rsidRDefault="008A36FD" w:rsidP="008A36FD">
      <w:pPr>
        <w:pStyle w:val="a3"/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Определить величины создаваемого насосом напора, потребляемой мощности и ве</w:t>
      </w:r>
      <w:r>
        <w:rPr>
          <w:b w:val="0"/>
          <w:sz w:val="24"/>
          <w:szCs w:val="24"/>
        </w:rPr>
        <w:softHyphen/>
        <w:t xml:space="preserve">личины подачи при изменении частоты вращения рабочего колеса с </w:t>
      </w:r>
      <w:r>
        <w:rPr>
          <w:b w:val="0"/>
          <w:i/>
          <w:sz w:val="24"/>
          <w:szCs w:val="24"/>
          <w:lang w:val="en-US"/>
        </w:rPr>
        <w:t>n</w:t>
      </w:r>
      <w:r>
        <w:rPr>
          <w:b w:val="0"/>
          <w:i/>
          <w:sz w:val="24"/>
          <w:szCs w:val="24"/>
          <w:vertAlign w:val="subscript"/>
        </w:rPr>
        <w:t>1</w:t>
      </w:r>
      <w:r>
        <w:rPr>
          <w:b w:val="0"/>
          <w:i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до </w:t>
      </w:r>
      <w:r>
        <w:rPr>
          <w:b w:val="0"/>
          <w:i/>
          <w:sz w:val="24"/>
          <w:szCs w:val="24"/>
          <w:lang w:val="en-US"/>
        </w:rPr>
        <w:t>n</w:t>
      </w:r>
      <w:r>
        <w:rPr>
          <w:b w:val="0"/>
          <w:i/>
          <w:sz w:val="24"/>
          <w:szCs w:val="24"/>
          <w:vertAlign w:val="subscript"/>
        </w:rPr>
        <w:t>2</w:t>
      </w:r>
      <w:r>
        <w:rPr>
          <w:b w:val="0"/>
          <w:sz w:val="24"/>
          <w:szCs w:val="24"/>
        </w:rPr>
        <w:t xml:space="preserve"> и известных величинах напора, потребляемой мощности и подачи при частоте вращения рабочего колеса </w:t>
      </w:r>
      <w:r>
        <w:rPr>
          <w:b w:val="0"/>
          <w:i/>
          <w:sz w:val="24"/>
          <w:szCs w:val="24"/>
          <w:lang w:val="en-US"/>
        </w:rPr>
        <w:t>n</w:t>
      </w:r>
      <w:r>
        <w:rPr>
          <w:b w:val="0"/>
          <w:i/>
          <w:sz w:val="24"/>
          <w:szCs w:val="24"/>
          <w:vertAlign w:val="subscript"/>
        </w:rPr>
        <w:t>1</w:t>
      </w:r>
      <w:r>
        <w:rPr>
          <w:b w:val="0"/>
          <w:sz w:val="24"/>
          <w:szCs w:val="24"/>
        </w:rPr>
        <w:t>.</w:t>
      </w:r>
    </w:p>
    <w:p w:rsidR="008A36FD" w:rsidRDefault="008A36FD" w:rsidP="008A36FD">
      <w:pPr>
        <w:pStyle w:val="a3"/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Определить, какое количество воды может быть подано самотеком за время </w:t>
      </w:r>
      <w:r>
        <w:rPr>
          <w:b w:val="0"/>
          <w:i/>
          <w:sz w:val="24"/>
          <w:szCs w:val="24"/>
          <w:lang w:val="en-US"/>
        </w:rPr>
        <w:t>t</w:t>
      </w:r>
      <w:r>
        <w:rPr>
          <w:b w:val="0"/>
          <w:sz w:val="24"/>
          <w:szCs w:val="24"/>
        </w:rPr>
        <w:t xml:space="preserve"> по трубам (рукавам) заданного типа и диаметра на расстояние </w:t>
      </w:r>
      <w:r>
        <w:rPr>
          <w:b w:val="0"/>
          <w:i/>
          <w:sz w:val="24"/>
          <w:szCs w:val="24"/>
          <w:lang w:val="en-US"/>
        </w:rPr>
        <w:t>l</w:t>
      </w:r>
      <w:r>
        <w:rPr>
          <w:b w:val="0"/>
          <w:sz w:val="24"/>
          <w:szCs w:val="24"/>
        </w:rPr>
        <w:t>, при заданных отметках уровня воды в источнике и места разбора воды на объекте.</w:t>
      </w:r>
    </w:p>
    <w:p w:rsidR="008A36FD" w:rsidRDefault="008A36FD" w:rsidP="008A36FD">
      <w:pPr>
        <w:pStyle w:val="a3"/>
        <w:numPr>
          <w:ilvl w:val="0"/>
          <w:numId w:val="2"/>
        </w:numPr>
        <w:tabs>
          <w:tab w:val="left" w:pos="1080"/>
        </w:tabs>
        <w:ind w:left="0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Определить, какой необходимо принять диаметр труб (рукавов) заданного типа для подачи самотеком заданного объема воды в час на расстояние </w:t>
      </w:r>
      <w:r>
        <w:rPr>
          <w:b w:val="0"/>
          <w:i/>
          <w:sz w:val="24"/>
          <w:szCs w:val="24"/>
          <w:lang w:val="en-US"/>
        </w:rPr>
        <w:t>l</w:t>
      </w:r>
      <w:r>
        <w:rPr>
          <w:b w:val="0"/>
          <w:sz w:val="24"/>
          <w:szCs w:val="24"/>
        </w:rPr>
        <w:t>. Даны отметки точки расположения потребителя воды и источника.</w:t>
      </w:r>
    </w:p>
    <w:p w:rsidR="0080380A" w:rsidRDefault="0080380A"/>
    <w:sectPr w:rsidR="00803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244B"/>
    <w:multiLevelType w:val="hybridMultilevel"/>
    <w:tmpl w:val="9BBE2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562DD4"/>
    <w:multiLevelType w:val="hybridMultilevel"/>
    <w:tmpl w:val="8E5A9696"/>
    <w:lvl w:ilvl="0" w:tplc="81B80C1E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88"/>
    <w:rsid w:val="007D6688"/>
    <w:rsid w:val="0080380A"/>
    <w:rsid w:val="008A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F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36FD"/>
    <w:pPr>
      <w:tabs>
        <w:tab w:val="left" w:pos="7797"/>
        <w:tab w:val="left" w:pos="8080"/>
      </w:tabs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ko-KR"/>
    </w:rPr>
  </w:style>
  <w:style w:type="character" w:customStyle="1" w:styleId="a4">
    <w:name w:val="Название Знак"/>
    <w:basedOn w:val="a0"/>
    <w:link w:val="a3"/>
    <w:rsid w:val="008A36FD"/>
    <w:rPr>
      <w:rFonts w:ascii="Times New Roman" w:eastAsia="Times New Roman" w:hAnsi="Times New Roman" w:cs="Times New Roman"/>
      <w:b/>
      <w:sz w:val="20"/>
      <w:szCs w:val="20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6FD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36FD"/>
    <w:pPr>
      <w:tabs>
        <w:tab w:val="left" w:pos="7797"/>
        <w:tab w:val="left" w:pos="8080"/>
      </w:tabs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ko-KR"/>
    </w:rPr>
  </w:style>
  <w:style w:type="character" w:customStyle="1" w:styleId="a4">
    <w:name w:val="Название Знак"/>
    <w:basedOn w:val="a0"/>
    <w:link w:val="a3"/>
    <w:rsid w:val="008A36FD"/>
    <w:rPr>
      <w:rFonts w:ascii="Times New Roman" w:eastAsia="Times New Roman" w:hAnsi="Times New Roman" w:cs="Times New Roman"/>
      <w:b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914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2022-01-24T11:27:00Z</dcterms:created>
  <dcterms:modified xsi:type="dcterms:W3CDTF">2022-01-24T11:28:00Z</dcterms:modified>
</cp:coreProperties>
</file>