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01" w:rsidRPr="00123ECC" w:rsidRDefault="00450201" w:rsidP="00B926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450201" w:rsidRPr="00123ECC" w:rsidRDefault="00450201" w:rsidP="00B92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50201" w:rsidRPr="00123ECC" w:rsidRDefault="00450201" w:rsidP="00B926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020">
        <w:rPr>
          <w:rFonts w:ascii="Times New Roman" w:hAnsi="Times New Roman" w:cs="Times New Roman"/>
          <w:b/>
          <w:sz w:val="28"/>
          <w:szCs w:val="28"/>
        </w:rPr>
        <w:t>«Материаловедение и технология конструкционных материалов»</w:t>
      </w:r>
    </w:p>
    <w:p w:rsidR="00B926C8" w:rsidRDefault="00B926C8" w:rsidP="00B9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201" w:rsidRDefault="00B926C8" w:rsidP="00B9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в первом семестре освоения дисциплины проводится в форме зачета. </w:t>
      </w:r>
      <w:r w:rsidR="00450201" w:rsidRPr="00450201">
        <w:rPr>
          <w:rFonts w:ascii="Times New Roman" w:hAnsi="Times New Roman" w:cs="Times New Roman"/>
          <w:sz w:val="24"/>
          <w:szCs w:val="24"/>
        </w:rPr>
        <w:t>При проведении промеж</w:t>
      </w:r>
      <w:r>
        <w:rPr>
          <w:rFonts w:ascii="Times New Roman" w:hAnsi="Times New Roman" w:cs="Times New Roman"/>
          <w:sz w:val="24"/>
          <w:szCs w:val="24"/>
        </w:rPr>
        <w:t xml:space="preserve">уточной аттестации обучающемуся </w:t>
      </w:r>
      <w:r w:rsidR="00450201" w:rsidRPr="00450201">
        <w:rPr>
          <w:rFonts w:ascii="Times New Roman" w:hAnsi="Times New Roman" w:cs="Times New Roman"/>
          <w:sz w:val="24"/>
          <w:szCs w:val="24"/>
        </w:rPr>
        <w:t>предлагается дать от</w:t>
      </w:r>
      <w:r w:rsidR="00450201">
        <w:rPr>
          <w:rFonts w:ascii="Times New Roman" w:hAnsi="Times New Roman" w:cs="Times New Roman"/>
          <w:sz w:val="24"/>
          <w:szCs w:val="24"/>
        </w:rPr>
        <w:t>веты на 2 вопроса</w:t>
      </w:r>
      <w:r w:rsidR="00450201" w:rsidRPr="00450201">
        <w:rPr>
          <w:rFonts w:ascii="Times New Roman" w:hAnsi="Times New Roman" w:cs="Times New Roman"/>
          <w:sz w:val="24"/>
          <w:szCs w:val="24"/>
        </w:rPr>
        <w:t xml:space="preserve"> из нижеприведенного списка.</w:t>
      </w:r>
    </w:p>
    <w:p w:rsidR="00B926C8" w:rsidRPr="00450201" w:rsidRDefault="00B926C8" w:rsidP="00B9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635" w:rsidRPr="000B7A5E" w:rsidRDefault="00010635" w:rsidP="00010635">
      <w:pPr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Примерный перечень тематики вопросов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315">
        <w:rPr>
          <w:rFonts w:ascii="Times New Roman" w:hAnsi="Times New Roman" w:cs="Times New Roman"/>
          <w:b/>
          <w:sz w:val="28"/>
          <w:szCs w:val="28"/>
        </w:rPr>
        <w:t>зачета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10635" w:rsidRDefault="00377020" w:rsidP="00BC0CA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Особенности превращения аустенит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мартенсит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Диаграмма распада аустенита при непрерывном охлаждении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Критическая скорость закалки стали. От чего она зависит?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От чего зависит скорость охлаждения детали. Три стадии охлаждения детали в охлаждающей жидкости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Отжиг углеродистых сталей. Виды отжига, назначение, температура, структура после отжига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Нормализация стали. Назначение, сущность, температура, структура после нормализации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Закалка стали. Назначение, сущность, виды, структура после закалки. Условие закалки, скорость охлаждения. Закаливаемость и </w:t>
      </w:r>
      <w:proofErr w:type="spellStart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прокаливаемость</w:t>
      </w:r>
      <w:proofErr w:type="spellEnd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сталей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Отпуск стали. Виды отпуска, их назначение, область применения, температура. Структура стали после отпуска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Назначение, сущность химико-термической обработки стали. Три стадии ХТО.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Цементация стали. Назначение, сущность, температура, среды. Термообработка после цементации. Структура поверхностного слоя и сердцевины после термообработки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Азотирование стали. Назначение, сущность, температура, среды, структура азотированного слоя. Стали для азотирования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</w:t>
      </w:r>
      <w:proofErr w:type="spellStart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Нитроцементация</w:t>
      </w:r>
      <w:proofErr w:type="spellEnd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цианирование, </w:t>
      </w:r>
      <w:proofErr w:type="spellStart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карбонитрация</w:t>
      </w:r>
      <w:proofErr w:type="spellEnd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борирование</w:t>
      </w:r>
      <w:proofErr w:type="spellEnd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си-</w:t>
      </w:r>
      <w:proofErr w:type="spellStart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лицирование</w:t>
      </w:r>
      <w:proofErr w:type="spellEnd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хромирование, алитирование стали. Назначение, сущность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Легированные стали. Назначение легирующих элементов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Классификация и маркировка легированных сталей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</w:t>
      </w:r>
      <w:proofErr w:type="spellStart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Цементуемые</w:t>
      </w:r>
      <w:proofErr w:type="spellEnd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улучшаемые легированные стали. Требования к ним, назначение, упрочнение, структура после упрочнения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Высокопрочные, пружинные стали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Шарикоподшипниковые, износостойкие, коррозионностойкие стали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Жаростойкие и жаропрочные стали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Инструментальные стали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Алюминий и его сплавы. Их упрочнение. Структура после упрочнения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21. Титан и его сплавы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Медь и ее сплавы. Свойства и вредные примеси меди. Упрочнение. Структура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Латуни. Маркировка, назначение легирующих элементов. Упрочнение. Структура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Оловянные, алюминиевые, кремнистые, бериллиевые, хромовые, циркониевые бронзы. Маркировка, свойства, упрочнение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 Полимеры и пластмассы на их основе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 Наиболее распространенные виды пластмасс: полиэтилен, полистирол, фторопласт-4, оргстекло, ПВХ, термореактивные смолы, резины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 Электротехнические материалы: диэлектрические, магнитные, проводниковые, полупроводниковые</w:t>
      </w:r>
      <w:r w:rsidR="00BC0C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6C8" w:rsidRDefault="00B926C8" w:rsidP="00B9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втором</w:t>
      </w:r>
      <w:r>
        <w:rPr>
          <w:rFonts w:ascii="Times New Roman" w:hAnsi="Times New Roman" w:cs="Times New Roman"/>
          <w:sz w:val="24"/>
          <w:szCs w:val="24"/>
        </w:rPr>
        <w:t xml:space="preserve"> семестре освоения дисциплины проводится в форме зачета. </w:t>
      </w:r>
      <w:r w:rsidRPr="00450201">
        <w:rPr>
          <w:rFonts w:ascii="Times New Roman" w:hAnsi="Times New Roman" w:cs="Times New Roman"/>
          <w:sz w:val="24"/>
          <w:szCs w:val="24"/>
        </w:rPr>
        <w:t>При проведении промеж</w:t>
      </w:r>
      <w:r>
        <w:rPr>
          <w:rFonts w:ascii="Times New Roman" w:hAnsi="Times New Roman" w:cs="Times New Roman"/>
          <w:sz w:val="24"/>
          <w:szCs w:val="24"/>
        </w:rPr>
        <w:t xml:space="preserve">уточной аттестации обучающемуся </w:t>
      </w:r>
      <w:r w:rsidRPr="00450201">
        <w:rPr>
          <w:rFonts w:ascii="Times New Roman" w:hAnsi="Times New Roman" w:cs="Times New Roman"/>
          <w:sz w:val="24"/>
          <w:szCs w:val="24"/>
        </w:rPr>
        <w:t>предлагается дать от</w:t>
      </w:r>
      <w:r>
        <w:rPr>
          <w:rFonts w:ascii="Times New Roman" w:hAnsi="Times New Roman" w:cs="Times New Roman"/>
          <w:sz w:val="24"/>
          <w:szCs w:val="24"/>
        </w:rPr>
        <w:t>веты на 2 вопроса</w:t>
      </w:r>
      <w:r w:rsidRPr="00450201">
        <w:rPr>
          <w:rFonts w:ascii="Times New Roman" w:hAnsi="Times New Roman" w:cs="Times New Roman"/>
          <w:sz w:val="24"/>
          <w:szCs w:val="24"/>
        </w:rPr>
        <w:t xml:space="preserve"> из нижеприведенного списка.</w:t>
      </w:r>
    </w:p>
    <w:p w:rsidR="00B926C8" w:rsidRDefault="00B926C8" w:rsidP="00B9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6C8" w:rsidRPr="000B7A5E" w:rsidRDefault="00B926C8" w:rsidP="00B926C8">
      <w:pPr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Примерный перечень тематики вопросов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зачета:</w:t>
      </w:r>
    </w:p>
    <w:p w:rsidR="00B926C8" w:rsidRPr="00BC0CAD" w:rsidRDefault="00B926C8" w:rsidP="00BC0CA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Особенности превращения аустенит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мартенсит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Диаграмма распада аустенита при непрерывном охлаждении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Критическая скорость закалки стали. От чего она зависит?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От чего зависит скорость охлаждения детали. Три стадии охлаждения детали в охлаждающей жидкости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Отжиг углеродистых сталей. Виды отжига, назначение, температура, структура после отжига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Нормализация стали. Назначение, сущность, температура, структура после нормализации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Закалка стали. Назначение, сущность, виды, структура после закалки. Условие закалки, скорость охлаждения. Закаливаемость и </w:t>
      </w:r>
      <w:proofErr w:type="spellStart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прокаливаемость</w:t>
      </w:r>
      <w:proofErr w:type="spellEnd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сталей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Отпуск стали. Виды отпуска, их назначение, область применения, температура. Структура стали после отпуска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Назначение, сущность химико-термической обработки стали. Три стадии ХТО.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Цементация стали. Назначение, сущность, температура, среды. Термообработка после цементации. Структура поверхностного слоя и сердцевины после термообработки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Азотирование стали. Назначение, сущность, температура, среды, структура азотированного слоя. Стали для азотирования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</w:t>
      </w:r>
      <w:proofErr w:type="spellStart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Нитроцементация</w:t>
      </w:r>
      <w:proofErr w:type="spellEnd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цианирование, </w:t>
      </w:r>
      <w:proofErr w:type="spellStart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карбонитрация</w:t>
      </w:r>
      <w:proofErr w:type="spellEnd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борирование</w:t>
      </w:r>
      <w:proofErr w:type="spellEnd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си-</w:t>
      </w:r>
      <w:proofErr w:type="spellStart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лицирование</w:t>
      </w:r>
      <w:proofErr w:type="spellEnd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хромирование, алитирование стали. Назначение, сущность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Легированные стали. Назначение легирующих элементов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 Классификация и маркировка легированных сталей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</w:t>
      </w:r>
      <w:proofErr w:type="spellStart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Цементуемые</w:t>
      </w:r>
      <w:proofErr w:type="spellEnd"/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улучшаемые легированные стали. Требования к ним, назначение, упрочнение, структура после упрочнения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Высокопрочные, пружинные стали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Шарикоподшипниковые, износостойкие, коррозионностойкие стали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Жаростойкие и жаропрочные стали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Инструментальные стали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Алюминий и его сплавы. Их упрочнение. Структура после упрочнения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Титан и его сплавы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Медь и ее сплавы. Свойства и вредные примеси меди. Упрочнение. Структура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Латуни. Маркировка, назначение легирующих элементов. Упрочнение. Структура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Оловянные, алюминиевые, кремнистые, бериллиевые, хромовые, циркониевые бронзы. Маркировка, свойства, упрочнение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 Полимеры и пластмассы на их основе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 Наиболее распространенные виды пластмасс: полиэтилен, полистирол, фторопласт-4, оргстекло, ПВХ, термореактивные смолы, резины</w:t>
      </w:r>
      <w:r w:rsidRPr="00377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 Электротехнические материалы: диэлектрические, магнитные, проводниковые, полупроводниковые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B926C8" w:rsidRPr="00BC0CAD" w:rsidSect="0045020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5A56"/>
    <w:multiLevelType w:val="hybridMultilevel"/>
    <w:tmpl w:val="6D3CFCEC"/>
    <w:lvl w:ilvl="0" w:tplc="1B3297E4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color w:val="54525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B20039"/>
    <w:multiLevelType w:val="hybridMultilevel"/>
    <w:tmpl w:val="91F02B3E"/>
    <w:lvl w:ilvl="0" w:tplc="3D74142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color w:val="54525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031EB4"/>
    <w:multiLevelType w:val="multilevel"/>
    <w:tmpl w:val="3FB2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0E6474"/>
    <w:multiLevelType w:val="multilevel"/>
    <w:tmpl w:val="3FB2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40"/>
    <w:rsid w:val="00010635"/>
    <w:rsid w:val="000F7099"/>
    <w:rsid w:val="002136D3"/>
    <w:rsid w:val="00377020"/>
    <w:rsid w:val="00450201"/>
    <w:rsid w:val="004D5F2E"/>
    <w:rsid w:val="00545740"/>
    <w:rsid w:val="00574CC4"/>
    <w:rsid w:val="008E3619"/>
    <w:rsid w:val="009B3315"/>
    <w:rsid w:val="00B8064F"/>
    <w:rsid w:val="00B926C8"/>
    <w:rsid w:val="00BC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 Никита Эдуардович</dc:creator>
  <cp:keywords/>
  <dc:description/>
  <cp:lastModifiedBy>Кульков Анатолий Александрович</cp:lastModifiedBy>
  <cp:revision>11</cp:revision>
  <dcterms:created xsi:type="dcterms:W3CDTF">2023-04-24T14:09:00Z</dcterms:created>
  <dcterms:modified xsi:type="dcterms:W3CDTF">2024-11-16T11:38:00Z</dcterms:modified>
</cp:coreProperties>
</file>