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339D1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2E4DF200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7F49B334" w14:textId="5013F3F8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761413" w:rsidRPr="00761413">
        <w:rPr>
          <w:noProof/>
          <w:szCs w:val="28"/>
          <w:u w:val="single"/>
        </w:rPr>
        <w:t>Менеджмент безопасности</w:t>
      </w:r>
      <w:r>
        <w:rPr>
          <w:b/>
        </w:rPr>
        <w:t>»</w:t>
      </w:r>
    </w:p>
    <w:p w14:paraId="496CBD7D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6BAE37F4" w14:textId="77777777" w:rsidR="00A04EE9" w:rsidRDefault="00735E37" w:rsidP="00F551F7">
      <w:pPr>
        <w:spacing w:after="0" w:line="360" w:lineRule="auto"/>
        <w:ind w:left="0" w:right="0" w:firstLine="709"/>
      </w:pPr>
      <w:r>
        <w:t>При проведении промежуточной аттестации обучающему</w:t>
      </w:r>
      <w:r w:rsidR="001D1215">
        <w:t>ся предлагается дать ответы на 3</w:t>
      </w:r>
      <w:r>
        <w:t xml:space="preserve"> вопроса, приведенных в экзаменационном билете, из нижеприведенного списка. </w:t>
      </w:r>
    </w:p>
    <w:p w14:paraId="15A579CA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083DEE76" w14:textId="129356C0"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1A4AFFE2" w14:textId="77777777" w:rsidR="00761413" w:rsidRPr="00761413" w:rsidRDefault="00761413" w:rsidP="00761413">
      <w:pPr>
        <w:numPr>
          <w:ilvl w:val="0"/>
          <w:numId w:val="20"/>
        </w:numPr>
        <w:spacing w:after="0" w:line="360" w:lineRule="auto"/>
        <w:ind w:right="0"/>
        <w:rPr>
          <w:szCs w:val="28"/>
        </w:rPr>
      </w:pPr>
      <w:r w:rsidRPr="00761413">
        <w:rPr>
          <w:szCs w:val="28"/>
        </w:rPr>
        <w:t>Системно-динамический подход к оценке техногенного риска.</w:t>
      </w:r>
    </w:p>
    <w:p w14:paraId="4A474283" w14:textId="3DD2B1B8" w:rsidR="00761413" w:rsidRPr="00761413" w:rsidRDefault="00761413" w:rsidP="00761413">
      <w:pPr>
        <w:numPr>
          <w:ilvl w:val="0"/>
          <w:numId w:val="20"/>
        </w:numPr>
        <w:spacing w:after="0" w:line="360" w:lineRule="auto"/>
        <w:ind w:right="0"/>
        <w:rPr>
          <w:szCs w:val="28"/>
        </w:rPr>
      </w:pPr>
      <w:r w:rsidRPr="00761413">
        <w:rPr>
          <w:szCs w:val="28"/>
        </w:rPr>
        <w:t>Модель процесса управления безопасностью</w:t>
      </w:r>
    </w:p>
    <w:p w14:paraId="2ACF8B62" w14:textId="77777777" w:rsidR="00761413" w:rsidRPr="00761413" w:rsidRDefault="00761413" w:rsidP="00761413">
      <w:pPr>
        <w:numPr>
          <w:ilvl w:val="0"/>
          <w:numId w:val="20"/>
        </w:numPr>
        <w:spacing w:after="0" w:line="360" w:lineRule="auto"/>
        <w:ind w:right="0"/>
        <w:rPr>
          <w:szCs w:val="28"/>
        </w:rPr>
      </w:pPr>
      <w:r w:rsidRPr="00761413">
        <w:rPr>
          <w:szCs w:val="28"/>
        </w:rPr>
        <w:t>Принципы построения информационных технологий управления риском</w:t>
      </w:r>
    </w:p>
    <w:p w14:paraId="772308BD" w14:textId="77777777" w:rsidR="00761413" w:rsidRPr="00761413" w:rsidRDefault="00761413" w:rsidP="00761413">
      <w:pPr>
        <w:numPr>
          <w:ilvl w:val="0"/>
          <w:numId w:val="20"/>
        </w:numPr>
        <w:spacing w:after="0" w:line="360" w:lineRule="auto"/>
        <w:ind w:right="0"/>
        <w:rPr>
          <w:szCs w:val="28"/>
        </w:rPr>
      </w:pPr>
      <w:r w:rsidRPr="00761413">
        <w:rPr>
          <w:szCs w:val="28"/>
        </w:rPr>
        <w:t>Выявление внутренних и внешних опасностей на ранних стадиях проектирования</w:t>
      </w:r>
    </w:p>
    <w:p w14:paraId="48660473" w14:textId="77777777" w:rsidR="00761413" w:rsidRPr="00761413" w:rsidRDefault="00761413" w:rsidP="00761413">
      <w:pPr>
        <w:pStyle w:val="a3"/>
        <w:numPr>
          <w:ilvl w:val="0"/>
          <w:numId w:val="20"/>
        </w:numPr>
        <w:spacing w:line="360" w:lineRule="auto"/>
        <w:rPr>
          <w:szCs w:val="28"/>
        </w:rPr>
      </w:pPr>
      <w:r w:rsidRPr="00761413">
        <w:rPr>
          <w:szCs w:val="28"/>
        </w:rPr>
        <w:t>Предварительный анализ опасностей на стадиях проектирования, изготовления, эксплуатации технических систем.</w:t>
      </w:r>
    </w:p>
    <w:p w14:paraId="65BA2683" w14:textId="1F5CDBB9" w:rsidR="00761413" w:rsidRPr="00761413" w:rsidRDefault="00761413" w:rsidP="00761413">
      <w:pPr>
        <w:pStyle w:val="a3"/>
        <w:numPr>
          <w:ilvl w:val="0"/>
          <w:numId w:val="20"/>
        </w:numPr>
        <w:spacing w:line="360" w:lineRule="auto"/>
        <w:rPr>
          <w:szCs w:val="28"/>
        </w:rPr>
      </w:pPr>
      <w:r w:rsidRPr="00761413">
        <w:rPr>
          <w:szCs w:val="28"/>
        </w:rPr>
        <w:t>Оценка согласованности суждений экспертов и выбор предпочтительного решения.</w:t>
      </w:r>
    </w:p>
    <w:p w14:paraId="13E985BF" w14:textId="4CFE7C96" w:rsidR="00761413" w:rsidRPr="00761413" w:rsidRDefault="00761413" w:rsidP="00761413">
      <w:pPr>
        <w:pStyle w:val="a3"/>
        <w:numPr>
          <w:ilvl w:val="0"/>
          <w:numId w:val="20"/>
        </w:numPr>
        <w:spacing w:after="0" w:line="360" w:lineRule="auto"/>
        <w:ind w:right="0"/>
        <w:rPr>
          <w:szCs w:val="28"/>
        </w:rPr>
      </w:pPr>
      <w:r w:rsidRPr="00761413">
        <w:rPr>
          <w:szCs w:val="28"/>
        </w:rPr>
        <w:t xml:space="preserve">Природа и характеристика опасностей в техносфере на транспорте. </w:t>
      </w:r>
    </w:p>
    <w:p w14:paraId="10AD9E69" w14:textId="1612B604" w:rsidR="00761413" w:rsidRPr="00761413" w:rsidRDefault="00761413" w:rsidP="00761413">
      <w:pPr>
        <w:pStyle w:val="a3"/>
        <w:numPr>
          <w:ilvl w:val="0"/>
          <w:numId w:val="20"/>
        </w:numPr>
        <w:spacing w:after="0" w:line="360" w:lineRule="auto"/>
        <w:ind w:right="0"/>
        <w:rPr>
          <w:szCs w:val="28"/>
        </w:rPr>
      </w:pPr>
      <w:r w:rsidRPr="00761413">
        <w:rPr>
          <w:szCs w:val="28"/>
        </w:rPr>
        <w:t>Алгоритм развития опасности и ее реализации на транспорте.</w:t>
      </w:r>
    </w:p>
    <w:p w14:paraId="31645B30" w14:textId="2A46751E" w:rsidR="00761413" w:rsidRPr="00761413" w:rsidRDefault="00761413" w:rsidP="00761413">
      <w:pPr>
        <w:pStyle w:val="a3"/>
        <w:numPr>
          <w:ilvl w:val="0"/>
          <w:numId w:val="20"/>
        </w:numPr>
        <w:spacing w:after="0" w:line="360" w:lineRule="auto"/>
        <w:ind w:right="0"/>
        <w:rPr>
          <w:szCs w:val="28"/>
        </w:rPr>
      </w:pPr>
      <w:r w:rsidRPr="00761413">
        <w:rPr>
          <w:szCs w:val="28"/>
        </w:rPr>
        <w:t>Построение зон индивидуального риска для транспортной магистрали, по которой осуществляется перевозка опасных грузов.</w:t>
      </w:r>
    </w:p>
    <w:p w14:paraId="6BA8DE18" w14:textId="6EAFA631" w:rsidR="00761413" w:rsidRPr="00761413" w:rsidRDefault="00761413" w:rsidP="00761413">
      <w:pPr>
        <w:pStyle w:val="a3"/>
        <w:numPr>
          <w:ilvl w:val="0"/>
          <w:numId w:val="20"/>
        </w:numPr>
        <w:spacing w:after="0" w:line="360" w:lineRule="auto"/>
        <w:ind w:right="0"/>
        <w:rPr>
          <w:szCs w:val="28"/>
        </w:rPr>
      </w:pPr>
      <w:r w:rsidRPr="00761413">
        <w:rPr>
          <w:szCs w:val="28"/>
        </w:rPr>
        <w:t>Моделирование риска за проектной аварии при функционировании опасного объекта.</w:t>
      </w:r>
    </w:p>
    <w:p w14:paraId="563A386B" w14:textId="5F9CDD6E" w:rsidR="00761413" w:rsidRPr="00761413" w:rsidRDefault="00761413" w:rsidP="00761413">
      <w:pPr>
        <w:pStyle w:val="a3"/>
        <w:numPr>
          <w:ilvl w:val="0"/>
          <w:numId w:val="20"/>
        </w:numPr>
        <w:spacing w:after="0" w:line="360" w:lineRule="auto"/>
        <w:ind w:right="0"/>
        <w:rPr>
          <w:szCs w:val="28"/>
        </w:rPr>
      </w:pPr>
      <w:r w:rsidRPr="00761413">
        <w:rPr>
          <w:szCs w:val="28"/>
        </w:rPr>
        <w:t>Системные подход к анализу возможных опасностей объектов инфраструктуры ОАО РЖД: понятие, назначение, границы исследований.</w:t>
      </w:r>
    </w:p>
    <w:p w14:paraId="6553F810" w14:textId="1192D879" w:rsidR="00761413" w:rsidRPr="00761413" w:rsidRDefault="00761413" w:rsidP="00761413">
      <w:pPr>
        <w:pStyle w:val="a3"/>
        <w:numPr>
          <w:ilvl w:val="0"/>
          <w:numId w:val="20"/>
        </w:numPr>
        <w:spacing w:after="0" w:line="360" w:lineRule="auto"/>
        <w:ind w:right="0"/>
        <w:rPr>
          <w:szCs w:val="28"/>
        </w:rPr>
      </w:pPr>
      <w:r w:rsidRPr="00761413">
        <w:rPr>
          <w:szCs w:val="28"/>
        </w:rPr>
        <w:lastRenderedPageBreak/>
        <w:t>Методы и средства достижения эффективности технических систем на стадиях: проектирования, изготовления, эксплуатации.</w:t>
      </w:r>
    </w:p>
    <w:p w14:paraId="5052C25D" w14:textId="6DD0C65B" w:rsidR="00761413" w:rsidRPr="00761413" w:rsidRDefault="00761413" w:rsidP="00761413">
      <w:pPr>
        <w:pStyle w:val="a3"/>
        <w:numPr>
          <w:ilvl w:val="0"/>
          <w:numId w:val="20"/>
        </w:numPr>
        <w:spacing w:after="0" w:line="360" w:lineRule="auto"/>
        <w:ind w:right="0"/>
        <w:rPr>
          <w:szCs w:val="28"/>
        </w:rPr>
      </w:pPr>
      <w:r w:rsidRPr="00761413">
        <w:rPr>
          <w:szCs w:val="28"/>
        </w:rPr>
        <w:t>Организация и проведение экспертизы для прогноза опасностей на этапах жизненного цикла.</w:t>
      </w:r>
    </w:p>
    <w:p w14:paraId="62AE9241" w14:textId="0DD8DE1E" w:rsidR="00761413" w:rsidRPr="00761413" w:rsidRDefault="00761413" w:rsidP="00761413">
      <w:pPr>
        <w:pStyle w:val="a3"/>
        <w:numPr>
          <w:ilvl w:val="0"/>
          <w:numId w:val="20"/>
        </w:numPr>
        <w:spacing w:after="0" w:line="360" w:lineRule="auto"/>
        <w:ind w:right="0"/>
        <w:rPr>
          <w:szCs w:val="28"/>
        </w:rPr>
      </w:pPr>
      <w:r w:rsidRPr="00761413">
        <w:rPr>
          <w:szCs w:val="28"/>
        </w:rPr>
        <w:t xml:space="preserve">Задачи и содержание экспертизы опасностей на этапах жизненного цикла. </w:t>
      </w:r>
    </w:p>
    <w:p w14:paraId="71FD0FA9" w14:textId="3DBD929B" w:rsidR="00761413" w:rsidRPr="00761413" w:rsidRDefault="00761413" w:rsidP="00761413">
      <w:pPr>
        <w:pStyle w:val="a3"/>
        <w:numPr>
          <w:ilvl w:val="0"/>
          <w:numId w:val="20"/>
        </w:numPr>
        <w:spacing w:after="0" w:line="360" w:lineRule="auto"/>
        <w:ind w:right="0"/>
        <w:rPr>
          <w:szCs w:val="28"/>
        </w:rPr>
      </w:pPr>
      <w:r w:rsidRPr="00761413">
        <w:rPr>
          <w:szCs w:val="28"/>
        </w:rPr>
        <w:t xml:space="preserve"> Оценка согласованности суждений экспертов и выбор предпочтительного решения.</w:t>
      </w:r>
    </w:p>
    <w:p w14:paraId="7E1C2856" w14:textId="19F03D74" w:rsidR="00761413" w:rsidRPr="00761413" w:rsidRDefault="00761413" w:rsidP="00761413">
      <w:pPr>
        <w:pStyle w:val="a3"/>
        <w:numPr>
          <w:ilvl w:val="0"/>
          <w:numId w:val="20"/>
        </w:numPr>
        <w:spacing w:after="0" w:line="360" w:lineRule="auto"/>
        <w:ind w:right="0"/>
        <w:rPr>
          <w:szCs w:val="28"/>
        </w:rPr>
      </w:pPr>
      <w:r w:rsidRPr="00761413">
        <w:rPr>
          <w:szCs w:val="28"/>
        </w:rPr>
        <w:t xml:space="preserve"> Диагностика нарушений и аварийных ситуаций в технических системах.</w:t>
      </w:r>
    </w:p>
    <w:p w14:paraId="223A188F" w14:textId="696F69A4" w:rsidR="00761413" w:rsidRPr="00761413" w:rsidRDefault="00761413" w:rsidP="00761413">
      <w:pPr>
        <w:pStyle w:val="a3"/>
        <w:numPr>
          <w:ilvl w:val="0"/>
          <w:numId w:val="20"/>
        </w:numPr>
        <w:spacing w:after="0" w:line="360" w:lineRule="auto"/>
        <w:ind w:right="0"/>
        <w:rPr>
          <w:szCs w:val="28"/>
        </w:rPr>
      </w:pPr>
      <w:r w:rsidRPr="00761413">
        <w:rPr>
          <w:szCs w:val="28"/>
        </w:rPr>
        <w:t xml:space="preserve"> Алгоритм обеспечения повышению безопасности и живучести технических систем.</w:t>
      </w:r>
    </w:p>
    <w:p w14:paraId="1236C5C5" w14:textId="3AB71460" w:rsidR="00761413" w:rsidRPr="00761413" w:rsidRDefault="00761413" w:rsidP="00761413">
      <w:pPr>
        <w:pStyle w:val="a3"/>
        <w:numPr>
          <w:ilvl w:val="0"/>
          <w:numId w:val="20"/>
        </w:numPr>
        <w:spacing w:after="0" w:line="360" w:lineRule="auto"/>
        <w:ind w:right="0"/>
        <w:rPr>
          <w:szCs w:val="28"/>
        </w:rPr>
      </w:pPr>
      <w:r w:rsidRPr="00761413">
        <w:rPr>
          <w:szCs w:val="28"/>
        </w:rPr>
        <w:t xml:space="preserve"> Декларация безопасности промышленного объекта.</w:t>
      </w:r>
    </w:p>
    <w:p w14:paraId="0FF8280A" w14:textId="13ABF8BF" w:rsidR="00761413" w:rsidRPr="00761413" w:rsidRDefault="00761413" w:rsidP="00761413">
      <w:pPr>
        <w:pStyle w:val="a3"/>
        <w:numPr>
          <w:ilvl w:val="0"/>
          <w:numId w:val="20"/>
        </w:numPr>
        <w:spacing w:after="0" w:line="360" w:lineRule="auto"/>
        <w:ind w:right="0"/>
        <w:rPr>
          <w:szCs w:val="28"/>
        </w:rPr>
      </w:pPr>
      <w:r w:rsidRPr="00761413">
        <w:rPr>
          <w:szCs w:val="28"/>
        </w:rPr>
        <w:t xml:space="preserve"> Система мониторинга безопасности промышленных систем.</w:t>
      </w:r>
    </w:p>
    <w:p w14:paraId="720B13FB" w14:textId="501E8E48" w:rsidR="00761413" w:rsidRPr="00761413" w:rsidRDefault="00761413" w:rsidP="00761413">
      <w:pPr>
        <w:pStyle w:val="a3"/>
        <w:numPr>
          <w:ilvl w:val="0"/>
          <w:numId w:val="20"/>
        </w:numPr>
        <w:spacing w:after="0" w:line="360" w:lineRule="auto"/>
        <w:ind w:right="0"/>
        <w:rPr>
          <w:szCs w:val="28"/>
        </w:rPr>
      </w:pPr>
      <w:r w:rsidRPr="00761413">
        <w:rPr>
          <w:szCs w:val="28"/>
        </w:rPr>
        <w:t xml:space="preserve"> Государственный контроль и надзор за промышленной безопасностью.</w:t>
      </w:r>
    </w:p>
    <w:p w14:paraId="3524CAA1" w14:textId="77777777" w:rsidR="00761413" w:rsidRPr="00761413" w:rsidRDefault="00761413" w:rsidP="00761413">
      <w:pPr>
        <w:pStyle w:val="a3"/>
        <w:numPr>
          <w:ilvl w:val="0"/>
          <w:numId w:val="20"/>
        </w:numPr>
        <w:spacing w:after="0" w:line="360" w:lineRule="auto"/>
        <w:ind w:right="0"/>
        <w:rPr>
          <w:szCs w:val="28"/>
        </w:rPr>
      </w:pPr>
      <w:r w:rsidRPr="00761413">
        <w:rPr>
          <w:szCs w:val="28"/>
        </w:rPr>
        <w:t>Количественные показатели рисков. Взаимосвязь между оценкой и управлением риска</w:t>
      </w:r>
    </w:p>
    <w:p w14:paraId="5F7E40D4" w14:textId="77777777" w:rsidR="00761413" w:rsidRPr="00761413" w:rsidRDefault="00761413" w:rsidP="00761413">
      <w:pPr>
        <w:pStyle w:val="a3"/>
        <w:numPr>
          <w:ilvl w:val="0"/>
          <w:numId w:val="20"/>
        </w:numPr>
        <w:spacing w:after="0" w:line="360" w:lineRule="auto"/>
        <w:ind w:right="0"/>
        <w:rPr>
          <w:szCs w:val="28"/>
        </w:rPr>
      </w:pPr>
      <w:r w:rsidRPr="00761413">
        <w:rPr>
          <w:szCs w:val="28"/>
        </w:rPr>
        <w:t>Приемлемый риск. Построение зон индивидуального риска для транспортной магистрали, по которой осуществляется перевозка опасных грузов.</w:t>
      </w:r>
    </w:p>
    <w:p w14:paraId="0989E3A7" w14:textId="77777777" w:rsidR="00761413" w:rsidRPr="00761413" w:rsidRDefault="00761413" w:rsidP="00761413">
      <w:pPr>
        <w:pStyle w:val="a3"/>
        <w:numPr>
          <w:ilvl w:val="0"/>
          <w:numId w:val="20"/>
        </w:numPr>
        <w:spacing w:after="0" w:line="360" w:lineRule="auto"/>
        <w:ind w:right="0"/>
        <w:rPr>
          <w:szCs w:val="28"/>
        </w:rPr>
      </w:pPr>
      <w:r w:rsidRPr="00761413">
        <w:rPr>
          <w:szCs w:val="28"/>
        </w:rPr>
        <w:t>Сравнение рисков. Критерии приемлемости риска.</w:t>
      </w:r>
    </w:p>
    <w:p w14:paraId="09EF40F5" w14:textId="77777777" w:rsidR="00761413" w:rsidRPr="00761413" w:rsidRDefault="00761413" w:rsidP="00761413">
      <w:pPr>
        <w:pStyle w:val="a3"/>
        <w:numPr>
          <w:ilvl w:val="0"/>
          <w:numId w:val="20"/>
        </w:numPr>
        <w:spacing w:after="0" w:line="360" w:lineRule="auto"/>
        <w:ind w:right="0"/>
        <w:rPr>
          <w:szCs w:val="28"/>
        </w:rPr>
      </w:pPr>
      <w:r w:rsidRPr="00761413">
        <w:rPr>
          <w:szCs w:val="28"/>
        </w:rPr>
        <w:t>Определение допустимого риска при проектировании и эксплуатации технических устройств.</w:t>
      </w:r>
    </w:p>
    <w:p w14:paraId="3A9BAED3" w14:textId="77777777" w:rsidR="00761413" w:rsidRPr="00761413" w:rsidRDefault="00761413" w:rsidP="00761413">
      <w:pPr>
        <w:pStyle w:val="a3"/>
        <w:numPr>
          <w:ilvl w:val="0"/>
          <w:numId w:val="20"/>
        </w:numPr>
        <w:spacing w:after="0" w:line="360" w:lineRule="auto"/>
        <w:ind w:right="0"/>
        <w:rPr>
          <w:szCs w:val="28"/>
        </w:rPr>
      </w:pPr>
      <w:r w:rsidRPr="00761413">
        <w:rPr>
          <w:szCs w:val="28"/>
        </w:rPr>
        <w:t>Содержание информационного отчета по безопасности процесса</w:t>
      </w:r>
    </w:p>
    <w:p w14:paraId="018EBADC" w14:textId="77777777" w:rsidR="00761413" w:rsidRPr="00761413" w:rsidRDefault="00761413" w:rsidP="00761413">
      <w:pPr>
        <w:pStyle w:val="a3"/>
        <w:numPr>
          <w:ilvl w:val="0"/>
          <w:numId w:val="20"/>
        </w:numPr>
        <w:spacing w:after="0" w:line="360" w:lineRule="auto"/>
        <w:ind w:right="0"/>
        <w:rPr>
          <w:szCs w:val="28"/>
        </w:rPr>
      </w:pPr>
      <w:r w:rsidRPr="00761413">
        <w:rPr>
          <w:szCs w:val="28"/>
        </w:rPr>
        <w:t>Классификация промышленной системы, производственных процессов, опасных веществ, элементов системы безопасности.</w:t>
      </w:r>
    </w:p>
    <w:p w14:paraId="3CF3A461" w14:textId="77777777" w:rsidR="00761413" w:rsidRPr="00761413" w:rsidRDefault="00761413" w:rsidP="00761413">
      <w:pPr>
        <w:pStyle w:val="a4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61413">
        <w:rPr>
          <w:color w:val="000000"/>
          <w:sz w:val="28"/>
          <w:szCs w:val="28"/>
        </w:rPr>
        <w:t>Диагностика нарушений и аварийных ситуаций в технических системах.</w:t>
      </w:r>
    </w:p>
    <w:p w14:paraId="66A9A466" w14:textId="5E4777E0" w:rsidR="00761413" w:rsidRPr="00761413" w:rsidRDefault="00761413" w:rsidP="00761413">
      <w:pPr>
        <w:pStyle w:val="a4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61413">
        <w:rPr>
          <w:color w:val="000000"/>
          <w:sz w:val="28"/>
          <w:szCs w:val="28"/>
        </w:rPr>
        <w:t xml:space="preserve"> Алгоритм обеспечения повышению безопасности и живучести технических систем</w:t>
      </w:r>
    </w:p>
    <w:p w14:paraId="38145D93" w14:textId="5FF19687" w:rsidR="00761413" w:rsidRPr="00761413" w:rsidRDefault="00761413" w:rsidP="00761413">
      <w:pPr>
        <w:pStyle w:val="a4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61413">
        <w:rPr>
          <w:color w:val="000000"/>
          <w:sz w:val="28"/>
          <w:szCs w:val="28"/>
        </w:rPr>
        <w:lastRenderedPageBreak/>
        <w:t xml:space="preserve">Общность и различие процедур оценки и управления риском. </w:t>
      </w:r>
    </w:p>
    <w:p w14:paraId="67FAEE7F" w14:textId="03750965" w:rsidR="00761413" w:rsidRPr="00761413" w:rsidRDefault="00761413" w:rsidP="00761413">
      <w:pPr>
        <w:pStyle w:val="a4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61413">
        <w:rPr>
          <w:color w:val="000000"/>
          <w:sz w:val="28"/>
          <w:szCs w:val="28"/>
        </w:rPr>
        <w:t>Анализ риска: понятие и место в обеспечении безопасности технических систем.</w:t>
      </w:r>
    </w:p>
    <w:p w14:paraId="56F3AA62" w14:textId="35460AB0" w:rsidR="00761413" w:rsidRPr="00761413" w:rsidRDefault="00761413" w:rsidP="00761413">
      <w:pPr>
        <w:pStyle w:val="a4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61413">
        <w:rPr>
          <w:color w:val="000000"/>
          <w:sz w:val="28"/>
          <w:szCs w:val="28"/>
        </w:rPr>
        <w:t>Количественные показатели рисков. Взаимосвязь между оценкой и управлением риска.</w:t>
      </w:r>
    </w:p>
    <w:p w14:paraId="434CEFC9" w14:textId="5B14C7EB" w:rsidR="00761413" w:rsidRPr="00761413" w:rsidRDefault="00761413" w:rsidP="00761413">
      <w:pPr>
        <w:pStyle w:val="a4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61413">
        <w:rPr>
          <w:color w:val="000000"/>
          <w:sz w:val="28"/>
          <w:szCs w:val="28"/>
        </w:rPr>
        <w:t>Приемлемый риск. Построение зон индивидуального риска для транспортной магистрали, по которой осуществляется перевозка опасных грузов.</w:t>
      </w:r>
    </w:p>
    <w:p w14:paraId="6C858E90" w14:textId="4746753C" w:rsidR="00761413" w:rsidRPr="00761413" w:rsidRDefault="00761413" w:rsidP="00761413">
      <w:pPr>
        <w:pStyle w:val="a4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61413">
        <w:rPr>
          <w:color w:val="000000"/>
          <w:sz w:val="28"/>
          <w:szCs w:val="28"/>
        </w:rPr>
        <w:t>Сравнение рисков. Критерии приемлемости риска.</w:t>
      </w:r>
    </w:p>
    <w:p w14:paraId="41CD223B" w14:textId="750C6A17" w:rsidR="00761413" w:rsidRPr="00761413" w:rsidRDefault="00761413" w:rsidP="00761413">
      <w:pPr>
        <w:pStyle w:val="a4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61413">
        <w:rPr>
          <w:color w:val="000000"/>
          <w:sz w:val="28"/>
          <w:szCs w:val="28"/>
        </w:rPr>
        <w:t>Определение допустимого риска при проектировании и эксплуатации технических устройств.</w:t>
      </w:r>
    </w:p>
    <w:p w14:paraId="3996AA7B" w14:textId="784EF8C0" w:rsidR="00761413" w:rsidRPr="00761413" w:rsidRDefault="00761413" w:rsidP="00761413">
      <w:pPr>
        <w:pStyle w:val="a4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61413">
        <w:rPr>
          <w:color w:val="000000"/>
          <w:sz w:val="28"/>
          <w:szCs w:val="28"/>
        </w:rPr>
        <w:t>Оценка риска: понятие и место в обеспечении защищенности объекта</w:t>
      </w:r>
    </w:p>
    <w:p w14:paraId="7A0E44A3" w14:textId="08A9DC75" w:rsidR="00761413" w:rsidRPr="00761413" w:rsidRDefault="00761413" w:rsidP="00761413">
      <w:pPr>
        <w:pStyle w:val="a4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61413">
        <w:rPr>
          <w:color w:val="000000"/>
          <w:sz w:val="28"/>
          <w:szCs w:val="28"/>
        </w:rPr>
        <w:t>Системно-динамический подход к оценке техногенного риска.</w:t>
      </w:r>
    </w:p>
    <w:p w14:paraId="1514B7B9" w14:textId="777B2DF9" w:rsidR="00761413" w:rsidRPr="00761413" w:rsidRDefault="00761413" w:rsidP="00761413">
      <w:pPr>
        <w:pStyle w:val="a4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61413">
        <w:rPr>
          <w:color w:val="000000"/>
          <w:sz w:val="28"/>
          <w:szCs w:val="28"/>
        </w:rPr>
        <w:t>Модель процесса управления безопасностью</w:t>
      </w:r>
    </w:p>
    <w:p w14:paraId="04EE1B3A" w14:textId="77777777" w:rsidR="00761413" w:rsidRPr="00761413" w:rsidRDefault="00761413" w:rsidP="00761413">
      <w:pPr>
        <w:pStyle w:val="a4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61413">
        <w:rPr>
          <w:color w:val="000000"/>
          <w:sz w:val="28"/>
          <w:szCs w:val="28"/>
        </w:rPr>
        <w:t>Оценка риска: понятие и место в обеспечении защищенности объекта</w:t>
      </w:r>
    </w:p>
    <w:p w14:paraId="3D9745E7" w14:textId="59BFE8CA" w:rsidR="00761413" w:rsidRPr="00761413" w:rsidRDefault="00761413" w:rsidP="00761413">
      <w:pPr>
        <w:pStyle w:val="a4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61413">
        <w:rPr>
          <w:color w:val="000000"/>
          <w:sz w:val="28"/>
          <w:szCs w:val="28"/>
        </w:rPr>
        <w:t>Исследование внутренних и внешних опасностей в действующих технических системах</w:t>
      </w:r>
    </w:p>
    <w:p w14:paraId="7C413B2B" w14:textId="77777777" w:rsidR="00761413" w:rsidRPr="00761413" w:rsidRDefault="00761413" w:rsidP="00761413">
      <w:pPr>
        <w:pStyle w:val="a3"/>
        <w:numPr>
          <w:ilvl w:val="0"/>
          <w:numId w:val="20"/>
        </w:numPr>
        <w:spacing w:after="0" w:line="360" w:lineRule="auto"/>
        <w:ind w:right="0"/>
        <w:textAlignment w:val="baseline"/>
        <w:rPr>
          <w:szCs w:val="28"/>
        </w:rPr>
      </w:pPr>
      <w:r w:rsidRPr="00761413">
        <w:rPr>
          <w:szCs w:val="28"/>
        </w:rPr>
        <w:t>Организация и проведение экспертизы для прогноза опасностей на этапах жизненного цикла</w:t>
      </w:r>
    </w:p>
    <w:p w14:paraId="6D87E3BE" w14:textId="77777777" w:rsidR="00761413" w:rsidRPr="00761413" w:rsidRDefault="00761413" w:rsidP="00761413">
      <w:pPr>
        <w:pStyle w:val="a3"/>
        <w:numPr>
          <w:ilvl w:val="0"/>
          <w:numId w:val="20"/>
        </w:numPr>
        <w:spacing w:after="0" w:line="360" w:lineRule="auto"/>
        <w:ind w:right="0"/>
        <w:textAlignment w:val="baseline"/>
        <w:rPr>
          <w:szCs w:val="28"/>
        </w:rPr>
      </w:pPr>
      <w:r w:rsidRPr="00761413">
        <w:rPr>
          <w:szCs w:val="28"/>
        </w:rPr>
        <w:t>Задачи и содержание экспертизы опасностей на этапах жизненного цикла</w:t>
      </w:r>
    </w:p>
    <w:p w14:paraId="2987FC78" w14:textId="77777777" w:rsidR="00761413" w:rsidRPr="00761413" w:rsidRDefault="00761413" w:rsidP="00761413">
      <w:pPr>
        <w:pStyle w:val="a3"/>
        <w:numPr>
          <w:ilvl w:val="0"/>
          <w:numId w:val="20"/>
        </w:numPr>
        <w:spacing w:after="0" w:line="360" w:lineRule="auto"/>
        <w:ind w:right="0"/>
        <w:textAlignment w:val="baseline"/>
        <w:rPr>
          <w:szCs w:val="28"/>
        </w:rPr>
      </w:pPr>
      <w:r w:rsidRPr="00761413">
        <w:rPr>
          <w:szCs w:val="28"/>
        </w:rPr>
        <w:t>Декларация безопасности промышленного объекта.</w:t>
      </w:r>
    </w:p>
    <w:p w14:paraId="1138EB6F" w14:textId="7C9D9466" w:rsidR="00761413" w:rsidRPr="00761413" w:rsidRDefault="00761413" w:rsidP="00761413">
      <w:pPr>
        <w:pStyle w:val="a3"/>
        <w:numPr>
          <w:ilvl w:val="0"/>
          <w:numId w:val="20"/>
        </w:numPr>
        <w:spacing w:after="0" w:line="360" w:lineRule="auto"/>
        <w:ind w:right="0"/>
        <w:textAlignment w:val="baseline"/>
        <w:rPr>
          <w:szCs w:val="28"/>
        </w:rPr>
      </w:pPr>
      <w:r w:rsidRPr="00761413">
        <w:rPr>
          <w:szCs w:val="28"/>
        </w:rPr>
        <w:t>С</w:t>
      </w:r>
      <w:r w:rsidRPr="00761413">
        <w:rPr>
          <w:szCs w:val="28"/>
        </w:rPr>
        <w:t>истема мониторинга безопасности промышленных систем.</w:t>
      </w:r>
    </w:p>
    <w:p w14:paraId="4FACBB18" w14:textId="77777777" w:rsidR="00761413" w:rsidRPr="00761413" w:rsidRDefault="00761413" w:rsidP="00761413">
      <w:pPr>
        <w:pStyle w:val="a3"/>
        <w:numPr>
          <w:ilvl w:val="0"/>
          <w:numId w:val="20"/>
        </w:numPr>
        <w:spacing w:after="0" w:line="360" w:lineRule="auto"/>
        <w:ind w:right="0"/>
        <w:textAlignment w:val="baseline"/>
        <w:rPr>
          <w:szCs w:val="28"/>
        </w:rPr>
      </w:pPr>
      <w:r w:rsidRPr="00761413">
        <w:rPr>
          <w:szCs w:val="28"/>
        </w:rPr>
        <w:t>Государственный контроль и надзор за промышленной безопасностью.</w:t>
      </w:r>
    </w:p>
    <w:p w14:paraId="30926348" w14:textId="77777777" w:rsidR="00761413" w:rsidRPr="00761413" w:rsidRDefault="00761413" w:rsidP="00761413">
      <w:pPr>
        <w:pStyle w:val="a3"/>
        <w:numPr>
          <w:ilvl w:val="0"/>
          <w:numId w:val="20"/>
        </w:numPr>
        <w:spacing w:after="0" w:line="360" w:lineRule="auto"/>
        <w:ind w:right="0"/>
        <w:textAlignment w:val="baseline"/>
        <w:rPr>
          <w:szCs w:val="28"/>
        </w:rPr>
      </w:pPr>
      <w:r w:rsidRPr="00761413">
        <w:rPr>
          <w:szCs w:val="28"/>
        </w:rPr>
        <w:t>Принципы построения информационных технологий управления риском.</w:t>
      </w:r>
    </w:p>
    <w:p w14:paraId="7AF799A5" w14:textId="77777777" w:rsidR="00761413" w:rsidRPr="00761413" w:rsidRDefault="00761413" w:rsidP="00761413">
      <w:pPr>
        <w:pStyle w:val="a3"/>
        <w:numPr>
          <w:ilvl w:val="0"/>
          <w:numId w:val="20"/>
        </w:numPr>
        <w:spacing w:after="0" w:line="360" w:lineRule="auto"/>
        <w:ind w:right="0"/>
        <w:textAlignment w:val="baseline"/>
        <w:rPr>
          <w:szCs w:val="28"/>
        </w:rPr>
      </w:pPr>
      <w:r w:rsidRPr="00761413">
        <w:rPr>
          <w:szCs w:val="28"/>
        </w:rPr>
        <w:t>Выявление внутренних и внешних опасностей на ранних стадиях проектирования технических системах.</w:t>
      </w:r>
    </w:p>
    <w:p w14:paraId="07CE3CA4" w14:textId="77777777" w:rsidR="00761413" w:rsidRPr="00761413" w:rsidRDefault="00761413" w:rsidP="00761413">
      <w:pPr>
        <w:pStyle w:val="a3"/>
        <w:numPr>
          <w:ilvl w:val="0"/>
          <w:numId w:val="20"/>
        </w:numPr>
        <w:spacing w:after="0" w:line="360" w:lineRule="auto"/>
        <w:ind w:right="0"/>
        <w:textAlignment w:val="baseline"/>
        <w:rPr>
          <w:szCs w:val="28"/>
        </w:rPr>
      </w:pPr>
      <w:r w:rsidRPr="00761413">
        <w:rPr>
          <w:szCs w:val="28"/>
        </w:rPr>
        <w:t>Содержание информационного отчета по безопасности процесса.</w:t>
      </w:r>
    </w:p>
    <w:p w14:paraId="0DF9100F" w14:textId="77777777" w:rsidR="00761413" w:rsidRPr="00761413" w:rsidRDefault="00761413" w:rsidP="00761413">
      <w:pPr>
        <w:pStyle w:val="a3"/>
        <w:numPr>
          <w:ilvl w:val="0"/>
          <w:numId w:val="20"/>
        </w:numPr>
        <w:spacing w:after="0" w:line="360" w:lineRule="auto"/>
        <w:ind w:right="0"/>
        <w:textAlignment w:val="baseline"/>
        <w:rPr>
          <w:szCs w:val="28"/>
        </w:rPr>
      </w:pPr>
      <w:r w:rsidRPr="00761413">
        <w:rPr>
          <w:szCs w:val="28"/>
        </w:rPr>
        <w:lastRenderedPageBreak/>
        <w:t>Классификация промышленной системы, производственных процессов, опасных веществ, элементов системы безопасности.</w:t>
      </w:r>
    </w:p>
    <w:p w14:paraId="26E9D6EF" w14:textId="77777777" w:rsidR="00761413" w:rsidRPr="00761413" w:rsidRDefault="00761413" w:rsidP="00761413">
      <w:pPr>
        <w:pStyle w:val="a3"/>
        <w:numPr>
          <w:ilvl w:val="0"/>
          <w:numId w:val="20"/>
        </w:numPr>
        <w:spacing w:after="0" w:line="360" w:lineRule="auto"/>
        <w:ind w:right="0"/>
        <w:textAlignment w:val="baseline"/>
        <w:rPr>
          <w:szCs w:val="28"/>
        </w:rPr>
      </w:pPr>
      <w:r w:rsidRPr="00761413">
        <w:rPr>
          <w:szCs w:val="28"/>
        </w:rPr>
        <w:t>Предварительный анализ опасностей на стадиях проектирования, изготовления, эксплуатации технических систем.</w:t>
      </w:r>
    </w:p>
    <w:p w14:paraId="0035A3D9" w14:textId="2E0A7254" w:rsidR="00577C85" w:rsidRPr="008C2596" w:rsidRDefault="00577C85" w:rsidP="00761413">
      <w:pPr>
        <w:spacing w:after="0" w:line="360" w:lineRule="auto"/>
        <w:ind w:left="0" w:right="0" w:firstLine="0"/>
        <w:rPr>
          <w:szCs w:val="28"/>
        </w:rPr>
      </w:pPr>
    </w:p>
    <w:sectPr w:rsidR="00577C85" w:rsidRPr="008C2596">
      <w:footerReference w:type="even" r:id="rId7"/>
      <w:footerReference w:type="default" r:id="rId8"/>
      <w:footerReference w:type="first" r:id="rId9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D11A2" w14:textId="77777777" w:rsidR="00F07A84" w:rsidRDefault="00F07A84">
      <w:pPr>
        <w:spacing w:after="0" w:line="240" w:lineRule="auto"/>
      </w:pPr>
      <w:r>
        <w:separator/>
      </w:r>
    </w:p>
  </w:endnote>
  <w:endnote w:type="continuationSeparator" w:id="0">
    <w:p w14:paraId="13356E00" w14:textId="77777777" w:rsidR="00F07A84" w:rsidRDefault="00F07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587A9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C625B99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11C3F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35DC" w:rsidRPr="00D135DC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C757E5F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A47C2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326D8" w14:textId="77777777" w:rsidR="00F07A84" w:rsidRDefault="00F07A84">
      <w:pPr>
        <w:spacing w:after="0" w:line="240" w:lineRule="auto"/>
      </w:pPr>
      <w:r>
        <w:separator/>
      </w:r>
    </w:p>
  </w:footnote>
  <w:footnote w:type="continuationSeparator" w:id="0">
    <w:p w14:paraId="789C02F8" w14:textId="77777777" w:rsidR="00F07A84" w:rsidRDefault="00F07A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C17FD8"/>
    <w:multiLevelType w:val="multilevel"/>
    <w:tmpl w:val="B016D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664ECB"/>
    <w:multiLevelType w:val="multilevel"/>
    <w:tmpl w:val="3152A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957EE2"/>
    <w:multiLevelType w:val="hybridMultilevel"/>
    <w:tmpl w:val="E996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82F68"/>
    <w:multiLevelType w:val="hybridMultilevel"/>
    <w:tmpl w:val="ACDAC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E7986"/>
    <w:multiLevelType w:val="hybridMultilevel"/>
    <w:tmpl w:val="D8C45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96F4E"/>
    <w:multiLevelType w:val="hybridMultilevel"/>
    <w:tmpl w:val="E124B9E8"/>
    <w:lvl w:ilvl="0" w:tplc="6B96D6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26F6A"/>
    <w:multiLevelType w:val="hybridMultilevel"/>
    <w:tmpl w:val="EF9258AA"/>
    <w:lvl w:ilvl="0" w:tplc="5DC845B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14B5D"/>
    <w:multiLevelType w:val="hybridMultilevel"/>
    <w:tmpl w:val="BF36F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84511"/>
    <w:multiLevelType w:val="multilevel"/>
    <w:tmpl w:val="D5CCB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CE6327"/>
    <w:multiLevelType w:val="hybridMultilevel"/>
    <w:tmpl w:val="184EC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C332D"/>
    <w:multiLevelType w:val="hybridMultilevel"/>
    <w:tmpl w:val="286E90D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4A3464AC"/>
    <w:multiLevelType w:val="hybridMultilevel"/>
    <w:tmpl w:val="677A3D7C"/>
    <w:lvl w:ilvl="0" w:tplc="66AE9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CA1275"/>
    <w:multiLevelType w:val="hybridMultilevel"/>
    <w:tmpl w:val="7C44C260"/>
    <w:lvl w:ilvl="0" w:tplc="5DC845B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72F6A82"/>
    <w:multiLevelType w:val="hybridMultilevel"/>
    <w:tmpl w:val="EF4A9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26E5B"/>
    <w:multiLevelType w:val="hybridMultilevel"/>
    <w:tmpl w:val="19A41E30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8" w15:restartNumberingAfterBreak="0">
    <w:nsid w:val="778B67DC"/>
    <w:multiLevelType w:val="hybridMultilevel"/>
    <w:tmpl w:val="8D18763A"/>
    <w:lvl w:ilvl="0" w:tplc="6B96D6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A816E8"/>
    <w:multiLevelType w:val="hybridMultilevel"/>
    <w:tmpl w:val="FFF05188"/>
    <w:lvl w:ilvl="0" w:tplc="5DC845B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num w:numId="1" w16cid:durableId="932712607">
    <w:abstractNumId w:val="0"/>
  </w:num>
  <w:num w:numId="2" w16cid:durableId="429785099">
    <w:abstractNumId w:val="15"/>
  </w:num>
  <w:num w:numId="3" w16cid:durableId="1007485292">
    <w:abstractNumId w:val="3"/>
  </w:num>
  <w:num w:numId="4" w16cid:durableId="1567112191">
    <w:abstractNumId w:val="17"/>
  </w:num>
  <w:num w:numId="5" w16cid:durableId="347828871">
    <w:abstractNumId w:val="5"/>
  </w:num>
  <w:num w:numId="6" w16cid:durableId="643851298">
    <w:abstractNumId w:val="13"/>
  </w:num>
  <w:num w:numId="7" w16cid:durableId="436101185">
    <w:abstractNumId w:val="16"/>
  </w:num>
  <w:num w:numId="8" w16cid:durableId="1317226077">
    <w:abstractNumId w:val="6"/>
  </w:num>
  <w:num w:numId="9" w16cid:durableId="960308670">
    <w:abstractNumId w:val="11"/>
  </w:num>
  <w:num w:numId="10" w16cid:durableId="1758751377">
    <w:abstractNumId w:val="4"/>
  </w:num>
  <w:num w:numId="11" w16cid:durableId="1761368567">
    <w:abstractNumId w:val="9"/>
  </w:num>
  <w:num w:numId="12" w16cid:durableId="1035496019">
    <w:abstractNumId w:val="12"/>
  </w:num>
  <w:num w:numId="13" w16cid:durableId="1013996894">
    <w:abstractNumId w:val="19"/>
  </w:num>
  <w:num w:numId="14" w16cid:durableId="1814445297">
    <w:abstractNumId w:val="8"/>
  </w:num>
  <w:num w:numId="15" w16cid:durableId="2126271906">
    <w:abstractNumId w:val="2"/>
  </w:num>
  <w:num w:numId="16" w16cid:durableId="997996031">
    <w:abstractNumId w:val="10"/>
  </w:num>
  <w:num w:numId="17" w16cid:durableId="922569787">
    <w:abstractNumId w:val="1"/>
  </w:num>
  <w:num w:numId="18" w16cid:durableId="680082557">
    <w:abstractNumId w:val="14"/>
  </w:num>
  <w:num w:numId="19" w16cid:durableId="2010325839">
    <w:abstractNumId w:val="7"/>
  </w:num>
  <w:num w:numId="20" w16cid:durableId="139797340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E9"/>
    <w:rsid w:val="000E6CBD"/>
    <w:rsid w:val="001210B0"/>
    <w:rsid w:val="001D1215"/>
    <w:rsid w:val="002D1BE0"/>
    <w:rsid w:val="00320B76"/>
    <w:rsid w:val="003C29D7"/>
    <w:rsid w:val="0040568C"/>
    <w:rsid w:val="00577C85"/>
    <w:rsid w:val="00586A38"/>
    <w:rsid w:val="005D5883"/>
    <w:rsid w:val="006226F2"/>
    <w:rsid w:val="00735E37"/>
    <w:rsid w:val="00761413"/>
    <w:rsid w:val="00775964"/>
    <w:rsid w:val="008B606A"/>
    <w:rsid w:val="008C2596"/>
    <w:rsid w:val="00A04EE9"/>
    <w:rsid w:val="00C841AA"/>
    <w:rsid w:val="00D135DC"/>
    <w:rsid w:val="00E275C5"/>
    <w:rsid w:val="00EC3833"/>
    <w:rsid w:val="00F07A84"/>
    <w:rsid w:val="00F5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623F3"/>
  <w15:docId w15:val="{5C1940A9-FA7B-436E-B732-A81C502E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841A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86A3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202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Лаврова Ирина Сергеевна</dc:creator>
  <cp:lastModifiedBy>Сысоева Полина Олеговна</cp:lastModifiedBy>
  <cp:revision>2</cp:revision>
  <dcterms:created xsi:type="dcterms:W3CDTF">2022-05-18T07:49:00Z</dcterms:created>
  <dcterms:modified xsi:type="dcterms:W3CDTF">2022-05-18T07:49:00Z</dcterms:modified>
</cp:coreProperties>
</file>