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80F21" w14:textId="77777777" w:rsidR="00E16C0F" w:rsidRPr="008F1B5A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7C93FBA" w14:textId="0BCA39FE" w:rsidR="00E16C0F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</w:t>
      </w:r>
      <w:r w:rsidR="000F2F6D">
        <w:rPr>
          <w:b/>
          <w:sz w:val="28"/>
          <w:szCs w:val="28"/>
        </w:rPr>
        <w:t>(модулю)</w:t>
      </w:r>
    </w:p>
    <w:p w14:paraId="0E9E9B24" w14:textId="77777777" w:rsidR="00E16C0F" w:rsidRPr="0005390B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75B25C03" w14:textId="1524043C" w:rsidR="00E16C0F" w:rsidRPr="0005390B" w:rsidRDefault="00E16C0F" w:rsidP="00E16C0F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Микроэкономика</w:t>
      </w:r>
      <w:r w:rsidRPr="0005390B">
        <w:rPr>
          <w:b/>
          <w:sz w:val="28"/>
          <w:szCs w:val="28"/>
        </w:rPr>
        <w:t>»</w:t>
      </w:r>
    </w:p>
    <w:p w14:paraId="5680D82C" w14:textId="77777777" w:rsidR="00E16C0F" w:rsidRPr="0005390B" w:rsidRDefault="00E16C0F" w:rsidP="00E16C0F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27F1FE35" w14:textId="77777777" w:rsidR="00E16C0F" w:rsidRDefault="00E16C0F" w:rsidP="00E16C0F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09B1F227" w14:textId="77777777" w:rsidR="00E16C0F" w:rsidRDefault="00E16C0F" w:rsidP="00E16C0F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AA36CCE" w14:textId="77777777" w:rsidR="00E16C0F" w:rsidRDefault="00E16C0F" w:rsidP="00E16C0F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107527AB" w14:textId="77777777" w:rsidR="00687EEF" w:rsidRPr="00687EEF" w:rsidRDefault="00687EEF" w:rsidP="00687EEF">
      <w:pPr>
        <w:widowControl w:val="0"/>
        <w:suppressAutoHyphens/>
        <w:rPr>
          <w:rFonts w:eastAsia="DejaVu Sans" w:cstheme="minorBidi"/>
          <w:b/>
          <w:kern w:val="2"/>
          <w:szCs w:val="24"/>
          <w:lang w:eastAsia="hi-IN" w:bidi="hi-IN"/>
        </w:rPr>
      </w:pPr>
    </w:p>
    <w:p w14:paraId="1BE69BC9" w14:textId="544E06E3" w:rsidR="00A41604" w:rsidRDefault="00A41604" w:rsidP="00687EEF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Микроэкономика: предмет и методы анализа</w:t>
      </w:r>
    </w:p>
    <w:p w14:paraId="797F93CC" w14:textId="3A63C191" w:rsidR="00687EEF" w:rsidRPr="00687EEF" w:rsidRDefault="00F91B9F" w:rsidP="00687EEF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Рыночный с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прос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>: объем спроса, функция и кривая спроса.</w:t>
      </w:r>
    </w:p>
    <w:p w14:paraId="2E5600A8" w14:textId="448496D2" w:rsidR="00687EEF" w:rsidRPr="00687EEF" w:rsidRDefault="00F91B9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Рыночное п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редложение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>: объем предложения, функция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и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кривая 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предложения.</w:t>
      </w:r>
    </w:p>
    <w:p w14:paraId="570EB7EC" w14:textId="0FF158FA" w:rsidR="00687EEF" w:rsidRPr="00F91B9F" w:rsidRDefault="00687EEF" w:rsidP="00F91B9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Механизм формирования рыночной цены.</w:t>
      </w:r>
    </w:p>
    <w:p w14:paraId="6AB2CB73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Эластичность спроса по цене. Практические значения этого коэффициента.</w:t>
      </w:r>
    </w:p>
    <w:p w14:paraId="6833D823" w14:textId="6BEB546E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Основные виды </w:t>
      </w:r>
      <w:r w:rsidR="00F91B9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и варианты 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эластичности спроса.</w:t>
      </w:r>
    </w:p>
    <w:p w14:paraId="27F79CFE" w14:textId="001C5ED8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Основные виды </w:t>
      </w:r>
      <w:r w:rsidR="00F91B9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и варианты 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эластичности предложения.</w:t>
      </w:r>
    </w:p>
    <w:p w14:paraId="1E888C3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Точечная и дуговая эластичность спроса.</w:t>
      </w:r>
    </w:p>
    <w:p w14:paraId="7778000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Перекрестная эластичность спроса.</w:t>
      </w:r>
    </w:p>
    <w:p w14:paraId="51A61BE1" w14:textId="44863866" w:rsidR="00687EEF" w:rsidRPr="00687EEF" w:rsidRDefault="00F91B9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Взаимодействие спроса и предложения. Рыночное равновесие.</w:t>
      </w:r>
    </w:p>
    <w:p w14:paraId="6C887302" w14:textId="17214717" w:rsid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Устойчивость равновесия. Паутинообразная модель.</w:t>
      </w:r>
    </w:p>
    <w:p w14:paraId="72B0F33A" w14:textId="7E2E891C" w:rsidR="00F91B9F" w:rsidRPr="00151BCB" w:rsidRDefault="00F91B9F" w:rsidP="00151BCB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Отклонение от равновесной цены. Состояние излишка или дефицита.</w:t>
      </w:r>
    </w:p>
    <w:p w14:paraId="49B0FF9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Теория потребительского выбора: два подхода к данной проблеме.</w:t>
      </w:r>
    </w:p>
    <w:p w14:paraId="264B662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Теория полезности и анализ потребительских предпочтений.</w:t>
      </w:r>
    </w:p>
    <w:p w14:paraId="359BD05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Граница потребительского выбора и определяющие ее факторы.</w:t>
      </w:r>
    </w:p>
    <w:p w14:paraId="3595A84D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Равновесие потребителя: принятие решения об оптимальном выборе.</w:t>
      </w:r>
    </w:p>
    <w:p w14:paraId="462E12A3" w14:textId="4D6D43FD" w:rsidR="00151BCB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Эффект </w:t>
      </w:r>
      <w:r w:rsidR="00151BCB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замещения 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и эффект </w:t>
      </w:r>
      <w:r w:rsidR="00151BCB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дохода</w:t>
      </w:r>
      <w:r w:rsid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по Слуцкому т по Хиксу.</w:t>
      </w:r>
    </w:p>
    <w:p w14:paraId="76715CB1" w14:textId="1513181C" w:rsidR="00687EEF" w:rsidRDefault="00151BCB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Реакция потребителя на изменение дохода. 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Кривые Энгеля.</w:t>
      </w:r>
    </w:p>
    <w:p w14:paraId="1890B421" w14:textId="6C290622" w:rsidR="00151BCB" w:rsidRPr="00687EEF" w:rsidRDefault="00151BCB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>Кривые «доход-потребление» и «цена-потребление».</w:t>
      </w:r>
    </w:p>
    <w:p w14:paraId="75FDF0A0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Производство и производственная функция.</w:t>
      </w:r>
    </w:p>
    <w:p w14:paraId="2A0533EB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Производственный выбор в краткосрочном периоде. Закон убывающей отдачи.</w:t>
      </w:r>
    </w:p>
    <w:p w14:paraId="24A599B6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Производственный выбор в долгосрочном периоде: замещение факторов производства.</w:t>
      </w:r>
    </w:p>
    <w:p w14:paraId="00069EB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Выбор оптимального размера производства. Эффект масштаба.</w:t>
      </w:r>
    </w:p>
    <w:p w14:paraId="2ACBA8B7" w14:textId="1D7ACC7E" w:rsidR="00687EEF" w:rsidRPr="00151BCB" w:rsidRDefault="00687EEF" w:rsidP="00151BCB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lastRenderedPageBreak/>
        <w:t>Технологическая эффективность</w:t>
      </w:r>
      <w:r w:rsid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и</w:t>
      </w:r>
      <w:r w:rsidR="00151BCB" w:rsidRP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</w:t>
      </w:r>
      <w:r w:rsidR="00151BCB">
        <w:rPr>
          <w:rFonts w:eastAsia="DejaVu Sans" w:cstheme="minorBidi"/>
          <w:kern w:val="2"/>
          <w:sz w:val="28"/>
          <w:szCs w:val="28"/>
          <w:lang w:eastAsia="hi-IN" w:bidi="hi-IN"/>
        </w:rPr>
        <w:t>э</w:t>
      </w:r>
      <w:r w:rsidR="00151BCB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кономическая эффективность производства.</w:t>
      </w:r>
      <w:r w:rsidR="00151BCB" w:rsidRPr="00151BCB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</w:t>
      </w:r>
    </w:p>
    <w:p w14:paraId="62142DD1" w14:textId="60165566" w:rsid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Изокванта. Карта изоквант.</w:t>
      </w:r>
    </w:p>
    <w:p w14:paraId="53D70371" w14:textId="192F150B" w:rsidR="00030DDE" w:rsidRPr="00030DDE" w:rsidRDefault="00030DDE" w:rsidP="00030DDE">
      <w:pPr>
        <w:widowControl w:val="0"/>
        <w:numPr>
          <w:ilvl w:val="0"/>
          <w:numId w:val="1"/>
        </w:numPr>
        <w:suppressAutoHyphens/>
        <w:spacing w:line="276" w:lineRule="auto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Проблемы замещения факторов производства </w:t>
      </w:r>
      <w:r w:rsidRPr="00687EEF">
        <w:rPr>
          <w:rFonts w:eastAsia="DejaVu Sans" w:cstheme="minorBidi"/>
          <w:kern w:val="2"/>
          <w:sz w:val="28"/>
          <w:szCs w:val="28"/>
          <w:lang w:val="en-US" w:eastAsia="hi-IN" w:bidi="hi-IN"/>
        </w:rPr>
        <w:t>MRTS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.</w:t>
      </w:r>
    </w:p>
    <w:p w14:paraId="06F7F338" w14:textId="7FDAE570" w:rsidR="00687EEF" w:rsidRPr="00030DDE" w:rsidRDefault="00030DDE" w:rsidP="00030DDE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Равновесие производителя. </w:t>
      </w:r>
      <w:r w:rsidR="00687EEF"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Изокоста.</w:t>
      </w:r>
      <w:bookmarkStart w:id="0" w:name="_Hlk128348467"/>
    </w:p>
    <w:bookmarkEnd w:id="0"/>
    <w:p w14:paraId="713A54C7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Экономические издержки производства, их структура и виды.</w:t>
      </w:r>
    </w:p>
    <w:p w14:paraId="65D3414A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Явные и неявные издержки производства и их место в экономическом анализе.</w:t>
      </w:r>
    </w:p>
    <w:p w14:paraId="747C9C6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Предельные издержки, их роль в определении поведения фирмы.</w:t>
      </w:r>
    </w:p>
    <w:p w14:paraId="6B892A87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Прибыль: сущность, виды и ее факторы.</w:t>
      </w:r>
    </w:p>
    <w:p w14:paraId="08317ADA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Динамика издержек производства в долгосрочном периоде.</w:t>
      </w:r>
    </w:p>
    <w:p w14:paraId="6D42AFC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Минимизация издержек производства: определение экономически эффективного способа производства.</w:t>
      </w:r>
    </w:p>
    <w:p w14:paraId="325E09B6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Средние издержки и их место в экономическом анализе.</w:t>
      </w:r>
    </w:p>
    <w:p w14:paraId="5CA74962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Фирма как субъект рынка. Цель фирмы.</w:t>
      </w:r>
    </w:p>
    <w:p w14:paraId="18B70C4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Излишек производителя и излишек потребителя.</w:t>
      </w:r>
    </w:p>
    <w:p w14:paraId="415E7A79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Рыночные структуры: их типы и определяющие признаки.</w:t>
      </w:r>
    </w:p>
    <w:p w14:paraId="608D51C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«Чистая конкуренция». Особенности рынка совершенной конкуренции.</w:t>
      </w:r>
    </w:p>
    <w:p w14:paraId="2886B5EE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Ценовая и неценовая конкуренция.</w:t>
      </w:r>
    </w:p>
    <w:p w14:paraId="52FE2A40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Монополии: их сущность и влияние на рынок.</w:t>
      </w:r>
    </w:p>
    <w:p w14:paraId="7BA7BB5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Показатели монопольной власти.</w:t>
      </w:r>
    </w:p>
    <w:p w14:paraId="6CCA7CCD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Экономическая эффективность монополии. Антимонопольное законодательство.</w:t>
      </w:r>
    </w:p>
    <w:p w14:paraId="2F22A4E8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Несовершенная конкуренция и стратегическое поведение фирм на рынке.</w:t>
      </w:r>
    </w:p>
    <w:p w14:paraId="5F1D296D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Потери от несовершенной конкуренции.</w:t>
      </w:r>
    </w:p>
    <w:p w14:paraId="7CCB2FE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Ценовая дискриминация. Стратегическое ценообразование.</w:t>
      </w:r>
    </w:p>
    <w:p w14:paraId="19FACEE6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Монополистическая конкуренция: </w:t>
      </w:r>
      <w:proofErr w:type="spellStart"/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квазимонопольное</w:t>
      </w:r>
      <w:proofErr w:type="spellEnd"/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поведение на рынке. Дифференциация продукта.</w:t>
      </w:r>
    </w:p>
    <w:p w14:paraId="45E016C2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Олигополия: особенности возникновения и отличительные черты олигополистического рынка.</w:t>
      </w:r>
    </w:p>
    <w:p w14:paraId="40D5FC13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Виды монополий: отличительные черты.</w:t>
      </w:r>
    </w:p>
    <w:p w14:paraId="6C343872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Спрос на экономические ресурсы и их предложение.</w:t>
      </w:r>
    </w:p>
    <w:p w14:paraId="2A665B8F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Принципы оптимального соотношения ресурсов</w:t>
      </w:r>
    </w:p>
    <w:p w14:paraId="33D3576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Особенности рынка ресурсов. Эффект замещения и эффект объема.</w:t>
      </w:r>
    </w:p>
    <w:p w14:paraId="4DCC540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труда, его особенности. Равновесная ставка заработной платы.</w:t>
      </w:r>
    </w:p>
    <w:p w14:paraId="32C0229A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труда в условиях несовершенной конкуренции.</w:t>
      </w:r>
    </w:p>
    <w:p w14:paraId="0FFC3F2C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Особенности рынка земли. Земельная рента и её виды.</w:t>
      </w:r>
    </w:p>
    <w:p w14:paraId="5B102A90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lastRenderedPageBreak/>
        <w:t>Цена земли как капитального актива.</w:t>
      </w:r>
    </w:p>
    <w:p w14:paraId="163DBD44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капитала и процент.</w:t>
      </w:r>
    </w:p>
    <w:p w14:paraId="5992A335" w14:textId="77777777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Рынок капитальных активов. Дисконтирование.</w:t>
      </w:r>
    </w:p>
    <w:p w14:paraId="698C095C" w14:textId="0C5C4A59" w:rsidR="00687EEF" w:rsidRP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Экономическая теория информации и</w:t>
      </w:r>
      <w:r w:rsidR="00030DDE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а</w:t>
      </w: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>симметричная информация. Свойства информации.</w:t>
      </w:r>
    </w:p>
    <w:p w14:paraId="3C4FF7D9" w14:textId="4B9CDFD2" w:rsidR="00687EEF" w:rsidRDefault="00687EEF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Внешние эффекты. Корректирующие налоги и субсидии. Теорема Коуза.  </w:t>
      </w:r>
    </w:p>
    <w:p w14:paraId="5C434A90" w14:textId="3F39BE7B" w:rsidR="00030DDE" w:rsidRPr="00687EEF" w:rsidRDefault="00030DDE" w:rsidP="00687EEF">
      <w:pPr>
        <w:widowControl w:val="0"/>
        <w:numPr>
          <w:ilvl w:val="0"/>
          <w:numId w:val="1"/>
        </w:numPr>
        <w:suppressAutoHyphens/>
        <w:spacing w:line="276" w:lineRule="auto"/>
        <w:ind w:left="927"/>
        <w:contextualSpacing/>
        <w:rPr>
          <w:rFonts w:eastAsia="DejaVu Sans" w:cstheme="minorBidi"/>
          <w:kern w:val="2"/>
          <w:sz w:val="28"/>
          <w:szCs w:val="28"/>
          <w:lang w:eastAsia="hi-IN" w:bidi="hi-IN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Общее равновесие и экономическая </w:t>
      </w:r>
      <w:r w:rsidR="005341F8">
        <w:rPr>
          <w:rFonts w:eastAsia="DejaVu Sans" w:cstheme="minorBidi"/>
          <w:kern w:val="2"/>
          <w:sz w:val="28"/>
          <w:szCs w:val="28"/>
          <w:lang w:eastAsia="hi-IN" w:bidi="hi-IN"/>
        </w:rPr>
        <w:t>эффективность</w:t>
      </w:r>
      <w:r>
        <w:rPr>
          <w:rFonts w:eastAsia="DejaVu Sans" w:cstheme="minorBidi"/>
          <w:kern w:val="2"/>
          <w:sz w:val="28"/>
          <w:szCs w:val="28"/>
          <w:lang w:eastAsia="hi-IN" w:bidi="hi-IN"/>
        </w:rPr>
        <w:t>.</w:t>
      </w:r>
    </w:p>
    <w:p w14:paraId="4D511780" w14:textId="77777777" w:rsidR="007207D1" w:rsidRDefault="00687EEF" w:rsidP="00E60193">
      <w:pPr>
        <w:spacing w:line="276" w:lineRule="auto"/>
        <w:contextualSpacing/>
        <w:jc w:val="both"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687EEF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  </w:t>
      </w:r>
    </w:p>
    <w:p w14:paraId="257AA5F0" w14:textId="267CB173" w:rsidR="00E60193" w:rsidRPr="0005390B" w:rsidRDefault="007207D1" w:rsidP="00E60193">
      <w:pPr>
        <w:spacing w:line="276" w:lineRule="auto"/>
        <w:contextualSpacing/>
        <w:jc w:val="both"/>
        <w:rPr>
          <w:sz w:val="28"/>
          <w:szCs w:val="28"/>
        </w:rPr>
      </w:pPr>
      <w:r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        </w:t>
      </w:r>
      <w:r w:rsidR="00E60193" w:rsidRPr="0005390B">
        <w:rPr>
          <w:sz w:val="28"/>
          <w:szCs w:val="28"/>
        </w:rPr>
        <w:t xml:space="preserve">При проведении </w:t>
      </w:r>
      <w:r w:rsidR="00E60193" w:rsidRPr="00242B9C">
        <w:rPr>
          <w:bCs/>
          <w:sz w:val="28"/>
          <w:szCs w:val="28"/>
        </w:rPr>
        <w:t>текущего контроля</w:t>
      </w:r>
      <w:r w:rsidR="00E60193">
        <w:rPr>
          <w:b/>
          <w:sz w:val="28"/>
          <w:szCs w:val="28"/>
        </w:rPr>
        <w:t xml:space="preserve"> </w:t>
      </w:r>
      <w:r w:rsidR="00E60193" w:rsidRPr="0005390B">
        <w:rPr>
          <w:sz w:val="28"/>
          <w:szCs w:val="28"/>
        </w:rPr>
        <w:t>обучающемуся предлаг</w:t>
      </w:r>
      <w:r w:rsidR="00E60193">
        <w:rPr>
          <w:sz w:val="28"/>
          <w:szCs w:val="28"/>
        </w:rPr>
        <w:t>ается дать ответы на 10</w:t>
      </w:r>
      <w:r w:rsidR="00E60193" w:rsidRPr="0005390B">
        <w:rPr>
          <w:sz w:val="28"/>
          <w:szCs w:val="28"/>
        </w:rPr>
        <w:t xml:space="preserve"> тестовых заданий из нижеприведенного списка.</w:t>
      </w:r>
    </w:p>
    <w:p w14:paraId="6D3CB0DE" w14:textId="77777777" w:rsidR="00E60193" w:rsidRPr="0005390B" w:rsidRDefault="00E60193" w:rsidP="00E60193">
      <w:pPr>
        <w:spacing w:line="276" w:lineRule="auto"/>
        <w:contextualSpacing/>
        <w:jc w:val="both"/>
        <w:rPr>
          <w:sz w:val="28"/>
          <w:szCs w:val="28"/>
        </w:rPr>
      </w:pPr>
    </w:p>
    <w:p w14:paraId="4C5A15D4" w14:textId="77777777" w:rsidR="00E60193" w:rsidRPr="0005390B" w:rsidRDefault="00E60193" w:rsidP="00E60193">
      <w:pPr>
        <w:spacing w:line="276" w:lineRule="auto"/>
        <w:contextualSpacing/>
        <w:jc w:val="center"/>
        <w:rPr>
          <w:sz w:val="28"/>
          <w:szCs w:val="28"/>
        </w:rPr>
      </w:pPr>
      <w:r w:rsidRPr="0005390B">
        <w:rPr>
          <w:sz w:val="28"/>
          <w:szCs w:val="28"/>
        </w:rPr>
        <w:t>Примерный перечень тестовых заданий</w:t>
      </w:r>
    </w:p>
    <w:p w14:paraId="3704567C" w14:textId="77777777" w:rsidR="00E60193" w:rsidRPr="001265BC" w:rsidRDefault="00E60193" w:rsidP="00E60193">
      <w:pPr>
        <w:rPr>
          <w:color w:val="000000"/>
          <w:szCs w:val="24"/>
        </w:rPr>
      </w:pPr>
    </w:p>
    <w:p w14:paraId="3C769F2D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</w:t>
      </w:r>
    </w:p>
    <w:p w14:paraId="2DC549C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функция спроса на продукцию монополиста описывается уравнением Р = 80 - 5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. а функция общих затрат ТС = 50 + 20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. то максимальную прибыль он получит при цене и объеме продаж соответственно равных ...</w:t>
      </w:r>
    </w:p>
    <w:p w14:paraId="04AD301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1) 55 и 5 </w:t>
      </w:r>
    </w:p>
    <w:p w14:paraId="031B9EE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2) 45 и 7 </w:t>
      </w:r>
    </w:p>
    <w:p w14:paraId="55ACD47F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bCs/>
          <w:sz w:val="28"/>
          <w:szCs w:val="28"/>
          <w:lang w:eastAsia="ru-RU"/>
        </w:rPr>
        <w:t>3) 50 и 6</w:t>
      </w:r>
    </w:p>
    <w:p w14:paraId="6260E347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4) 40 и 8</w:t>
      </w:r>
    </w:p>
    <w:p w14:paraId="39FC1527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16C4446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</w:t>
      </w:r>
    </w:p>
    <w:p w14:paraId="0280BE9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Функция общих издержек фирмы имеет вид </w:t>
      </w:r>
      <w:r w:rsidRPr="007440AB">
        <w:rPr>
          <w:rFonts w:eastAsia="Times New Roman"/>
          <w:sz w:val="28"/>
          <w:szCs w:val="28"/>
          <w:lang w:val="en-US" w:eastAsia="ru-RU"/>
        </w:rPr>
        <w:t>TC</w:t>
      </w:r>
      <w:r w:rsidRPr="007440AB">
        <w:rPr>
          <w:rFonts w:eastAsia="Times New Roman"/>
          <w:sz w:val="28"/>
          <w:szCs w:val="28"/>
          <w:lang w:eastAsia="ru-RU"/>
        </w:rPr>
        <w:t>=70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+3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 xml:space="preserve">.  Реализуя продукцию на совершенно конкурентном рынке по цене 250 рублей, она получит прибыль______  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sz w:val="28"/>
          <w:szCs w:val="28"/>
          <w:lang w:eastAsia="ru-RU"/>
        </w:rPr>
        <w:t>рублей.</w:t>
      </w:r>
    </w:p>
    <w:p w14:paraId="201D8AC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1)    2600 </w:t>
      </w:r>
    </w:p>
    <w:p w14:paraId="2861531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  <w:r w:rsidRPr="007440AB">
        <w:rPr>
          <w:rFonts w:eastAsia="Times New Roman"/>
          <w:bCs/>
          <w:sz w:val="28"/>
          <w:szCs w:val="28"/>
        </w:rPr>
        <w:t xml:space="preserve">2) </w:t>
      </w:r>
      <w:r w:rsidRPr="007440AB">
        <w:rPr>
          <w:rFonts w:ascii="Vani" w:eastAsia="Times New Roman" w:hAnsi="Vani" w:cs="Vani"/>
          <w:bCs/>
          <w:sz w:val="28"/>
          <w:szCs w:val="28"/>
        </w:rPr>
        <w:t>–</w:t>
      </w:r>
      <w:r w:rsidRPr="007440AB">
        <w:rPr>
          <w:rFonts w:eastAsia="Times New Roman"/>
          <w:bCs/>
          <w:sz w:val="28"/>
          <w:szCs w:val="28"/>
        </w:rPr>
        <w:t xml:space="preserve"> 2700  </w:t>
      </w:r>
    </w:p>
    <w:p w14:paraId="38BDEB6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3)     2800</w:t>
      </w:r>
    </w:p>
    <w:p w14:paraId="68FBC76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</w:rPr>
        <w:t xml:space="preserve">4) </w:t>
      </w:r>
      <w:r w:rsidRPr="007440AB">
        <w:rPr>
          <w:rFonts w:ascii="Vani" w:eastAsia="Times New Roman" w:hAnsi="Vani" w:cs="Vani"/>
          <w:sz w:val="28"/>
          <w:szCs w:val="28"/>
          <w:lang w:eastAsia="ru-RU"/>
        </w:rPr>
        <w:t>–</w:t>
      </w:r>
      <w:r w:rsidRPr="007440AB">
        <w:rPr>
          <w:rFonts w:eastAsia="Times New Roman"/>
          <w:sz w:val="28"/>
          <w:szCs w:val="28"/>
        </w:rPr>
        <w:t xml:space="preserve"> 2550</w:t>
      </w:r>
    </w:p>
    <w:p w14:paraId="1E1D61C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№3</w:t>
      </w:r>
    </w:p>
    <w:p w14:paraId="683C10D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суммарный продукт труда 11-ти рабочих составляет 100 единиц. 12-ти рабочих - 110 единиц, то предельный продукт труда 12-го работника равен...</w:t>
      </w:r>
    </w:p>
    <w:p w14:paraId="635DE4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1) 110</w:t>
      </w:r>
    </w:p>
    <w:p w14:paraId="240F883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bCs/>
          <w:sz w:val="28"/>
          <w:szCs w:val="28"/>
          <w:lang w:eastAsia="ru-RU"/>
        </w:rPr>
        <w:t>2) 10</w:t>
      </w:r>
    </w:p>
    <w:p w14:paraId="02E9DFE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3) 210</w:t>
      </w:r>
    </w:p>
    <w:p w14:paraId="613E872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4) 100</w:t>
      </w:r>
    </w:p>
    <w:p w14:paraId="36D43A97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6D885A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№4</w:t>
      </w:r>
    </w:p>
    <w:p w14:paraId="3B8C267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Если функция спроса на продукцию монополиста описывается уравнением 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28"/>
          <w:szCs w:val="28"/>
          <w:lang w:eastAsia="ru-RU"/>
        </w:rPr>
        <w:t>=70-3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; а функция общих издержек </w:t>
      </w:r>
      <w:r w:rsidRPr="007440AB">
        <w:rPr>
          <w:rFonts w:eastAsia="Times New Roman"/>
          <w:sz w:val="28"/>
          <w:szCs w:val="28"/>
          <w:lang w:val="en-US" w:eastAsia="ru-RU"/>
        </w:rPr>
        <w:t>TC</w:t>
      </w:r>
      <w:r w:rsidRPr="007440AB">
        <w:rPr>
          <w:rFonts w:eastAsia="Times New Roman"/>
          <w:sz w:val="28"/>
          <w:szCs w:val="28"/>
          <w:lang w:eastAsia="ru-RU"/>
        </w:rPr>
        <w:t>=6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+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>; то максимальную прибыль он получит при цене и объеме продаж соответственно равных ...</w:t>
      </w:r>
    </w:p>
    <w:p w14:paraId="0AAD8CE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 43 и 9 </w:t>
      </w:r>
    </w:p>
    <w:p w14:paraId="3F03980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 46 и 8 </w:t>
      </w:r>
    </w:p>
    <w:p w14:paraId="07EBB55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52 и 6</w:t>
      </w:r>
    </w:p>
    <w:p w14:paraId="78985C9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49 и 7</w:t>
      </w:r>
    </w:p>
    <w:p w14:paraId="0824D71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85D275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№5</w:t>
      </w:r>
    </w:p>
    <w:p w14:paraId="78B9EF3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При прочих равных условиях увеличение производительности капитала приведет к росту ...</w:t>
      </w:r>
    </w:p>
    <w:p w14:paraId="101C0CC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1)спроса на заемные средства и росту равновесной ставки процента</w:t>
      </w:r>
    </w:p>
    <w:p w14:paraId="1F23978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2)предложения заемных средств и увеличению равновесной ставки процента</w:t>
      </w:r>
    </w:p>
    <w:p w14:paraId="33799A7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3)спроса на заемные средства и сокращению равновесной ставки процента</w:t>
      </w:r>
    </w:p>
    <w:p w14:paraId="5B28BC4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4)предложения заемных средств и снижению равновесной ставки процента</w:t>
      </w:r>
    </w:p>
    <w:p w14:paraId="44CC985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7FDD8B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№6</w:t>
      </w:r>
    </w:p>
    <w:p w14:paraId="606FAF6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Сокращение реальных доходов потребителей приведет к падению спроса на автомобили и к...</w:t>
      </w:r>
    </w:p>
    <w:p w14:paraId="37A91B3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 падению равновесной цены на рынке автомобилей</w:t>
      </w:r>
    </w:p>
    <w:p w14:paraId="6D85350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2) росту предложения автомобилей</w:t>
      </w:r>
    </w:p>
    <w:p w14:paraId="2A4FAAD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росту равновесной цены на мотоциклы</w:t>
      </w:r>
    </w:p>
    <w:p w14:paraId="4D5A434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4)росту равновесного количества товара на рынке автомобилей</w:t>
      </w:r>
    </w:p>
    <w:p w14:paraId="1AD43C6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B1E496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№7</w:t>
      </w:r>
    </w:p>
    <w:p w14:paraId="33F2FCA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В условиях олигополии «ценовая война» как инструмент конкурентной борьбы представляет опасность для фирм, так как...</w:t>
      </w:r>
    </w:p>
    <w:p w14:paraId="0BD2DB9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1) она запрещена антимонопольными органами</w:t>
      </w:r>
    </w:p>
    <w:p w14:paraId="333F430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конкуренты не располагают достоверной информацией об    </w:t>
      </w:r>
    </w:p>
    <w:p w14:paraId="1CFAC067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 экономических издержках друг друга</w:t>
      </w:r>
    </w:p>
    <w:p w14:paraId="5AB401F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сопряжена с низкими дополнительными издержками</w:t>
      </w:r>
    </w:p>
    <w:p w14:paraId="46BD273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невыгодна потребителям</w:t>
      </w:r>
    </w:p>
    <w:p w14:paraId="61956C4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C68963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№8</w:t>
      </w:r>
    </w:p>
    <w:p w14:paraId="1357D0C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Функция спроса на товар задана уравнением </w:t>
      </w:r>
      <w:proofErr w:type="spellStart"/>
      <w:r w:rsidRPr="007440AB">
        <w:rPr>
          <w:rFonts w:eastAsia="Times New Roman"/>
          <w:sz w:val="28"/>
          <w:szCs w:val="28"/>
          <w:lang w:val="en-US" w:eastAsia="ru-RU"/>
        </w:rPr>
        <w:t>Qd</w:t>
      </w:r>
      <w:proofErr w:type="spellEnd"/>
      <w:r w:rsidRPr="007440AB">
        <w:rPr>
          <w:rFonts w:eastAsia="Times New Roman"/>
          <w:sz w:val="28"/>
          <w:szCs w:val="28"/>
          <w:lang w:eastAsia="ru-RU"/>
        </w:rPr>
        <w:t>=50-2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28"/>
          <w:szCs w:val="28"/>
          <w:lang w:eastAsia="ru-RU"/>
        </w:rPr>
        <w:t xml:space="preserve">. а функция предложения уравнением </w:t>
      </w:r>
      <w:r w:rsidRPr="007440AB">
        <w:rPr>
          <w:rFonts w:eastAsia="Times New Roman"/>
          <w:sz w:val="28"/>
          <w:szCs w:val="28"/>
          <w:lang w:val="en-US" w:eastAsia="ru-RU"/>
        </w:rPr>
        <w:t>Qs</w:t>
      </w:r>
      <w:r w:rsidRPr="007440AB">
        <w:rPr>
          <w:rFonts w:eastAsia="Times New Roman"/>
          <w:sz w:val="28"/>
          <w:szCs w:val="28"/>
          <w:lang w:eastAsia="ru-RU"/>
        </w:rPr>
        <w:t>=5+3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28"/>
          <w:szCs w:val="28"/>
          <w:lang w:eastAsia="ru-RU"/>
        </w:rPr>
        <w:t>. Определите излишек потребителя.</w:t>
      </w:r>
    </w:p>
    <w:p w14:paraId="2AF1A52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proofErr w:type="gramStart"/>
      <w:r w:rsidRPr="007440AB">
        <w:rPr>
          <w:rFonts w:eastAsia="Times New Roman"/>
          <w:sz w:val="28"/>
          <w:szCs w:val="28"/>
          <w:lang w:eastAsia="ru-RU"/>
        </w:rPr>
        <w:t>Р .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цена</w:t>
      </w:r>
    </w:p>
    <w:p w14:paraId="135AC0B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2AECC336" wp14:editId="5809C562">
            <wp:extent cx="1905000" cy="1000125"/>
            <wp:effectExtent l="19050" t="0" r="0" b="0"/>
            <wp:docPr id="1682" name="Рисунок 1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9FC84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количество             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</w:p>
    <w:p w14:paraId="5BD3348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0938FC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1)256</w:t>
      </w:r>
    </w:p>
    <w:p w14:paraId="4800035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2) 249 </w:t>
      </w:r>
    </w:p>
    <w:p w14:paraId="438BE01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252</w:t>
      </w:r>
    </w:p>
    <w:p w14:paraId="6821A06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4)261</w:t>
      </w:r>
    </w:p>
    <w:p w14:paraId="6D12C65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p w14:paraId="0450B3C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p w14:paraId="270EAD6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91EC11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№9</w:t>
      </w:r>
    </w:p>
    <w:p w14:paraId="2BE1D7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), средних переменных издержек (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>), средних общих издержек (АТС), предельных издержек (МС) некой фирмы.</w:t>
      </w:r>
    </w:p>
    <w:p w14:paraId="1210B09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С  </w:t>
      </w:r>
    </w:p>
    <w:p w14:paraId="2552FFC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09E6277B" wp14:editId="5D855C38">
            <wp:extent cx="2228850" cy="1504950"/>
            <wp:effectExtent l="19050" t="0" r="0" b="0"/>
            <wp:docPr id="1683" name="Рисунок 1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2B18E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1C667AA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Если земельный налог снизился на </w:t>
      </w:r>
      <w:proofErr w:type="spellStart"/>
      <w:r w:rsidRPr="007440AB">
        <w:rPr>
          <w:rFonts w:eastAsia="Times New Roman"/>
          <w:sz w:val="28"/>
          <w:szCs w:val="28"/>
          <w:lang w:eastAsia="ru-RU"/>
        </w:rPr>
        <w:t>на</w:t>
      </w:r>
      <w:proofErr w:type="spellEnd"/>
      <w:r w:rsidRPr="007440AB">
        <w:rPr>
          <w:rFonts w:eastAsia="Times New Roman"/>
          <w:sz w:val="28"/>
          <w:szCs w:val="28"/>
          <w:lang w:eastAsia="ru-RU"/>
        </w:rPr>
        <w:t xml:space="preserve"> 1%</w:t>
      </w:r>
      <w:proofErr w:type="gramStart"/>
      <w:r w:rsidRPr="007440AB">
        <w:rPr>
          <w:rFonts w:eastAsia="Times New Roman"/>
          <w:sz w:val="28"/>
          <w:szCs w:val="28"/>
          <w:lang w:eastAsia="ru-RU"/>
        </w:rPr>
        <w:t>.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то...</w:t>
      </w:r>
    </w:p>
    <w:p w14:paraId="227C4FE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1)кривые АТС,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 и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сдвинулись вверх </w:t>
      </w:r>
    </w:p>
    <w:p w14:paraId="1611443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2) кривая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сдвинулась вверх </w:t>
      </w:r>
    </w:p>
    <w:p w14:paraId="2F72541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3) кривые АТС,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 и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сдвинулись вниз</w:t>
      </w:r>
    </w:p>
    <w:p w14:paraId="5010979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  <w:r w:rsidRPr="007440AB">
        <w:rPr>
          <w:rFonts w:eastAsia="Times New Roman"/>
          <w:bCs/>
          <w:sz w:val="28"/>
          <w:szCs w:val="28"/>
        </w:rPr>
        <w:t xml:space="preserve">4)кривые АТС и </w:t>
      </w:r>
      <w:r w:rsidRPr="007440AB">
        <w:rPr>
          <w:rFonts w:eastAsia="Times New Roman"/>
          <w:bCs/>
          <w:sz w:val="28"/>
          <w:szCs w:val="28"/>
          <w:lang w:val="en-US"/>
        </w:rPr>
        <w:t>AFC</w:t>
      </w:r>
      <w:r w:rsidRPr="007440AB">
        <w:rPr>
          <w:rFonts w:eastAsia="Times New Roman"/>
          <w:bCs/>
          <w:sz w:val="28"/>
          <w:szCs w:val="28"/>
        </w:rPr>
        <w:t xml:space="preserve"> сдвинулись вниз</w:t>
      </w:r>
    </w:p>
    <w:p w14:paraId="2795A17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</w:p>
    <w:p w14:paraId="3260A2AF" w14:textId="77777777" w:rsidR="00E60193" w:rsidRPr="007440AB" w:rsidRDefault="00E60193" w:rsidP="00E60193">
      <w:pPr>
        <w:ind w:left="720"/>
        <w:rPr>
          <w:rFonts w:eastAsia="Times New Roman"/>
          <w:sz w:val="28"/>
          <w:szCs w:val="28"/>
          <w:lang w:eastAsia="ru-RU"/>
        </w:rPr>
      </w:pPr>
    </w:p>
    <w:p w14:paraId="404DD37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№10</w:t>
      </w:r>
    </w:p>
    <w:p w14:paraId="04B739E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Экономисты школы маржинализма внесли большой вклад в развитие теории ...</w:t>
      </w:r>
    </w:p>
    <w:p w14:paraId="043618E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Укажите не менее двух вариантов ответа</w:t>
      </w:r>
    </w:p>
    <w:p w14:paraId="2A67488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 ценообразования на различных типах рынков</w:t>
      </w:r>
    </w:p>
    <w:p w14:paraId="5755B29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2) государственного регулирования экономики</w:t>
      </w:r>
    </w:p>
    <w:p w14:paraId="0DB02A8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эксплуатации</w:t>
      </w:r>
    </w:p>
    <w:p w14:paraId="3A5BA22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4) общего равновесия</w:t>
      </w:r>
    </w:p>
    <w:p w14:paraId="6868A5B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11A9EE0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№11</w:t>
      </w:r>
    </w:p>
    <w:p w14:paraId="3F1DD4F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спроса (</w:t>
      </w:r>
      <w:r w:rsidRPr="007440AB">
        <w:rPr>
          <w:rFonts w:eastAsia="Times New Roman"/>
          <w:sz w:val="28"/>
          <w:szCs w:val="28"/>
          <w:lang w:val="en-US" w:eastAsia="ru-RU"/>
        </w:rPr>
        <w:t>D</w:t>
      </w:r>
      <w:r w:rsidRPr="007440AB">
        <w:rPr>
          <w:rFonts w:eastAsia="Times New Roman"/>
          <w:sz w:val="28"/>
          <w:szCs w:val="28"/>
          <w:lang w:eastAsia="ru-RU"/>
        </w:rPr>
        <w:t>) и предложения (</w:t>
      </w:r>
      <w:r w:rsidRPr="007440AB">
        <w:rPr>
          <w:rFonts w:eastAsia="Times New Roman"/>
          <w:sz w:val="28"/>
          <w:szCs w:val="28"/>
          <w:lang w:val="en-US" w:eastAsia="ru-RU"/>
        </w:rPr>
        <w:t>S</w:t>
      </w:r>
      <w:r w:rsidRPr="007440AB">
        <w:rPr>
          <w:rFonts w:eastAsia="Times New Roman"/>
          <w:sz w:val="28"/>
          <w:szCs w:val="28"/>
          <w:lang w:eastAsia="ru-RU"/>
        </w:rPr>
        <w:t>) на некоторый товар.</w:t>
      </w:r>
    </w:p>
    <w:p w14:paraId="1AA50782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9C5A4E8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2BCC46B3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581B2BD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8236F6E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BBB2337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5FFC54D6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CC84723" w14:textId="77777777" w:rsidR="00BE18E0" w:rsidRDefault="00BE18E0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67EFD2F" w14:textId="6E4F8C5A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Р </w:t>
      </w:r>
    </w:p>
    <w:p w14:paraId="00C3F9E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602FB592" wp14:editId="21558B17">
            <wp:extent cx="2124075" cy="1323975"/>
            <wp:effectExtent l="19050" t="0" r="9525" b="0"/>
            <wp:docPr id="1696" name="Рисунок 1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56AFE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0       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16"/>
          <w:szCs w:val="16"/>
          <w:lang w:eastAsia="ru-RU"/>
        </w:rPr>
        <w:t>1</w:t>
      </w:r>
      <w:r w:rsidRPr="007440AB">
        <w:rPr>
          <w:rFonts w:eastAsia="Times New Roman"/>
          <w:sz w:val="28"/>
          <w:szCs w:val="28"/>
          <w:lang w:eastAsia="ru-RU"/>
        </w:rPr>
        <w:t xml:space="preserve">  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16"/>
          <w:szCs w:val="16"/>
          <w:lang w:eastAsia="ru-RU"/>
        </w:rPr>
        <w:t xml:space="preserve">2 </w:t>
      </w:r>
      <w:r w:rsidRPr="007440AB">
        <w:rPr>
          <w:rFonts w:eastAsia="Times New Roman"/>
          <w:sz w:val="28"/>
          <w:szCs w:val="28"/>
          <w:lang w:eastAsia="ru-RU"/>
        </w:rPr>
        <w:t xml:space="preserve">                    количество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      </w:t>
      </w:r>
    </w:p>
    <w:p w14:paraId="0DA7892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6F45D78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правительство ввело налог (Т) на продажу товара, который платит продавец, то потребительский излишек будет равен площади ...</w:t>
      </w:r>
    </w:p>
    <w:p w14:paraId="6569B2D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</w:t>
      </w:r>
      <w:r w:rsidRPr="007440AB">
        <w:rPr>
          <w:rFonts w:eastAsia="Times New Roman"/>
          <w:sz w:val="28"/>
          <w:szCs w:val="28"/>
          <w:lang w:val="en-US" w:eastAsia="ru-RU"/>
        </w:rPr>
        <w:t>P</w:t>
      </w:r>
      <w:r w:rsidRPr="007440AB">
        <w:rPr>
          <w:rFonts w:eastAsia="Times New Roman"/>
          <w:sz w:val="16"/>
          <w:szCs w:val="16"/>
          <w:lang w:eastAsia="ru-RU"/>
        </w:rPr>
        <w:t>1</w:t>
      </w:r>
      <w:r w:rsidRPr="007440AB">
        <w:rPr>
          <w:rFonts w:eastAsia="Times New Roman"/>
          <w:sz w:val="28"/>
          <w:szCs w:val="28"/>
          <w:lang w:val="en-US" w:eastAsia="ru-RU"/>
        </w:rPr>
        <w:t>CF</w:t>
      </w:r>
    </w:p>
    <w:p w14:paraId="22FE3AC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2)</w:t>
      </w:r>
      <w:r w:rsidRPr="007440AB">
        <w:rPr>
          <w:rFonts w:eastAsia="Times New Roman"/>
          <w:sz w:val="28"/>
          <w:szCs w:val="28"/>
          <w:lang w:val="en-US" w:eastAsia="ru-RU"/>
        </w:rPr>
        <w:t>AP</w:t>
      </w:r>
      <w:r w:rsidRPr="007440AB">
        <w:rPr>
          <w:rFonts w:eastAsia="Times New Roman"/>
          <w:sz w:val="16"/>
          <w:szCs w:val="16"/>
          <w:lang w:eastAsia="ru-RU"/>
        </w:rPr>
        <w:t>2</w:t>
      </w:r>
      <w:r w:rsidRPr="007440AB">
        <w:rPr>
          <w:rFonts w:eastAsia="Times New Roman"/>
          <w:sz w:val="28"/>
          <w:szCs w:val="28"/>
          <w:lang w:val="en-US" w:eastAsia="ru-RU"/>
        </w:rPr>
        <w:t>EF</w:t>
      </w:r>
      <w:r w:rsidRPr="007440AB">
        <w:rPr>
          <w:rFonts w:eastAsia="Times New Roman"/>
          <w:sz w:val="28"/>
          <w:szCs w:val="28"/>
          <w:lang w:eastAsia="ru-RU"/>
        </w:rPr>
        <w:t xml:space="preserve">   </w:t>
      </w:r>
    </w:p>
    <w:p w14:paraId="0E21638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0"/>
          <w:szCs w:val="20"/>
          <w:lang w:eastAsia="ru-RU"/>
        </w:rPr>
        <w:t>1</w:t>
      </w:r>
      <w:r w:rsidRPr="007440AB">
        <w:rPr>
          <w:rFonts w:eastAsia="Times New Roman"/>
          <w:sz w:val="28"/>
          <w:szCs w:val="28"/>
          <w:lang w:val="en-US" w:eastAsia="ru-RU"/>
        </w:rPr>
        <w:t>EFQ</w:t>
      </w:r>
      <w:r w:rsidRPr="007440AB">
        <w:rPr>
          <w:rFonts w:eastAsia="Times New Roman"/>
          <w:sz w:val="20"/>
          <w:szCs w:val="20"/>
          <w:lang w:eastAsia="ru-RU"/>
        </w:rPr>
        <w:t>2</w:t>
      </w:r>
    </w:p>
    <w:p w14:paraId="31F4AC6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4)Р</w:t>
      </w:r>
      <w:r w:rsidRPr="007440AB">
        <w:rPr>
          <w:rFonts w:eastAsia="Times New Roman"/>
          <w:bCs/>
          <w:sz w:val="16"/>
          <w:szCs w:val="16"/>
          <w:lang w:eastAsia="ru-RU"/>
        </w:rPr>
        <w:t>2</w:t>
      </w:r>
      <w:r w:rsidRPr="007440AB">
        <w:rPr>
          <w:rFonts w:eastAsia="Times New Roman"/>
          <w:bCs/>
          <w:sz w:val="28"/>
          <w:szCs w:val="28"/>
          <w:lang w:eastAsia="ru-RU"/>
        </w:rPr>
        <w:t>СЕ</w:t>
      </w:r>
    </w:p>
    <w:p w14:paraId="1285D9C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3FFBD1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№12</w:t>
      </w:r>
    </w:p>
    <w:p w14:paraId="7507195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), средних переменных (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>), средних общих (АТС) и предельных (МС) издержек.</w:t>
      </w:r>
    </w:p>
    <w:p w14:paraId="2C63F89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С  </w:t>
      </w:r>
    </w:p>
    <w:p w14:paraId="1244BEE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69C5BE28" wp14:editId="621CE556">
            <wp:extent cx="2228850" cy="1504950"/>
            <wp:effectExtent l="19050" t="0" r="0" b="0"/>
            <wp:docPr id="1697" name="Рисунок 1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5C7C0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610F301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налог на прибыль снизился на 2%</w:t>
      </w:r>
      <w:proofErr w:type="gramStart"/>
      <w:r w:rsidRPr="007440AB">
        <w:rPr>
          <w:rFonts w:eastAsia="Times New Roman"/>
          <w:sz w:val="28"/>
          <w:szCs w:val="28"/>
          <w:lang w:eastAsia="ru-RU"/>
        </w:rPr>
        <w:t>.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то кривые ...</w:t>
      </w:r>
    </w:p>
    <w:p w14:paraId="1EB600C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1)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и АТС сдвинулись вниз </w:t>
      </w:r>
    </w:p>
    <w:p w14:paraId="4748EB9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 xml:space="preserve"> и АТС сдвинулись вверх </w:t>
      </w:r>
    </w:p>
    <w:p w14:paraId="5383187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 xml:space="preserve"> и МС сдвинулись вниз </w:t>
      </w:r>
    </w:p>
    <w:p w14:paraId="674F26F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 xml:space="preserve"> и 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 xml:space="preserve"> сдвинулись вниз</w:t>
      </w:r>
    </w:p>
    <w:p w14:paraId="6296840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35315F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№13</w:t>
      </w:r>
    </w:p>
    <w:p w14:paraId="657FA63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Сокращение денежного дохода потребителя вызовет</w:t>
      </w:r>
      <w:r>
        <w:rPr>
          <w:rFonts w:eastAsia="Times New Roman"/>
          <w:sz w:val="28"/>
          <w:szCs w:val="28"/>
          <w:lang w:eastAsia="ru-RU"/>
        </w:rPr>
        <w:t>…</w:t>
      </w:r>
    </w:p>
    <w:p w14:paraId="6D193A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1)  смещение бюджетной линии влево</w:t>
      </w:r>
    </w:p>
    <w:p w14:paraId="7BE1EC0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 смещение кривой безразличия вправо </w:t>
      </w:r>
    </w:p>
    <w:p w14:paraId="252A04A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смещение бюджетной линии вправо</w:t>
      </w:r>
    </w:p>
    <w:p w14:paraId="5800F7E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изменение угла наклона бюджетной лини</w:t>
      </w:r>
    </w:p>
    <w:p w14:paraId="3832F0B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154AA01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№14</w:t>
      </w:r>
    </w:p>
    <w:p w14:paraId="6AEC378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А. Маршаллу в экономической теории принадлежит...</w:t>
      </w:r>
    </w:p>
    <w:p w14:paraId="031AC6C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>1)  теория трудовой стоимости</w:t>
      </w:r>
    </w:p>
    <w:p w14:paraId="3547A11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 анализ закономерностей движения цен в условиях совершенной  </w:t>
      </w:r>
    </w:p>
    <w:p w14:paraId="17FB09E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   конкуренции</w:t>
      </w:r>
    </w:p>
    <w:p w14:paraId="14B7D60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 теория сравнительных преимуществ во внешней торговле </w:t>
      </w:r>
    </w:p>
    <w:p w14:paraId="6B99E49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анализ эффективного совокупного спроса</w:t>
      </w:r>
    </w:p>
    <w:p w14:paraId="09E2605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C970FD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№15</w:t>
      </w:r>
    </w:p>
    <w:p w14:paraId="5A48BA2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Функция общих издержек фирмы имеет вид ТС = 20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+ 2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.  Эта фирма, реализуя продукцию на совершенно конкурентном рынке по цене 120 рублей, получит прибыль ...</w:t>
      </w:r>
    </w:p>
    <w:p w14:paraId="331B13D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1) 1125 руб.</w:t>
      </w:r>
    </w:p>
    <w:p w14:paraId="30D5ABA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2) 1250 руб.</w:t>
      </w:r>
    </w:p>
    <w:p w14:paraId="1026D92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1375 руб.</w:t>
      </w:r>
    </w:p>
    <w:p w14:paraId="3D65321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1135 руб.</w:t>
      </w:r>
    </w:p>
    <w:p w14:paraId="6E405BE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613615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№16</w:t>
      </w:r>
    </w:p>
    <w:p w14:paraId="208978E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по корпоративной облигации выплачивается доход в первый год в размере 300 рублей, во второй год - 320 рублей, а в третий - 330 рублей, то при ставке банковского процента 5% дисконтированная стоимость этого потока доходов составит________   рублей</w:t>
      </w:r>
    </w:p>
    <w:p w14:paraId="54F0284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936,57 </w:t>
      </w:r>
    </w:p>
    <w:p w14:paraId="1C454C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925,42   </w:t>
      </w:r>
    </w:p>
    <w:p w14:paraId="29A2687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3) 861,09</w:t>
      </w:r>
    </w:p>
    <w:p w14:paraId="568D8CB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882.13</w:t>
      </w:r>
    </w:p>
    <w:p w14:paraId="0F5B53B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DA87A0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35DA4B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A84382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№17</w:t>
      </w:r>
    </w:p>
    <w:p w14:paraId="7D6BE55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Если процесс производства на предприятии описывается производственной функцией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= 70 + 8К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 xml:space="preserve"> + 5</w:t>
      </w:r>
      <w:r w:rsidRPr="007440AB">
        <w:rPr>
          <w:rFonts w:eastAsia="Times New Roman"/>
          <w:sz w:val="28"/>
          <w:szCs w:val="28"/>
          <w:lang w:val="en-US" w:eastAsia="ru-RU"/>
        </w:rPr>
        <w:t>L</w:t>
      </w:r>
      <w:r w:rsidRPr="007440AB">
        <w:rPr>
          <w:rFonts w:eastAsia="Times New Roman"/>
          <w:sz w:val="28"/>
          <w:szCs w:val="28"/>
          <w:lang w:eastAsia="ru-RU"/>
        </w:rPr>
        <w:t>; где К- количество капитала, L - количество труда, то предельный продукт труда равен</w:t>
      </w:r>
    </w:p>
    <w:p w14:paraId="2F4965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 </w:t>
      </w:r>
      <w:r w:rsidRPr="007440AB">
        <w:rPr>
          <w:rFonts w:eastAsia="Times New Roman"/>
          <w:sz w:val="28"/>
          <w:szCs w:val="28"/>
          <w:lang w:val="en-US" w:eastAsia="ru-RU"/>
        </w:rPr>
        <w:t>MPL</w:t>
      </w:r>
      <w:r w:rsidRPr="007440AB">
        <w:rPr>
          <w:rFonts w:eastAsia="Times New Roman"/>
          <w:sz w:val="28"/>
          <w:szCs w:val="28"/>
          <w:lang w:eastAsia="ru-RU"/>
        </w:rPr>
        <w:t xml:space="preserve"> = 70 + 8</w:t>
      </w:r>
      <w:r w:rsidRPr="007440AB">
        <w:rPr>
          <w:rFonts w:eastAsia="Times New Roman"/>
          <w:sz w:val="28"/>
          <w:szCs w:val="28"/>
          <w:lang w:val="en-US" w:eastAsia="ru-RU"/>
        </w:rPr>
        <w:t>K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 xml:space="preserve">2 </w:t>
      </w:r>
    </w:p>
    <w:p w14:paraId="2DD5987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 </w:t>
      </w:r>
      <w:r w:rsidRPr="007440AB">
        <w:rPr>
          <w:rFonts w:eastAsia="Times New Roman"/>
          <w:sz w:val="28"/>
          <w:szCs w:val="28"/>
          <w:lang w:val="en-US" w:eastAsia="ru-RU"/>
        </w:rPr>
        <w:t>MPL</w:t>
      </w:r>
      <w:r w:rsidRPr="007440AB">
        <w:rPr>
          <w:rFonts w:eastAsia="Times New Roman"/>
          <w:sz w:val="28"/>
          <w:szCs w:val="28"/>
          <w:lang w:eastAsia="ru-RU"/>
        </w:rPr>
        <w:t xml:space="preserve"> = 70 + 5</w:t>
      </w:r>
      <w:r w:rsidRPr="007440AB">
        <w:rPr>
          <w:rFonts w:eastAsia="Times New Roman"/>
          <w:sz w:val="28"/>
          <w:szCs w:val="28"/>
          <w:lang w:val="en-US" w:eastAsia="ru-RU"/>
        </w:rPr>
        <w:t>l</w:t>
      </w:r>
      <w:r w:rsidRPr="007440AB">
        <w:rPr>
          <w:rFonts w:eastAsia="Times New Roman"/>
          <w:sz w:val="28"/>
          <w:szCs w:val="28"/>
          <w:lang w:eastAsia="ru-RU"/>
        </w:rPr>
        <w:t xml:space="preserve"> </w:t>
      </w:r>
    </w:p>
    <w:p w14:paraId="7647DF0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МРК=10К+5</w:t>
      </w:r>
    </w:p>
    <w:p w14:paraId="3E43234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</w:rPr>
      </w:pPr>
      <w:r w:rsidRPr="007440AB">
        <w:rPr>
          <w:rFonts w:eastAsia="Times New Roman"/>
          <w:bCs/>
          <w:sz w:val="28"/>
          <w:szCs w:val="28"/>
        </w:rPr>
        <w:t xml:space="preserve">4)  </w:t>
      </w:r>
      <w:r w:rsidRPr="007440AB">
        <w:rPr>
          <w:rFonts w:eastAsia="Times New Roman"/>
          <w:bCs/>
          <w:sz w:val="28"/>
          <w:szCs w:val="28"/>
          <w:lang w:val="en-US"/>
        </w:rPr>
        <w:t>MPL</w:t>
      </w:r>
      <w:r w:rsidRPr="007440AB">
        <w:rPr>
          <w:rFonts w:eastAsia="Times New Roman"/>
          <w:bCs/>
          <w:sz w:val="28"/>
          <w:szCs w:val="28"/>
        </w:rPr>
        <w:t xml:space="preserve"> = 5</w:t>
      </w:r>
    </w:p>
    <w:p w14:paraId="30ACFC4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77575DC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№18</w:t>
      </w:r>
    </w:p>
    <w:p w14:paraId="6DB56C4A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кривые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). средних переменных издержек (</w:t>
      </w:r>
      <w:r w:rsidRPr="007440AB">
        <w:rPr>
          <w:rFonts w:eastAsia="Times New Roman"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sz w:val="28"/>
          <w:szCs w:val="28"/>
          <w:lang w:eastAsia="ru-RU"/>
        </w:rPr>
        <w:t>). средних общих издержек (АТС), предельных издержек (МС) некой фирмы.</w:t>
      </w:r>
    </w:p>
    <w:p w14:paraId="64083A5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С  </w:t>
      </w:r>
    </w:p>
    <w:p w14:paraId="2AB3AF6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  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09970829" wp14:editId="0220C04D">
            <wp:extent cx="2228850" cy="1504950"/>
            <wp:effectExtent l="19050" t="0" r="0" b="0"/>
            <wp:docPr id="1715" name="Рисунок 1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5D671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7C491201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1A44AE1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налог на недвижимость увеличился на 2%</w:t>
      </w:r>
      <w:proofErr w:type="gramStart"/>
      <w:r w:rsidRPr="007440AB">
        <w:rPr>
          <w:rFonts w:eastAsia="Times New Roman"/>
          <w:sz w:val="28"/>
          <w:szCs w:val="28"/>
          <w:lang w:eastAsia="ru-RU"/>
        </w:rPr>
        <w:t>.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то...</w:t>
      </w:r>
    </w:p>
    <w:p w14:paraId="57D7A0C4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1) кривые АТС,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, </w:t>
      </w:r>
      <w:r w:rsidRPr="007440AB">
        <w:rPr>
          <w:rFonts w:eastAsia="Times New Roman"/>
          <w:sz w:val="28"/>
          <w:szCs w:val="28"/>
          <w:lang w:val="en-US"/>
        </w:rPr>
        <w:t>AFC</w:t>
      </w:r>
      <w:r w:rsidRPr="007440AB">
        <w:rPr>
          <w:rFonts w:eastAsia="Times New Roman"/>
          <w:sz w:val="28"/>
          <w:szCs w:val="28"/>
        </w:rPr>
        <w:t xml:space="preserve"> сдвинулись вверх</w:t>
      </w:r>
    </w:p>
    <w:p w14:paraId="063F551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кривые АТС и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сдвинулись вверх</w:t>
      </w:r>
    </w:p>
    <w:p w14:paraId="46AF738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кривые АТС и 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 xml:space="preserve"> сдвинулись вниз</w:t>
      </w:r>
    </w:p>
    <w:p w14:paraId="53EFA94E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4) кривые АТС. </w:t>
      </w:r>
      <w:r w:rsidRPr="007440AB">
        <w:rPr>
          <w:rFonts w:eastAsia="Times New Roman"/>
          <w:sz w:val="28"/>
          <w:szCs w:val="28"/>
          <w:lang w:val="en-US"/>
        </w:rPr>
        <w:t>AVC</w:t>
      </w:r>
      <w:r w:rsidRPr="007440AB">
        <w:rPr>
          <w:rFonts w:eastAsia="Times New Roman"/>
          <w:sz w:val="28"/>
          <w:szCs w:val="28"/>
        </w:rPr>
        <w:t xml:space="preserve"> сдвинулись вниз</w:t>
      </w:r>
    </w:p>
    <w:p w14:paraId="2C3EF612" w14:textId="77777777" w:rsidR="00E60193" w:rsidRPr="007440AB" w:rsidRDefault="00E60193" w:rsidP="00E60193">
      <w:pPr>
        <w:rPr>
          <w:rFonts w:eastAsia="Times New Roman"/>
          <w:szCs w:val="24"/>
          <w:lang w:eastAsia="ru-RU"/>
        </w:rPr>
      </w:pPr>
    </w:p>
    <w:p w14:paraId="0672D720" w14:textId="77777777" w:rsidR="00E60193" w:rsidRPr="007440AB" w:rsidRDefault="00E60193" w:rsidP="00E60193">
      <w:pPr>
        <w:rPr>
          <w:rFonts w:eastAsia="Times New Roman"/>
          <w:szCs w:val="24"/>
          <w:lang w:eastAsia="ru-RU"/>
        </w:rPr>
      </w:pPr>
    </w:p>
    <w:p w14:paraId="7EB39E2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BC6E22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№19</w:t>
      </w:r>
    </w:p>
    <w:p w14:paraId="27DE13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Если функция спроса на товар задана уравнением </w:t>
      </w:r>
      <w:proofErr w:type="spellStart"/>
      <w:r w:rsidRPr="007440AB">
        <w:rPr>
          <w:rFonts w:eastAsia="Times New Roman"/>
          <w:sz w:val="28"/>
          <w:szCs w:val="28"/>
          <w:lang w:val="en-US" w:eastAsia="ru-RU"/>
        </w:rPr>
        <w:t>Qd</w:t>
      </w:r>
      <w:proofErr w:type="spellEnd"/>
      <w:r w:rsidRPr="007440AB">
        <w:rPr>
          <w:rFonts w:eastAsia="Times New Roman"/>
          <w:sz w:val="28"/>
          <w:szCs w:val="28"/>
          <w:lang w:eastAsia="ru-RU"/>
        </w:rPr>
        <w:t xml:space="preserve"> = 45-3</w:t>
      </w:r>
      <w:proofErr w:type="gramStart"/>
      <w:r w:rsidRPr="007440AB">
        <w:rPr>
          <w:rFonts w:eastAsia="Times New Roman"/>
          <w:sz w:val="28"/>
          <w:szCs w:val="28"/>
          <w:lang w:eastAsia="ru-RU"/>
        </w:rPr>
        <w:t>Р,  а</w:t>
      </w:r>
      <w:proofErr w:type="gramEnd"/>
      <w:r w:rsidRPr="007440AB">
        <w:rPr>
          <w:rFonts w:eastAsia="Times New Roman"/>
          <w:sz w:val="28"/>
          <w:szCs w:val="28"/>
          <w:lang w:eastAsia="ru-RU"/>
        </w:rPr>
        <w:t xml:space="preserve"> функция предложения - </w:t>
      </w:r>
      <w:r w:rsidRPr="007440AB">
        <w:rPr>
          <w:rFonts w:eastAsia="Times New Roman"/>
          <w:sz w:val="28"/>
          <w:szCs w:val="28"/>
          <w:lang w:val="en-US" w:eastAsia="ru-RU"/>
        </w:rPr>
        <w:t>Qs</w:t>
      </w:r>
      <w:r w:rsidRPr="007440AB">
        <w:rPr>
          <w:rFonts w:eastAsia="Times New Roman"/>
          <w:sz w:val="28"/>
          <w:szCs w:val="28"/>
          <w:lang w:eastAsia="ru-RU"/>
        </w:rPr>
        <w:t xml:space="preserve"> = 2Р + 5 ,</w:t>
      </w:r>
    </w:p>
    <w:p w14:paraId="0D9A791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3D7DEE50" wp14:editId="232C5094">
            <wp:extent cx="1323975" cy="1628775"/>
            <wp:effectExtent l="19050" t="0" r="9525" b="0"/>
            <wp:docPr id="1720" name="Рисунок 1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301D9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количество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2C0AD406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14:paraId="3674BD2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то излишек потребителя составит ...</w:t>
      </w:r>
    </w:p>
    <w:p w14:paraId="378851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03A717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1) 80</w:t>
      </w:r>
    </w:p>
    <w:p w14:paraId="3C4B250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>2) 85,5</w:t>
      </w:r>
    </w:p>
    <w:p w14:paraId="29D8F3D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3) 73,5</w:t>
      </w:r>
    </w:p>
    <w:p w14:paraId="030F0E3F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92</w:t>
      </w:r>
    </w:p>
    <w:p w14:paraId="73A22E85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2FDFA7E5" w14:textId="77777777" w:rsidR="00E60193" w:rsidRPr="007440AB" w:rsidRDefault="00E60193" w:rsidP="00E60193">
      <w:pPr>
        <w:rPr>
          <w:rFonts w:eastAsia="Times New Roman"/>
          <w:szCs w:val="24"/>
          <w:lang w:eastAsia="ru-RU"/>
        </w:rPr>
      </w:pPr>
    </w:p>
    <w:p w14:paraId="3238C53F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№20</w:t>
      </w:r>
    </w:p>
    <w:p w14:paraId="46F3DF8C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right="-469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На рисунке показаны графики средних общих (АТС), средних переменных (А</w:t>
      </w:r>
      <w:r w:rsidRPr="007440AB">
        <w:rPr>
          <w:rFonts w:eastAsia="Times New Roman"/>
          <w:sz w:val="28"/>
          <w:szCs w:val="28"/>
          <w:lang w:val="en-US" w:eastAsia="ru-RU"/>
        </w:rPr>
        <w:t>V</w:t>
      </w:r>
      <w:r w:rsidRPr="007440AB">
        <w:rPr>
          <w:rFonts w:eastAsia="Times New Roman"/>
          <w:sz w:val="28"/>
          <w:szCs w:val="28"/>
          <w:lang w:eastAsia="ru-RU"/>
        </w:rPr>
        <w:t>С), средних постоянных (</w:t>
      </w:r>
      <w:r w:rsidRPr="007440AB">
        <w:rPr>
          <w:rFonts w:eastAsia="Times New Roman"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sz w:val="28"/>
          <w:szCs w:val="28"/>
          <w:lang w:eastAsia="ru-RU"/>
        </w:rPr>
        <w:t>) и предельных издержек (МС)</w:t>
      </w:r>
    </w:p>
    <w:p w14:paraId="14D3D9A6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</w:p>
    <w:p w14:paraId="1E517C57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</w:p>
    <w:p w14:paraId="371BD093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</w:t>
      </w:r>
    </w:p>
    <w:p w14:paraId="411D6F5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left="-284" w:right="-469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lastRenderedPageBreak/>
        <w:t xml:space="preserve">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761BFC41" wp14:editId="2AA93630">
            <wp:extent cx="2228850" cy="1504950"/>
            <wp:effectExtent l="19050" t="0" r="0" b="0"/>
            <wp:docPr id="1725" name="Рисунок 1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64C6E" w14:textId="77777777" w:rsidR="00E60193" w:rsidRPr="007440AB" w:rsidRDefault="00E60193" w:rsidP="00E60193">
      <w:pPr>
        <w:spacing w:line="276" w:lineRule="auto"/>
        <w:rPr>
          <w:rFonts w:eastAsia="Times New Roman"/>
          <w:szCs w:val="24"/>
          <w:lang w:eastAsia="ru-RU"/>
        </w:rPr>
      </w:pPr>
    </w:p>
    <w:p w14:paraId="20EEE54A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Общие издержки равны ...</w:t>
      </w:r>
    </w:p>
    <w:p w14:paraId="07DF0CBF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1) разности между общими переменными и постоянными издержками (</w:t>
      </w:r>
      <w:r w:rsidRPr="007440AB">
        <w:rPr>
          <w:rFonts w:eastAsia="Times New Roman"/>
          <w:sz w:val="28"/>
          <w:szCs w:val="28"/>
          <w:lang w:val="en-US" w:eastAsia="ru-RU"/>
        </w:rPr>
        <w:t>TVC</w:t>
      </w:r>
      <w:r w:rsidRPr="007440AB">
        <w:rPr>
          <w:rFonts w:eastAsia="Times New Roman"/>
          <w:sz w:val="28"/>
          <w:szCs w:val="28"/>
          <w:lang w:eastAsia="ru-RU"/>
        </w:rPr>
        <w:t xml:space="preserve"> - </w:t>
      </w:r>
      <w:r w:rsidRPr="007440AB">
        <w:rPr>
          <w:rFonts w:eastAsia="Times New Roman"/>
          <w:sz w:val="28"/>
          <w:szCs w:val="28"/>
          <w:lang w:val="en-US" w:eastAsia="ru-RU"/>
        </w:rPr>
        <w:t>TFC</w:t>
      </w:r>
      <w:r w:rsidRPr="007440AB">
        <w:rPr>
          <w:rFonts w:eastAsia="Times New Roman"/>
          <w:sz w:val="28"/>
          <w:szCs w:val="28"/>
          <w:lang w:eastAsia="ru-RU"/>
        </w:rPr>
        <w:t>)</w:t>
      </w:r>
    </w:p>
    <w:p w14:paraId="12F8AC1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ind w:right="-469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/>
          <w:sz w:val="28"/>
          <w:szCs w:val="28"/>
          <w:lang w:eastAsia="ru-RU"/>
        </w:rPr>
        <w:t>2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) произведению суммы средних постоянных и переменных издержек на </w:t>
      </w:r>
    </w:p>
    <w:p w14:paraId="68EECABD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количество выпущенной продукции (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AFC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+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bCs/>
          <w:sz w:val="28"/>
          <w:szCs w:val="28"/>
          <w:lang w:eastAsia="ru-RU"/>
        </w:rPr>
        <w:t>)</w:t>
      </w:r>
      <w:r w:rsidRPr="007440AB">
        <w:rPr>
          <w:rFonts w:ascii="Vani" w:eastAsia="Times New Roman" w:hAnsi="Vani" w:cs="Vani"/>
          <w:bCs/>
          <w:sz w:val="28"/>
          <w:szCs w:val="28"/>
          <w:lang w:eastAsia="ru-RU"/>
        </w:rPr>
        <w:t xml:space="preserve"> ∙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Q</w:t>
      </w:r>
    </w:p>
    <w:p w14:paraId="2BE4B371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сумме общих постоянных, переменных и предельных издержек</w:t>
      </w:r>
    </w:p>
    <w:p w14:paraId="7FC4B66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4) произведению суммы общих постоянных и переменных издержек на </w:t>
      </w:r>
    </w:p>
    <w:p w14:paraId="3896DB7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количество выпущенной продукции (</w:t>
      </w:r>
      <w:r w:rsidRPr="007440AB">
        <w:rPr>
          <w:rFonts w:eastAsia="Times New Roman"/>
          <w:sz w:val="28"/>
          <w:szCs w:val="28"/>
          <w:lang w:val="en-US" w:eastAsia="ru-RU"/>
        </w:rPr>
        <w:t>TFC</w:t>
      </w:r>
      <w:r w:rsidRPr="007440AB">
        <w:rPr>
          <w:rFonts w:eastAsia="Times New Roman"/>
          <w:sz w:val="28"/>
          <w:szCs w:val="28"/>
          <w:lang w:eastAsia="ru-RU"/>
        </w:rPr>
        <w:t xml:space="preserve"> + </w:t>
      </w:r>
      <w:r w:rsidRPr="007440AB">
        <w:rPr>
          <w:rFonts w:eastAsia="Times New Roman"/>
          <w:sz w:val="28"/>
          <w:szCs w:val="28"/>
          <w:lang w:val="en-US" w:eastAsia="ru-RU"/>
        </w:rPr>
        <w:t>TVC</w:t>
      </w:r>
      <w:r w:rsidRPr="007440AB">
        <w:rPr>
          <w:rFonts w:eastAsia="Times New Roman"/>
          <w:sz w:val="28"/>
          <w:szCs w:val="28"/>
          <w:lang w:eastAsia="ru-RU"/>
        </w:rPr>
        <w:t xml:space="preserve">) </w:t>
      </w:r>
      <w:r w:rsidRPr="007440AB">
        <w:rPr>
          <w:rFonts w:ascii="Vani" w:eastAsia="Times New Roman" w:hAnsi="Vani" w:cs="Vani"/>
          <w:sz w:val="28"/>
          <w:szCs w:val="28"/>
          <w:lang w:eastAsia="ru-RU"/>
        </w:rPr>
        <w:t>∙</w:t>
      </w:r>
      <w:r w:rsidRPr="007440AB">
        <w:rPr>
          <w:rFonts w:eastAsia="Times New Roman"/>
          <w:sz w:val="28"/>
          <w:szCs w:val="28"/>
          <w:lang w:eastAsia="ru-RU"/>
        </w:rPr>
        <w:t xml:space="preserve"> 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</w:p>
    <w:p w14:paraId="0E6E783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</w:p>
    <w:p w14:paraId="3F06A5DB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№21</w:t>
      </w:r>
    </w:p>
    <w:p w14:paraId="7D158E2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Функция общих издержек фирмы имеет вид </w:t>
      </w:r>
      <w:r w:rsidRPr="007440AB">
        <w:rPr>
          <w:rFonts w:eastAsia="Times New Roman"/>
          <w:sz w:val="28"/>
          <w:szCs w:val="28"/>
          <w:lang w:val="en-US" w:eastAsia="ru-RU"/>
        </w:rPr>
        <w:t>TC</w:t>
      </w:r>
      <w:r w:rsidRPr="007440AB">
        <w:rPr>
          <w:rFonts w:eastAsia="Times New Roman"/>
          <w:sz w:val="28"/>
          <w:szCs w:val="28"/>
          <w:lang w:eastAsia="ru-RU"/>
        </w:rPr>
        <w:t>=25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+2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2. Реализуя продукцию на совершенно конкурентном рынке по цене 125 рублей, она получит прибыль___</w:t>
      </w:r>
      <w:r>
        <w:rPr>
          <w:rFonts w:eastAsia="Times New Roman"/>
          <w:sz w:val="28"/>
          <w:szCs w:val="28"/>
          <w:lang w:eastAsia="ru-RU"/>
        </w:rPr>
        <w:t xml:space="preserve">   </w:t>
      </w:r>
      <w:r w:rsidRPr="007440AB">
        <w:rPr>
          <w:rFonts w:eastAsia="Times New Roman"/>
          <w:sz w:val="28"/>
          <w:szCs w:val="28"/>
          <w:lang w:eastAsia="ru-RU"/>
        </w:rPr>
        <w:t>рублей.</w:t>
      </w:r>
    </w:p>
    <w:p w14:paraId="3EFB9F4D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 1100 </w:t>
      </w:r>
    </w:p>
    <w:p w14:paraId="561B0FBC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 1250 </w:t>
      </w:r>
    </w:p>
    <w:p w14:paraId="67377311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3)  1350</w:t>
      </w:r>
    </w:p>
    <w:p w14:paraId="55462FDC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4)  1400</w:t>
      </w:r>
    </w:p>
    <w:p w14:paraId="00A6FF37" w14:textId="77777777" w:rsidR="00E60193" w:rsidRPr="007440AB" w:rsidRDefault="00E60193" w:rsidP="00E60193">
      <w:pPr>
        <w:spacing w:line="276" w:lineRule="auto"/>
        <w:rPr>
          <w:rFonts w:eastAsia="Times New Roman"/>
          <w:szCs w:val="24"/>
          <w:lang w:eastAsia="ru-RU"/>
        </w:rPr>
      </w:pPr>
    </w:p>
    <w:p w14:paraId="219990D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 22</w:t>
      </w:r>
    </w:p>
    <w:p w14:paraId="1B572463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Если тарифы на электроэнергию выросли на 19%, а ставки налога на недвижимость снизились на 15%, то</w:t>
      </w:r>
    </w:p>
    <w:p w14:paraId="791BAE7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601BC4D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</w:t>
      </w:r>
    </w:p>
    <w:p w14:paraId="7BA1B1C2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С</w:t>
      </w:r>
    </w:p>
    <w:p w14:paraId="052D4CE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</w:t>
      </w:r>
      <w:r w:rsidRPr="007440AB">
        <w:rPr>
          <w:rFonts w:eastAsia="Times New Roman"/>
          <w:noProof/>
          <w:sz w:val="28"/>
          <w:szCs w:val="28"/>
          <w:lang w:eastAsia="ru-RU"/>
        </w:rPr>
        <w:drawing>
          <wp:inline distT="0" distB="0" distL="0" distR="0" wp14:anchorId="38908A8F" wp14:editId="1C204F7E">
            <wp:extent cx="2228850" cy="1504950"/>
            <wp:effectExtent l="19050" t="0" r="0" b="0"/>
            <wp:docPr id="1730" name="Рисунок 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EAE858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7440AB">
        <w:rPr>
          <w:rFonts w:eastAsia="Times New Roman"/>
          <w:sz w:val="28"/>
          <w:szCs w:val="28"/>
        </w:rPr>
        <w:t xml:space="preserve">                                                </w:t>
      </w:r>
      <w:r w:rsidRPr="007440AB">
        <w:rPr>
          <w:rFonts w:eastAsia="Times New Roman"/>
          <w:sz w:val="28"/>
          <w:szCs w:val="28"/>
          <w:lang w:val="en-US"/>
        </w:rPr>
        <w:t>Q</w:t>
      </w:r>
    </w:p>
    <w:p w14:paraId="0FE04FF0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2B67671B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38EB4423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1) кривые средних общих издержек (АТС) и средних переменных </w:t>
      </w:r>
    </w:p>
    <w:p w14:paraId="34A1B793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издержек (А</w:t>
      </w:r>
      <w:r w:rsidRPr="007440AB">
        <w:rPr>
          <w:rFonts w:eastAsia="Times New Roman"/>
          <w:sz w:val="28"/>
          <w:szCs w:val="28"/>
          <w:lang w:val="en-US" w:eastAsia="ru-RU"/>
        </w:rPr>
        <w:t>V</w:t>
      </w:r>
      <w:r w:rsidRPr="007440AB">
        <w:rPr>
          <w:rFonts w:eastAsia="Times New Roman"/>
          <w:sz w:val="28"/>
          <w:szCs w:val="28"/>
          <w:lang w:eastAsia="ru-RU"/>
        </w:rPr>
        <w:t xml:space="preserve"> С) сдвинутся вверх, а средних постоянных (А</w:t>
      </w:r>
      <w:r w:rsidRPr="007440AB">
        <w:rPr>
          <w:rFonts w:eastAsia="Times New Roman"/>
          <w:sz w:val="28"/>
          <w:szCs w:val="28"/>
          <w:lang w:val="en-US" w:eastAsia="ru-RU"/>
        </w:rPr>
        <w:t>F</w:t>
      </w:r>
      <w:r w:rsidRPr="007440AB">
        <w:rPr>
          <w:rFonts w:eastAsia="Times New Roman"/>
          <w:sz w:val="28"/>
          <w:szCs w:val="28"/>
          <w:lang w:eastAsia="ru-RU"/>
        </w:rPr>
        <w:t>С) вниз</w:t>
      </w:r>
    </w:p>
    <w:p w14:paraId="3B0C5978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2) кривая средних переменных издержек сдвинется вверх, а кривые </w:t>
      </w:r>
    </w:p>
    <w:p w14:paraId="63D12CFA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    средних общих издержек и средних постоянных вниз</w:t>
      </w:r>
    </w:p>
    <w:p w14:paraId="6AB7719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кривые средних общих и средних переменных издержек сдвинутся вниз, </w:t>
      </w:r>
    </w:p>
    <w:p w14:paraId="1A8DE150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а кривые средних постоянных и предельных издержек (МС) вниз</w:t>
      </w:r>
    </w:p>
    <w:p w14:paraId="50096EA9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4) кривые средних издержек будут расположены ниже кривой средних </w:t>
      </w:r>
    </w:p>
    <w:p w14:paraId="14E736DE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    общих издержек</w:t>
      </w:r>
    </w:p>
    <w:p w14:paraId="0530A497" w14:textId="77777777" w:rsidR="00E60193" w:rsidRPr="007440AB" w:rsidRDefault="00E60193" w:rsidP="00E60193">
      <w:pPr>
        <w:autoSpaceDE w:val="0"/>
        <w:autoSpaceDN w:val="0"/>
        <w:adjustRightInd w:val="0"/>
        <w:spacing w:line="276" w:lineRule="auto"/>
        <w:rPr>
          <w:rFonts w:eastAsia="Times New Roman"/>
          <w:sz w:val="28"/>
          <w:szCs w:val="28"/>
          <w:lang w:eastAsia="ru-RU"/>
        </w:rPr>
      </w:pPr>
    </w:p>
    <w:p w14:paraId="3626E256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0CC5E0E6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№23</w:t>
      </w:r>
    </w:p>
    <w:p w14:paraId="1E51A15D" w14:textId="77777777" w:rsidR="00E60193" w:rsidRPr="007440AB" w:rsidRDefault="00E60193" w:rsidP="00E60193">
      <w:pPr>
        <w:spacing w:after="240" w:line="276" w:lineRule="auto"/>
        <w:rPr>
          <w:rFonts w:eastAsia="Times New Roman"/>
          <w:szCs w:val="24"/>
          <w:lang w:eastAsia="ru-RU"/>
        </w:rPr>
      </w:pPr>
      <w:r w:rsidRPr="007440AB">
        <w:rPr>
          <w:rFonts w:eastAsia="Times New Roman"/>
          <w:sz w:val="27"/>
          <w:szCs w:val="27"/>
          <w:lang w:eastAsia="ru-RU"/>
        </w:rPr>
        <w:t xml:space="preserve">Функция общей полезности от потребления печенья </w:t>
      </w:r>
      <w:r w:rsidRPr="007440AB">
        <w:rPr>
          <w:rFonts w:eastAsia="Times New Roman"/>
          <w:noProof/>
          <w:sz w:val="27"/>
          <w:szCs w:val="27"/>
          <w:lang w:eastAsia="ru-RU"/>
        </w:rPr>
        <w:drawing>
          <wp:inline distT="0" distB="0" distL="0" distR="0" wp14:anchorId="1E964973" wp14:editId="068C8EDB">
            <wp:extent cx="1895475" cy="304800"/>
            <wp:effectExtent l="19050" t="0" r="9525" b="0"/>
            <wp:docPr id="1735" name="Рисунок 1735" descr="E56AF77450C486480F89FB52BFFC29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" descr="E56AF77450C486480F89FB52BFFC29E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0AB">
        <w:rPr>
          <w:rFonts w:eastAsia="Times New Roman"/>
          <w:sz w:val="27"/>
          <w:szCs w:val="27"/>
          <w:lang w:eastAsia="ru-RU"/>
        </w:rPr>
        <w:t xml:space="preserve">, где </w:t>
      </w:r>
      <w:r w:rsidRPr="007440AB">
        <w:rPr>
          <w:rFonts w:eastAsia="Times New Roman"/>
          <w:noProof/>
          <w:sz w:val="27"/>
          <w:szCs w:val="27"/>
          <w:lang w:eastAsia="ru-RU"/>
        </w:rPr>
        <w:drawing>
          <wp:inline distT="0" distB="0" distL="0" distR="0" wp14:anchorId="59512560" wp14:editId="1913A819">
            <wp:extent cx="171450" cy="238125"/>
            <wp:effectExtent l="19050" t="0" r="0" b="0"/>
            <wp:docPr id="1736" name="Рисунок 1736" descr="1D339E8B7C7B903E8916A6FCA637A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" descr="1D339E8B7C7B903E8916A6FCA637AA4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0AB">
        <w:rPr>
          <w:rFonts w:eastAsia="Times New Roman"/>
          <w:sz w:val="27"/>
          <w:szCs w:val="27"/>
          <w:lang w:eastAsia="ru-RU"/>
        </w:rPr>
        <w:t xml:space="preserve"> – объем потребления печенья в штуках, </w:t>
      </w:r>
      <w:r w:rsidRPr="007440AB">
        <w:rPr>
          <w:rFonts w:eastAsia="Times New Roman"/>
          <w:noProof/>
          <w:sz w:val="27"/>
          <w:szCs w:val="27"/>
          <w:lang w:eastAsia="ru-RU"/>
        </w:rPr>
        <w:drawing>
          <wp:inline distT="0" distB="0" distL="0" distR="0" wp14:anchorId="222480DB" wp14:editId="6D7006C1">
            <wp:extent cx="304800" cy="200025"/>
            <wp:effectExtent l="19050" t="0" r="0" b="0"/>
            <wp:docPr id="1737" name="Рисунок 1737" descr="D0D68D4C61088DA194E7DE54B2C77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" descr="D0D68D4C61088DA194E7DE54B2C7758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40AB">
        <w:rPr>
          <w:rFonts w:eastAsia="Times New Roman"/>
          <w:sz w:val="27"/>
          <w:szCs w:val="27"/>
          <w:lang w:eastAsia="ru-RU"/>
        </w:rPr>
        <w:t>– величина общей полезности. Функция предельной полезности печенья будет иметь вид …</w:t>
      </w:r>
    </w:p>
    <w:p w14:paraId="3CA81D0A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bCs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 xml:space="preserve">1) 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= 6</w:t>
      </w:r>
      <w:r w:rsidRPr="007440AB">
        <w:rPr>
          <w:rFonts w:eastAsia="Times New Roman"/>
          <w:bCs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bCs/>
          <w:sz w:val="28"/>
          <w:szCs w:val="28"/>
          <w:lang w:eastAsia="ru-RU"/>
        </w:rPr>
        <w:t xml:space="preserve"> - 450</w:t>
      </w:r>
    </w:p>
    <w:p w14:paraId="186EE193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2) </w:t>
      </w:r>
      <w:r w:rsidRPr="007440AB">
        <w:rPr>
          <w:rFonts w:eastAsia="Times New Roman"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sz w:val="28"/>
          <w:szCs w:val="28"/>
          <w:lang w:eastAsia="ru-RU"/>
        </w:rPr>
        <w:t xml:space="preserve"> = 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- 450</w:t>
      </w:r>
    </w:p>
    <w:p w14:paraId="70D08F2E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3) </w:t>
      </w:r>
      <w:r w:rsidRPr="007440AB">
        <w:rPr>
          <w:rFonts w:eastAsia="Times New Roman"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sz w:val="28"/>
          <w:szCs w:val="28"/>
          <w:lang w:eastAsia="ru-RU"/>
        </w:rPr>
        <w:t xml:space="preserve"> = 3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 xml:space="preserve">- </w:t>
      </w:r>
      <w:r w:rsidRPr="007440AB">
        <w:rPr>
          <w:rFonts w:eastAsia="Times New Roman"/>
          <w:sz w:val="28"/>
          <w:szCs w:val="28"/>
          <w:lang w:eastAsia="ru-RU"/>
        </w:rPr>
        <w:t>450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</w:p>
    <w:p w14:paraId="0C11BC31" w14:textId="77777777" w:rsidR="00E60193" w:rsidRPr="007440AB" w:rsidRDefault="00E60193" w:rsidP="00E60193">
      <w:pPr>
        <w:spacing w:line="276" w:lineRule="auto"/>
        <w:contextualSpacing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 xml:space="preserve">4) </w:t>
      </w:r>
      <w:r w:rsidRPr="007440AB">
        <w:rPr>
          <w:rFonts w:eastAsia="Times New Roman"/>
          <w:sz w:val="28"/>
          <w:szCs w:val="28"/>
          <w:lang w:val="en-US" w:eastAsia="ru-RU"/>
        </w:rPr>
        <w:t>MU</w:t>
      </w:r>
      <w:r w:rsidRPr="007440AB">
        <w:rPr>
          <w:rFonts w:eastAsia="Times New Roman"/>
          <w:sz w:val="28"/>
          <w:szCs w:val="28"/>
          <w:lang w:eastAsia="ru-RU"/>
        </w:rPr>
        <w:t xml:space="preserve"> = 6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 xml:space="preserve"> + 225</w:t>
      </w:r>
    </w:p>
    <w:p w14:paraId="1F6D6D9C" w14:textId="77777777" w:rsidR="00E60193" w:rsidRPr="007440AB" w:rsidRDefault="00E60193" w:rsidP="00E60193">
      <w:pPr>
        <w:autoSpaceDE w:val="0"/>
        <w:autoSpaceDN w:val="0"/>
        <w:adjustRightInd w:val="0"/>
        <w:rPr>
          <w:rFonts w:eastAsia="Times New Roman"/>
          <w:sz w:val="28"/>
          <w:szCs w:val="28"/>
          <w:lang w:eastAsia="ru-RU"/>
        </w:rPr>
      </w:pPr>
    </w:p>
    <w:p w14:paraId="4412A9ED" w14:textId="77777777" w:rsidR="00E60193" w:rsidRPr="007440AB" w:rsidRDefault="00E60193" w:rsidP="00E60193">
      <w:pPr>
        <w:rPr>
          <w:rFonts w:eastAsia="Times New Roman"/>
          <w:sz w:val="28"/>
          <w:szCs w:val="28"/>
          <w:lang w:eastAsia="ru-RU"/>
        </w:rPr>
      </w:pPr>
    </w:p>
    <w:p w14:paraId="1B0DC20A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№24</w:t>
      </w:r>
    </w:p>
    <w:p w14:paraId="79D9C468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i/>
          <w:sz w:val="28"/>
          <w:szCs w:val="28"/>
          <w:vertAlign w:val="superscript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Функция зависимости общих издержек (ТС) от объема выпуска задана формулой ТС = (5+2</w:t>
      </w:r>
      <w:r w:rsidRPr="007440AB">
        <w:rPr>
          <w:rFonts w:eastAsia="Times New Roman"/>
          <w:sz w:val="28"/>
          <w:szCs w:val="28"/>
          <w:lang w:val="en-US" w:eastAsia="ru-RU"/>
        </w:rPr>
        <w:t>q</w:t>
      </w:r>
      <w:r w:rsidRPr="007440AB">
        <w:rPr>
          <w:rFonts w:eastAsia="Times New Roman"/>
          <w:sz w:val="28"/>
          <w:szCs w:val="28"/>
          <w:lang w:eastAsia="ru-RU"/>
        </w:rPr>
        <w:t>)</w:t>
      </w:r>
      <w:r w:rsidRPr="007440AB">
        <w:rPr>
          <w:rFonts w:eastAsia="Times New Roman"/>
          <w:sz w:val="28"/>
          <w:szCs w:val="28"/>
          <w:vertAlign w:val="superscript"/>
          <w:lang w:eastAsia="ru-RU"/>
        </w:rPr>
        <w:t>2</w:t>
      </w:r>
      <w:r w:rsidRPr="007440AB">
        <w:rPr>
          <w:rFonts w:eastAsia="Times New Roman"/>
          <w:sz w:val="28"/>
          <w:szCs w:val="28"/>
          <w:lang w:eastAsia="ru-RU"/>
        </w:rPr>
        <w:t>, а постоянные издержки (</w:t>
      </w:r>
      <w:r w:rsidRPr="007440AB">
        <w:rPr>
          <w:rFonts w:eastAsia="Times New Roman"/>
          <w:sz w:val="28"/>
          <w:szCs w:val="28"/>
          <w:lang w:val="en-US" w:eastAsia="ru-RU"/>
        </w:rPr>
        <w:t>FC</w:t>
      </w:r>
      <w:r w:rsidRPr="007440AB">
        <w:rPr>
          <w:rFonts w:eastAsia="Times New Roman"/>
          <w:sz w:val="28"/>
          <w:szCs w:val="28"/>
          <w:lang w:eastAsia="ru-RU"/>
        </w:rPr>
        <w:t xml:space="preserve">) составляют 50 руб. при объеме выпуска 5 единиц. </w:t>
      </w:r>
      <w:r w:rsidRPr="007440AB">
        <w:rPr>
          <w:rFonts w:eastAsia="Times New Roman"/>
          <w:i/>
          <w:sz w:val="28"/>
          <w:szCs w:val="28"/>
          <w:lang w:eastAsia="ru-RU"/>
        </w:rPr>
        <w:t>Значения средних переменных (</w:t>
      </w:r>
      <w:r w:rsidRPr="007440AB">
        <w:rPr>
          <w:rFonts w:eastAsia="Times New Roman"/>
          <w:i/>
          <w:sz w:val="28"/>
          <w:szCs w:val="28"/>
          <w:lang w:val="en-US" w:eastAsia="ru-RU"/>
        </w:rPr>
        <w:t>AVC</w:t>
      </w:r>
      <w:r w:rsidRPr="007440AB">
        <w:rPr>
          <w:rFonts w:eastAsia="Times New Roman"/>
          <w:i/>
          <w:sz w:val="28"/>
          <w:szCs w:val="28"/>
          <w:lang w:eastAsia="ru-RU"/>
        </w:rPr>
        <w:t>) и предельных издержек (МС) для данного объема производства.</w:t>
      </w:r>
      <w:r w:rsidRPr="007440AB">
        <w:rPr>
          <w:rFonts w:eastAsia="Times New Roman"/>
          <w:i/>
          <w:sz w:val="28"/>
          <w:szCs w:val="28"/>
          <w:vertAlign w:val="superscript"/>
          <w:lang w:eastAsia="ru-RU"/>
        </w:rPr>
        <w:t xml:space="preserve"> </w:t>
      </w:r>
    </w:p>
    <w:p w14:paraId="3250D4A0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а) 25 и 60</w:t>
      </w:r>
    </w:p>
    <w:p w14:paraId="61F9C7ED" w14:textId="77777777" w:rsidR="00E60193" w:rsidRPr="007440AB" w:rsidRDefault="00E60193" w:rsidP="00E60193">
      <w:pPr>
        <w:spacing w:line="276" w:lineRule="auto"/>
        <w:jc w:val="both"/>
        <w:rPr>
          <w:rFonts w:eastAsia="Times New Roman"/>
          <w:bCs/>
          <w:i/>
          <w:sz w:val="28"/>
          <w:szCs w:val="28"/>
          <w:lang w:eastAsia="ru-RU"/>
        </w:rPr>
      </w:pPr>
      <w:r w:rsidRPr="007440AB">
        <w:rPr>
          <w:rFonts w:eastAsia="Times New Roman"/>
          <w:bCs/>
          <w:sz w:val="28"/>
          <w:szCs w:val="28"/>
          <w:lang w:eastAsia="ru-RU"/>
        </w:rPr>
        <w:t>б) 35 и 60</w:t>
      </w:r>
      <w:r w:rsidRPr="007440AB">
        <w:rPr>
          <w:rFonts w:eastAsia="Times New Roman"/>
          <w:bCs/>
          <w:i/>
          <w:sz w:val="28"/>
          <w:szCs w:val="28"/>
          <w:lang w:eastAsia="ru-RU"/>
        </w:rPr>
        <w:t xml:space="preserve">                </w:t>
      </w:r>
    </w:p>
    <w:p w14:paraId="4677CC14" w14:textId="77777777" w:rsidR="00E60193" w:rsidRPr="007440AB" w:rsidRDefault="00E60193" w:rsidP="00E60193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в) 45 и 75</w:t>
      </w:r>
    </w:p>
    <w:p w14:paraId="7CDCF434" w14:textId="77777777" w:rsidR="00E60193" w:rsidRPr="007440AB" w:rsidRDefault="00E60193" w:rsidP="00E60193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г) 70 и 35</w:t>
      </w:r>
    </w:p>
    <w:p w14:paraId="43916008" w14:textId="77777777" w:rsidR="00E60193" w:rsidRPr="007440AB" w:rsidRDefault="00E60193" w:rsidP="00E60193">
      <w:pPr>
        <w:spacing w:line="276" w:lineRule="auto"/>
        <w:rPr>
          <w:rFonts w:eastAsia="Times New Roman"/>
          <w:szCs w:val="24"/>
          <w:lang w:eastAsia="ru-RU"/>
        </w:rPr>
      </w:pPr>
    </w:p>
    <w:p w14:paraId="3B1DF789" w14:textId="77777777" w:rsidR="00E60193" w:rsidRPr="007440AB" w:rsidRDefault="00E60193" w:rsidP="00E60193">
      <w:pPr>
        <w:spacing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№25</w:t>
      </w:r>
    </w:p>
    <w:p w14:paraId="07AE1A70" w14:textId="77777777" w:rsidR="00E60193" w:rsidRPr="007440AB" w:rsidRDefault="00E60193" w:rsidP="00E60193">
      <w:pPr>
        <w:spacing w:after="240" w:line="276" w:lineRule="auto"/>
        <w:rPr>
          <w:rFonts w:eastAsia="Times New Roman"/>
          <w:sz w:val="28"/>
          <w:szCs w:val="28"/>
          <w:lang w:eastAsia="ru-RU"/>
        </w:rPr>
      </w:pPr>
      <w:r w:rsidRPr="007440AB">
        <w:rPr>
          <w:rFonts w:eastAsia="Times New Roman"/>
          <w:sz w:val="28"/>
          <w:szCs w:val="28"/>
          <w:lang w:eastAsia="ru-RU"/>
        </w:rPr>
        <w:t>Несовершенная конкуренция характеризуется …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062"/>
      </w:tblGrid>
      <w:tr w:rsidR="00E60193" w:rsidRPr="007440AB" w14:paraId="4F123087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390218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7440AB">
              <w:rPr>
                <w:rFonts w:eastAsia="Times New Roman"/>
                <w:bCs/>
                <w:sz w:val="28"/>
                <w:szCs w:val="28"/>
                <w:lang w:eastAsia="ru-RU"/>
              </w:rPr>
              <w:t>а) наличием асимметричности информации</w:t>
            </w:r>
          </w:p>
        </w:tc>
      </w:tr>
      <w:tr w:rsidR="00E60193" w:rsidRPr="007440AB" w14:paraId="3444085B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C94C5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б) отсутствием контроля над рыночными ценами</w:t>
            </w:r>
          </w:p>
        </w:tc>
      </w:tr>
      <w:tr w:rsidR="00E60193" w:rsidRPr="007440AB" w14:paraId="1EC4CF01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16D24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в) неограниченным числом участников хозяйственных отношений</w:t>
            </w:r>
          </w:p>
        </w:tc>
      </w:tr>
      <w:tr w:rsidR="00E60193" w:rsidRPr="007440AB" w14:paraId="3E645A66" w14:textId="77777777" w:rsidTr="00F43B7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46136E" w14:textId="77777777" w:rsidR="00E60193" w:rsidRPr="007440AB" w:rsidRDefault="00E60193" w:rsidP="00F43B76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</w:t>
            </w: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)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7440AB">
              <w:rPr>
                <w:rFonts w:eastAsia="Times New Roman"/>
                <w:sz w:val="28"/>
                <w:szCs w:val="28"/>
                <w:lang w:eastAsia="ru-RU"/>
              </w:rPr>
              <w:t>полной мобильностью факторов производства</w:t>
            </w:r>
          </w:p>
        </w:tc>
      </w:tr>
    </w:tbl>
    <w:p w14:paraId="4E486833" w14:textId="77777777" w:rsidR="00AA12BB" w:rsidRPr="008F1B5A" w:rsidRDefault="00AA12BB" w:rsidP="00AA12B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AD254D4" w14:textId="0EBF2356" w:rsidR="00AA12BB" w:rsidRDefault="00AA12BB" w:rsidP="00AA12B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текущего контроля</w:t>
      </w:r>
      <w:r w:rsidRPr="008F1B5A">
        <w:rPr>
          <w:b/>
          <w:sz w:val="28"/>
          <w:szCs w:val="28"/>
        </w:rPr>
        <w:t xml:space="preserve"> по дисциплине </w:t>
      </w:r>
      <w:r>
        <w:rPr>
          <w:b/>
          <w:sz w:val="28"/>
          <w:szCs w:val="28"/>
        </w:rPr>
        <w:t>(модулю)</w:t>
      </w:r>
      <w:bookmarkStart w:id="1" w:name="_GoBack"/>
      <w:bookmarkEnd w:id="1"/>
    </w:p>
    <w:p w14:paraId="288B7B67" w14:textId="77777777" w:rsidR="00AA12BB" w:rsidRDefault="00AA12BB" w:rsidP="00E60193">
      <w:pPr>
        <w:spacing w:line="276" w:lineRule="auto"/>
        <w:contextualSpacing/>
        <w:jc w:val="both"/>
        <w:rPr>
          <w:sz w:val="28"/>
          <w:szCs w:val="28"/>
        </w:rPr>
      </w:pPr>
    </w:p>
    <w:p w14:paraId="26935912" w14:textId="3BC5A659" w:rsidR="00E60193" w:rsidRDefault="00E60193" w:rsidP="00E60193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Pr="00CE6D76">
        <w:rPr>
          <w:bCs/>
          <w:sz w:val="28"/>
          <w:szCs w:val="28"/>
        </w:rPr>
        <w:t>текущего контроля</w:t>
      </w:r>
      <w:r w:rsidRPr="008F1B5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обучающемуся предлагается подготовить и выступить с докладом по теме из нижеприведенного списка.</w:t>
      </w:r>
    </w:p>
    <w:p w14:paraId="7DCCC99F" w14:textId="77777777" w:rsidR="00E60193" w:rsidRDefault="00E60193" w:rsidP="00E60193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345FE0E8" w14:textId="77777777" w:rsidR="00E60193" w:rsidRDefault="00E60193" w:rsidP="00E60193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893C9D">
        <w:rPr>
          <w:rFonts w:eastAsia="Times New Roman"/>
          <w:b/>
          <w:bCs/>
          <w:color w:val="000000"/>
          <w:sz w:val="28"/>
          <w:szCs w:val="28"/>
          <w:lang w:eastAsia="ru-RU"/>
        </w:rPr>
        <w:t>Тематика докладов.</w:t>
      </w:r>
    </w:p>
    <w:p w14:paraId="1E24E0B7" w14:textId="77777777" w:rsidR="003E66F8" w:rsidRPr="00893C9D" w:rsidRDefault="003E66F8" w:rsidP="00E60193">
      <w:pPr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14:paraId="16ED567C" w14:textId="77777777" w:rsidR="003E66F8" w:rsidRPr="003A7C7A" w:rsidRDefault="003E66F8" w:rsidP="003E66F8">
      <w:pPr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1. Рыночное равновесие. Подходы к описанию рыночного равновесия: </w:t>
      </w:r>
    </w:p>
    <w:p w14:paraId="5D43FFC4" w14:textId="645174C7" w:rsidR="00E60193" w:rsidRPr="003A7C7A" w:rsidRDefault="003E66F8" w:rsidP="003E66F8">
      <w:pPr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равновесие по Вальрасу и равновесие по Маршаллу.</w:t>
      </w:r>
    </w:p>
    <w:p w14:paraId="58586AF0" w14:textId="135E33AA" w:rsidR="003E66F8" w:rsidRPr="003A7C7A" w:rsidRDefault="003E66F8" w:rsidP="003E66F8">
      <w:pPr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2. Государственное регулирование рынка товаров. Влияние налогов и дотаций на рыночное равновесие.</w:t>
      </w:r>
    </w:p>
    <w:p w14:paraId="6E5E034F" w14:textId="77777777" w:rsidR="003E66F8" w:rsidRPr="003A7C7A" w:rsidRDefault="003E66F8" w:rsidP="003E66F8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3.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Полезность благ и теория потребительского поведения.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br/>
      </w: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4. Поведение потребителя в рыночной экономике: </w:t>
      </w:r>
      <w:proofErr w:type="spellStart"/>
      <w:r w:rsidRPr="003A7C7A">
        <w:rPr>
          <w:rFonts w:eastAsia="Times New Roman"/>
          <w:color w:val="000000"/>
          <w:sz w:val="28"/>
          <w:szCs w:val="28"/>
          <w:lang w:eastAsia="ru-RU"/>
        </w:rPr>
        <w:t>кардиналистский</w:t>
      </w:r>
      <w:proofErr w:type="spellEnd"/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 подход. Правило максимизации полезности. Равновесие потребителя.</w:t>
      </w:r>
    </w:p>
    <w:p w14:paraId="425E4DCF" w14:textId="4E041DCC" w:rsidR="003E66F8" w:rsidRPr="003A7C7A" w:rsidRDefault="003E66F8" w:rsidP="003E66F8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5. Теория потребительского поведения: аксиомы ординалистского подхода.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br/>
      </w: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6. Оптимальный выбор потребителя в </w:t>
      </w:r>
      <w:proofErr w:type="spellStart"/>
      <w:r w:rsidRPr="003A7C7A">
        <w:rPr>
          <w:rFonts w:eastAsia="Times New Roman"/>
          <w:color w:val="000000"/>
          <w:sz w:val="28"/>
          <w:szCs w:val="28"/>
          <w:lang w:eastAsia="ru-RU"/>
        </w:rPr>
        <w:t>ординалистской</w:t>
      </w:r>
      <w:proofErr w:type="spellEnd"/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 теории. Условия равновесия потребителя.</w:t>
      </w:r>
    </w:p>
    <w:p w14:paraId="14B7FA17" w14:textId="4AEBB713" w:rsidR="00E60193" w:rsidRPr="003A7C7A" w:rsidRDefault="003E66F8" w:rsidP="003E66F8">
      <w:pPr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7. Изменения в равновесии потребителя при изменении его дохода. Кривая “доход-потребление”. Кривые Энгеля.</w:t>
      </w:r>
    </w:p>
    <w:p w14:paraId="630FF4AF" w14:textId="480DF886" w:rsidR="00E67F8C" w:rsidRPr="003A7C7A" w:rsidRDefault="003E66F8" w:rsidP="00E67F8C">
      <w:pPr>
        <w:widowControl w:val="0"/>
        <w:suppressAutoHyphens/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8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 w:rsidR="00E67F8C" w:rsidRPr="003A7C7A">
        <w:rPr>
          <w:rFonts w:eastAsia="Times New Roman"/>
          <w:color w:val="000000"/>
          <w:sz w:val="28"/>
          <w:szCs w:val="28"/>
          <w:lang w:eastAsia="ru-RU"/>
        </w:rPr>
        <w:t>Производственная функция и ее графическое представление. Основные типы изоквант. Свойства изоквант. Предельная норма технического замещения.</w:t>
      </w:r>
    </w:p>
    <w:p w14:paraId="470A328F" w14:textId="5D57F518" w:rsidR="00E67F8C" w:rsidRPr="003A7C7A" w:rsidRDefault="00E67F8C" w:rsidP="00E67F8C">
      <w:pPr>
        <w:widowControl w:val="0"/>
        <w:suppressAutoHyphens/>
        <w:spacing w:line="276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9. Изокоста и ее уравнение. Равновесие производителя: условие оптимального сочетания факторов производства.</w:t>
      </w:r>
    </w:p>
    <w:p w14:paraId="12BCF5E3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10.Экономическая природа фирмы. Основные формы коммерческих предприятий.</w:t>
      </w:r>
    </w:p>
    <w:p w14:paraId="2423DD1D" w14:textId="693E367B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11.Проблемы малого бизнеса в России и роль государства в их разрешении.</w:t>
      </w:r>
    </w:p>
    <w:p w14:paraId="019F97AC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12.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 xml:space="preserve"> Издержки производства в краткосрочном и долгосрочном периодах</w:t>
      </w:r>
      <w:r w:rsidRPr="003A7C7A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57224F61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13.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Проблема выбора оптимального размера предприятия.</w:t>
      </w:r>
    </w:p>
    <w:p w14:paraId="3DB86E91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14.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 xml:space="preserve"> Проблема роста издержек на российских предприятиях.</w:t>
      </w:r>
    </w:p>
    <w:p w14:paraId="15DC2446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15.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Сравнительный анализ разных рыночных структур: достоинства и недостатки.</w:t>
      </w:r>
    </w:p>
    <w:p w14:paraId="61751BAA" w14:textId="66AD66A9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16. Рыночная власть монополии и ее измерение. Экономические последствия</w:t>
      </w:r>
    </w:p>
    <w:p w14:paraId="64B32FEF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монополии.</w:t>
      </w:r>
    </w:p>
    <w:p w14:paraId="21224C8B" w14:textId="1B58DB4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17. Ценовая дискриминация и условия ее осуществления. Ценовая дискриминация первой, второй и третьей степени.</w:t>
      </w:r>
    </w:p>
    <w:p w14:paraId="48E76E90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18. Государственное регулирование естественной монополии</w:t>
      </w:r>
    </w:p>
    <w:p w14:paraId="1D326D63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Антимонопольная политика.</w:t>
      </w:r>
    </w:p>
    <w:p w14:paraId="31EE1485" w14:textId="77777777" w:rsidR="00E67F8C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19.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Проблемы монополизации российской экономики.</w:t>
      </w:r>
    </w:p>
    <w:p w14:paraId="74CE7B75" w14:textId="498D910A" w:rsidR="00E60193" w:rsidRPr="003A7C7A" w:rsidRDefault="00E67F8C" w:rsidP="00E67F8C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lastRenderedPageBreak/>
        <w:t xml:space="preserve">20.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Антимонопольное законодательство: зарубежная и Российская практика.</w:t>
      </w:r>
    </w:p>
    <w:p w14:paraId="1490F0C7" w14:textId="02680072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21.</w:t>
      </w:r>
      <w:r w:rsidRPr="003A7C7A">
        <w:t xml:space="preserve"> </w:t>
      </w:r>
      <w:r w:rsidRPr="003A7C7A">
        <w:rPr>
          <w:rFonts w:eastAsia="Times New Roman"/>
          <w:color w:val="000000"/>
          <w:sz w:val="28"/>
          <w:szCs w:val="28"/>
          <w:lang w:eastAsia="ru-RU"/>
        </w:rPr>
        <w:t>Олигополия: основные черты. Модель ломаной кривой спроса.</w:t>
      </w:r>
    </w:p>
    <w:p w14:paraId="576EA8BD" w14:textId="37F0A9DF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22. Модель дуополии </w:t>
      </w:r>
      <w:proofErr w:type="spellStart"/>
      <w:r w:rsidRPr="003A7C7A">
        <w:rPr>
          <w:rFonts w:eastAsia="Times New Roman"/>
          <w:color w:val="000000"/>
          <w:sz w:val="28"/>
          <w:szCs w:val="28"/>
          <w:lang w:eastAsia="ru-RU"/>
        </w:rPr>
        <w:t>Курно</w:t>
      </w:r>
      <w:proofErr w:type="spellEnd"/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. Функции реакции. Равновесие </w:t>
      </w:r>
      <w:proofErr w:type="spellStart"/>
      <w:r w:rsidRPr="003A7C7A">
        <w:rPr>
          <w:rFonts w:eastAsia="Times New Roman"/>
          <w:color w:val="000000"/>
          <w:sz w:val="28"/>
          <w:szCs w:val="28"/>
          <w:lang w:eastAsia="ru-RU"/>
        </w:rPr>
        <w:t>Курно</w:t>
      </w:r>
      <w:proofErr w:type="spellEnd"/>
      <w:r w:rsidRPr="003A7C7A">
        <w:rPr>
          <w:rFonts w:eastAsia="Times New Roman"/>
          <w:color w:val="000000"/>
          <w:sz w:val="28"/>
          <w:szCs w:val="28"/>
          <w:lang w:eastAsia="ru-RU"/>
        </w:rPr>
        <w:t>.</w:t>
      </w:r>
    </w:p>
    <w:p w14:paraId="0CC0C161" w14:textId="7AFBC1CA" w:rsidR="0019325B" w:rsidRPr="003A7C7A" w:rsidRDefault="0019325B" w:rsidP="007921B8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23. Ценовая дискриминация и условия ее осуществления. Ценовая дискриминация</w:t>
      </w:r>
      <w:r w:rsidR="007921B8" w:rsidRPr="003A7C7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3A7C7A">
        <w:rPr>
          <w:rFonts w:eastAsia="Times New Roman"/>
          <w:color w:val="000000"/>
          <w:sz w:val="28"/>
          <w:szCs w:val="28"/>
          <w:lang w:eastAsia="ru-RU"/>
        </w:rPr>
        <w:t>первой, второй и третьей степени.</w:t>
      </w:r>
    </w:p>
    <w:p w14:paraId="75180EA5" w14:textId="580A695C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24. Производный характер спроса на факторы производства. Субъекты спроса и предложения на рынках факторов производства.</w:t>
      </w:r>
    </w:p>
    <w:p w14:paraId="3656C4B5" w14:textId="0F0C1F7D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25. Спрос на факторы производства при различном статусе фирмы на рынке продуктов и на рынке фактора.</w:t>
      </w:r>
    </w:p>
    <w:p w14:paraId="39C52DD2" w14:textId="05A57402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26. Рынок труда и заработная плата. Равновесие на конкурентном рынке труда.</w:t>
      </w:r>
    </w:p>
    <w:p w14:paraId="40D2D02D" w14:textId="5AEB65FC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27. Монопсония на рынке труда.</w:t>
      </w:r>
    </w:p>
    <w:p w14:paraId="253506CA" w14:textId="075DFB92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>28. Влияние профсоюзов и государства на рынок труда.</w:t>
      </w:r>
    </w:p>
    <w:p w14:paraId="41D034EB" w14:textId="77777777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29.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Особенности рынка труда в России.</w:t>
      </w:r>
    </w:p>
    <w:p w14:paraId="5DB5A7A5" w14:textId="77777777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30.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 xml:space="preserve"> Понятие капитала как фактора производства</w:t>
      </w:r>
    </w:p>
    <w:p w14:paraId="2FBC228C" w14:textId="77777777" w:rsidR="0019325B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Times New Roman"/>
          <w:color w:val="000000"/>
          <w:sz w:val="28"/>
          <w:szCs w:val="28"/>
          <w:lang w:eastAsia="ru-RU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31. </w:t>
      </w:r>
      <w:r w:rsidR="00E60193" w:rsidRPr="003A7C7A">
        <w:rPr>
          <w:rFonts w:eastAsia="Times New Roman"/>
          <w:color w:val="000000"/>
          <w:sz w:val="28"/>
          <w:szCs w:val="28"/>
          <w:lang w:eastAsia="ru-RU"/>
        </w:rPr>
        <w:t>Дисконтирование как идеология долговременных капиталовложений на рынке.</w:t>
      </w:r>
    </w:p>
    <w:p w14:paraId="62E4091C" w14:textId="4F6E7B79" w:rsidR="00687EEF" w:rsidRPr="003A7C7A" w:rsidRDefault="0019325B" w:rsidP="0019325B">
      <w:pPr>
        <w:widowControl w:val="0"/>
        <w:suppressAutoHyphens/>
        <w:spacing w:line="276" w:lineRule="auto"/>
        <w:ind w:hanging="142"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3A7C7A">
        <w:rPr>
          <w:rFonts w:eastAsia="Times New Roman"/>
          <w:color w:val="000000"/>
          <w:sz w:val="28"/>
          <w:szCs w:val="28"/>
          <w:lang w:eastAsia="ru-RU"/>
        </w:rPr>
        <w:t xml:space="preserve">32. </w:t>
      </w:r>
      <w:r w:rsidR="00724577" w:rsidRPr="003A7C7A">
        <w:rPr>
          <w:rFonts w:eastAsia="DejaVu Sans" w:cstheme="minorBidi"/>
          <w:kern w:val="2"/>
          <w:sz w:val="28"/>
          <w:szCs w:val="28"/>
          <w:lang w:eastAsia="hi-IN" w:bidi="hi-IN"/>
        </w:rPr>
        <w:t>Рынок как способ координации экономической деятельности. Преимущества и провалы рынка. Экономическая роль государства.</w:t>
      </w:r>
    </w:p>
    <w:p w14:paraId="4BAA7CB6" w14:textId="77777777" w:rsidR="007921B8" w:rsidRPr="003A7C7A" w:rsidRDefault="007921B8" w:rsidP="007921B8">
      <w:pPr>
        <w:widowControl w:val="0"/>
        <w:suppressAutoHyphens/>
        <w:spacing w:line="276" w:lineRule="auto"/>
        <w:ind w:hanging="142"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3A7C7A">
        <w:rPr>
          <w:rFonts w:eastAsia="DejaVu Sans" w:cstheme="minorBidi"/>
          <w:kern w:val="2"/>
          <w:sz w:val="28"/>
          <w:szCs w:val="28"/>
          <w:lang w:eastAsia="hi-IN" w:bidi="hi-IN"/>
        </w:rPr>
        <w:t>33. Внешние эффекты, Теорема Коуза. Роль государства в рыночной экономике</w:t>
      </w:r>
    </w:p>
    <w:p w14:paraId="70B46FAD" w14:textId="583D5EF1" w:rsidR="002C41A5" w:rsidRPr="007921B8" w:rsidRDefault="007921B8" w:rsidP="007921B8">
      <w:pPr>
        <w:widowControl w:val="0"/>
        <w:suppressAutoHyphens/>
        <w:spacing w:line="276" w:lineRule="auto"/>
        <w:ind w:hanging="142"/>
        <w:rPr>
          <w:rFonts w:eastAsia="DejaVu Sans" w:cstheme="minorBidi"/>
          <w:kern w:val="2"/>
          <w:sz w:val="28"/>
          <w:szCs w:val="28"/>
          <w:lang w:eastAsia="hi-IN" w:bidi="hi-IN"/>
        </w:rPr>
      </w:pPr>
      <w:r w:rsidRPr="003A7C7A">
        <w:rPr>
          <w:rFonts w:eastAsia="DejaVu Sans" w:cstheme="minorBidi"/>
          <w:kern w:val="2"/>
          <w:sz w:val="28"/>
          <w:szCs w:val="28"/>
          <w:lang w:eastAsia="hi-IN" w:bidi="hi-IN"/>
        </w:rPr>
        <w:t xml:space="preserve">34. </w:t>
      </w:r>
      <w:r w:rsidRPr="003A7C7A">
        <w:rPr>
          <w:sz w:val="28"/>
          <w:szCs w:val="28"/>
        </w:rPr>
        <w:t>Основы теории общественного выбора. Общественный выбор в условиях прямой и представительной демократии</w:t>
      </w:r>
    </w:p>
    <w:sectPr w:rsidR="002C41A5" w:rsidRPr="00792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Vani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72DB4"/>
    <w:multiLevelType w:val="hybridMultilevel"/>
    <w:tmpl w:val="D6AC3F9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A5"/>
    <w:rsid w:val="00030DDE"/>
    <w:rsid w:val="00062D7F"/>
    <w:rsid w:val="000A52BF"/>
    <w:rsid w:val="000F2F6D"/>
    <w:rsid w:val="00151BCB"/>
    <w:rsid w:val="0019325B"/>
    <w:rsid w:val="002C41A5"/>
    <w:rsid w:val="003A7C7A"/>
    <w:rsid w:val="003E66F8"/>
    <w:rsid w:val="003F6B59"/>
    <w:rsid w:val="00400EDE"/>
    <w:rsid w:val="00533782"/>
    <w:rsid w:val="005341F8"/>
    <w:rsid w:val="00687EEF"/>
    <w:rsid w:val="007207D1"/>
    <w:rsid w:val="00724577"/>
    <w:rsid w:val="007921B8"/>
    <w:rsid w:val="00A41604"/>
    <w:rsid w:val="00AA12BB"/>
    <w:rsid w:val="00B37F41"/>
    <w:rsid w:val="00BE18E0"/>
    <w:rsid w:val="00C5508C"/>
    <w:rsid w:val="00E14238"/>
    <w:rsid w:val="00E16C0F"/>
    <w:rsid w:val="00E60193"/>
    <w:rsid w:val="00E67F8C"/>
    <w:rsid w:val="00F9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A099"/>
  <w15:docId w15:val="{62A5BAE3-2024-4D66-9F55-8D1F67F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C0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193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6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2136</Words>
  <Characters>12178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Karpova</dc:creator>
  <cp:keywords/>
  <dc:description/>
  <cp:lastModifiedBy>Авилова Наталия Дмитриевна</cp:lastModifiedBy>
  <cp:revision>8</cp:revision>
  <dcterms:created xsi:type="dcterms:W3CDTF">2025-04-09T16:02:00Z</dcterms:created>
  <dcterms:modified xsi:type="dcterms:W3CDTF">2026-04-14T08:52:00Z</dcterms:modified>
</cp:coreProperties>
</file>