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76" w:rsidRDefault="007B7376" w:rsidP="007B7376">
      <w:pPr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Примерные оценочные материалы, применяемые при проведении</w:t>
      </w:r>
    </w:p>
    <w:p w:rsidR="007B7376" w:rsidRDefault="007B7376" w:rsidP="007B7376">
      <w:pPr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промежуточной аттестации по дисциплине (модулю)</w:t>
      </w:r>
    </w:p>
    <w:p w:rsidR="00F22780" w:rsidRPr="00F22780" w:rsidRDefault="00F22780" w:rsidP="00F22780">
      <w:pPr>
        <w:spacing w:after="160" w:line="259" w:lineRule="auto"/>
        <w:jc w:val="center"/>
        <w:rPr>
          <w:b/>
          <w:bCs/>
        </w:rPr>
      </w:pPr>
      <w:r w:rsidRPr="00405A60">
        <w:rPr>
          <w:b/>
          <w:szCs w:val="28"/>
        </w:rPr>
        <w:t>"</w:t>
      </w:r>
      <w:r w:rsidRPr="00F22780">
        <w:rPr>
          <w:b/>
          <w:bCs/>
        </w:rPr>
        <w:t xml:space="preserve"> Мониторинг, оценка и отчетность в программе КСО</w:t>
      </w:r>
      <w:r w:rsidRPr="00405A60">
        <w:rPr>
          <w:b/>
          <w:szCs w:val="28"/>
        </w:rPr>
        <w:t>".</w:t>
      </w:r>
    </w:p>
    <w:p w:rsidR="00772073" w:rsidRDefault="00772073" w:rsidP="00F22780">
      <w:pPr>
        <w:spacing w:line="276" w:lineRule="auto"/>
        <w:ind w:firstLine="709"/>
        <w:contextualSpacing/>
        <w:jc w:val="center"/>
        <w:rPr>
          <w:b/>
          <w:szCs w:val="28"/>
        </w:rPr>
      </w:pPr>
    </w:p>
    <w:p w:rsidR="007B7376" w:rsidRDefault="007B7376" w:rsidP="00F22780">
      <w:pPr>
        <w:spacing w:line="276" w:lineRule="auto"/>
        <w:ind w:firstLine="709"/>
        <w:contextualSpacing/>
        <w:jc w:val="center"/>
        <w:rPr>
          <w:b/>
          <w:szCs w:val="28"/>
        </w:rPr>
      </w:pPr>
    </w:p>
    <w:p w:rsidR="007B7376" w:rsidRDefault="007B7376" w:rsidP="007B7376">
      <w:pPr>
        <w:ind w:firstLine="709"/>
        <w:contextualSpacing/>
        <w:jc w:val="center"/>
        <w:rPr>
          <w:b/>
          <w:szCs w:val="28"/>
        </w:rPr>
      </w:pPr>
      <w:r>
        <w:rPr>
          <w:rFonts w:eastAsia="Calibri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B0216E">
        <w:rPr>
          <w:rFonts w:eastAsia="Calibri" w:cs="Times New Roman"/>
          <w:sz w:val="24"/>
          <w:szCs w:val="24"/>
        </w:rPr>
        <w:t>3</w:t>
      </w:r>
      <w:r>
        <w:rPr>
          <w:rFonts w:eastAsia="Calibri" w:cs="Times New Roman"/>
          <w:sz w:val="24"/>
          <w:szCs w:val="24"/>
        </w:rPr>
        <w:t xml:space="preserve"> вопроса, из нижеприведенного списка:</w:t>
      </w:r>
    </w:p>
    <w:p w:rsidR="007B7376" w:rsidRDefault="007B7376" w:rsidP="00F22780">
      <w:pPr>
        <w:spacing w:line="276" w:lineRule="auto"/>
        <w:ind w:firstLine="709"/>
        <w:contextualSpacing/>
        <w:jc w:val="center"/>
        <w:rPr>
          <w:b/>
          <w:szCs w:val="28"/>
        </w:rPr>
      </w:pPr>
    </w:p>
    <w:p w:rsidR="007B7376" w:rsidRDefault="007B7376" w:rsidP="00F22780">
      <w:pPr>
        <w:spacing w:line="276" w:lineRule="auto"/>
        <w:ind w:firstLine="709"/>
        <w:contextualSpacing/>
        <w:jc w:val="center"/>
        <w:rPr>
          <w:b/>
          <w:szCs w:val="28"/>
        </w:rPr>
      </w:pPr>
    </w:p>
    <w:p w:rsidR="007B7376" w:rsidRDefault="007B7376" w:rsidP="00F22780">
      <w:pPr>
        <w:spacing w:line="276" w:lineRule="auto"/>
        <w:ind w:firstLine="709"/>
        <w:contextualSpacing/>
        <w:jc w:val="center"/>
        <w:rPr>
          <w:b/>
          <w:szCs w:val="28"/>
        </w:rPr>
      </w:pPr>
    </w:p>
    <w:p w:rsidR="007B7376" w:rsidRPr="00551DE7" w:rsidRDefault="007B7376" w:rsidP="00F22780">
      <w:pPr>
        <w:spacing w:line="276" w:lineRule="auto"/>
        <w:ind w:firstLine="709"/>
        <w:contextualSpacing/>
        <w:jc w:val="center"/>
        <w:rPr>
          <w:b/>
          <w:szCs w:val="28"/>
        </w:rPr>
      </w:pP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факторы учитываются при определении области применения программы КСО согласно международным стандартам?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анализа рисков и возможностей в рамках программы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методы используются для мониторинга и измерения социальных показателей?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шаги включает процесс корректировки программ КСО на основе данных?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данные необходимы для оценки соответствия принятым обязательствам в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внедрения корректирующих действий в программах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критерии используются для оценки значимости социальных аспектов в программах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виды обмена информацией предусмотрены в системе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анализа со стороны руководства в рамках программы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показатели используются для оценки результативности программы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действия предпринимаются для управления несоответствиями в системе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подготовки к аварийным ситуациям в рамках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lastRenderedPageBreak/>
        <w:t>Какие методы применяются для оценки социальных результатов деятельности компании?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взаимодействия с заинтересованными сторонами в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факторы учитываются при разработке социальной политики компании?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требования предъявляются к процессу внешнего обмена информацией в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внутреннего аудита программы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факторы учитываются при разработке плана действий в отношении рисков и возможностей?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требования предъявляются к программе внутреннего аудита в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управления изменениями в программе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данные используются для оценки результативности программы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подготовки к анализу со стороны руководства?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методы применяются для оценки эффективности обучения сотрудников в рамках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интеграции программы КСО в бизнес-процессы?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факторы учитываются при определении социальных аспектов?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методы применяются для оценки социальных результатов деятельности компании?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подготовки к сертификации программы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требования предъявляются к документированной информации в программе КСО?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разработки программы постоянного улучшения?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показатели используются для оценки социальной эффективности компании?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методы применяются для оценки удовлетворенности заинтересованных сторон?</w:t>
      </w:r>
    </w:p>
    <w:p w:rsidR="00F22780" w:rsidRPr="007B7376" w:rsidRDefault="00F22780" w:rsidP="00F22780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7B7376">
        <w:rPr>
          <w:bCs/>
        </w:rPr>
        <w:t>Какие этапы включает процесс формирования отчетности по программе КСО?</w:t>
      </w:r>
    </w:p>
    <w:p w:rsidR="00DD572E" w:rsidRPr="007B7376" w:rsidRDefault="00DD572E">
      <w:bookmarkStart w:id="0" w:name="_GoBack"/>
      <w:bookmarkEnd w:id="0"/>
    </w:p>
    <w:sectPr w:rsidR="00DD572E" w:rsidRPr="007B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E4F66"/>
    <w:multiLevelType w:val="multilevel"/>
    <w:tmpl w:val="9BCC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E3"/>
    <w:rsid w:val="00183121"/>
    <w:rsid w:val="00772073"/>
    <w:rsid w:val="007B7376"/>
    <w:rsid w:val="00860BE3"/>
    <w:rsid w:val="00B0216E"/>
    <w:rsid w:val="00DD572E"/>
    <w:rsid w:val="00F2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93AB"/>
  <w15:chartTrackingRefBased/>
  <w15:docId w15:val="{53AA72A2-1F56-40B9-8D12-89816963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780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Филиппов Александр Максимович</cp:lastModifiedBy>
  <cp:revision>6</cp:revision>
  <dcterms:created xsi:type="dcterms:W3CDTF">2025-04-25T13:13:00Z</dcterms:created>
  <dcterms:modified xsi:type="dcterms:W3CDTF">2025-05-21T17:54:00Z</dcterms:modified>
</cp:coreProperties>
</file>