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7C" w:rsidRPr="00DB2304" w:rsidRDefault="007C627C" w:rsidP="007C627C">
      <w:pPr>
        <w:pStyle w:val="a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B2304">
        <w:rPr>
          <w:rFonts w:ascii="Times New Roman" w:hAnsi="Times New Roman"/>
          <w:sz w:val="24"/>
          <w:szCs w:val="24"/>
        </w:rPr>
        <w:t xml:space="preserve"> Предполагается размещение </w:t>
      </w:r>
      <w:r>
        <w:rPr>
          <w:rFonts w:ascii="Times New Roman" w:hAnsi="Times New Roman"/>
          <w:sz w:val="24"/>
          <w:szCs w:val="24"/>
        </w:rPr>
        <w:t xml:space="preserve">примерных </w:t>
      </w:r>
      <w:r w:rsidRPr="00DB2304">
        <w:rPr>
          <w:rFonts w:ascii="Times New Roman" w:hAnsi="Times New Roman"/>
          <w:sz w:val="24"/>
          <w:szCs w:val="24"/>
        </w:rPr>
        <w:t>оценочных материалов по дисциплине (модулю) «</w:t>
      </w:r>
      <w:r w:rsidR="004D3713" w:rsidRPr="004D3713">
        <w:rPr>
          <w:rFonts w:ascii="Times New Roman" w:hAnsi="Times New Roman"/>
          <w:b/>
          <w:sz w:val="24"/>
          <w:szCs w:val="24"/>
        </w:rPr>
        <w:t>Мониторинг в системе экологического менеджмента</w:t>
      </w:r>
      <w:r w:rsidRPr="00DB2304">
        <w:rPr>
          <w:rFonts w:ascii="Times New Roman" w:hAnsi="Times New Roman"/>
          <w:sz w:val="24"/>
          <w:szCs w:val="24"/>
        </w:rPr>
        <w:t xml:space="preserve">» в виде перечня вопросов, выносимых на </w:t>
      </w:r>
      <w:r>
        <w:rPr>
          <w:rFonts w:ascii="Times New Roman" w:hAnsi="Times New Roman"/>
          <w:sz w:val="24"/>
          <w:szCs w:val="24"/>
        </w:rPr>
        <w:t>экзамене</w:t>
      </w:r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 xml:space="preserve">ценочные материалы </w:t>
      </w:r>
    </w:p>
    <w:p w:rsidR="007C627C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627C" w:rsidRPr="00CE4700" w:rsidRDefault="007C627C" w:rsidP="007C627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4D3713" w:rsidRPr="004D3713">
        <w:rPr>
          <w:rFonts w:ascii="Times New Roman" w:hAnsi="Times New Roman"/>
          <w:b/>
          <w:bCs/>
          <w:sz w:val="28"/>
          <w:szCs w:val="28"/>
        </w:rPr>
        <w:t>Мониторинг в системе экологического менеджмента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7C627C" w:rsidRPr="00B63F7A" w:rsidRDefault="007C627C" w:rsidP="007C627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4D3713">
        <w:rPr>
          <w:rFonts w:ascii="Times New Roman" w:eastAsia="Times New Roman" w:hAnsi="Times New Roman" w:cs="Times New Roman"/>
          <w:sz w:val="28"/>
        </w:rPr>
        <w:t>Как спектрометрия помогает определить тяжелые металлы в отходах?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использовать корреляционный анализ для оценки выбросов CO</w:t>
      </w:r>
      <w:r w:rsidRPr="004D3713">
        <w:rPr>
          <w:rFonts w:ascii="Cambria Math" w:eastAsia="Times New Roman" w:hAnsi="Cambria Math" w:cs="Cambria Math"/>
          <w:sz w:val="28"/>
        </w:rPr>
        <w:t>₂</w:t>
      </w:r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методы анализируют данные по водным загрязнениям?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вовлечения сотрудников разных возрастов в экологические программы?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зеленых проектов критериям исключения?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данные Росстата важны для мониторинга лесных ресурсов?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интегрировать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IoT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-датчики в систему мониторинга?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создать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дашборд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Power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 xml:space="preserve"> BI для отслеживания выбросов?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риски возникают при нарушении СанПиН по шуму?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экологический эффект проекта через LCA?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снижения парниковых газов в сельском хозяйстве?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мониторинг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методы анализа применяются для оценки социальных рисков?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данные по возрастным группам важны для экологических программ?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интегрировать данные по регионам в федеральные отчеты?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проекта таксономии ESG?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анализ лесных ресурсов по Росстату?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Какие методы используются для визуализации данных в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определить KPI для восстановления почв в промышленных зонах?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риски связаны с нецелевым использованием средств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lastRenderedPageBreak/>
        <w:t>Какие требования ISO 14001 важны для мониторинга шума?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Как оценить соответствие проекта требованиям GRI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инструменты помогают минимизировать риски ЧП (например, разлив нефтепродуктов)?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интегрировать данные по травматизму в экологические программы?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KPI важны для оценки эффективности очистных сооружений?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Какие этапы включают аудит зеленых облигаций?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оценить соответствие лесных проектов государственным целям?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Как создать чек-лист для мониторинга социальных аспектов?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4D3713">
        <w:rPr>
          <w:rFonts w:ascii="Times New Roman" w:eastAsia="Times New Roman" w:hAnsi="Times New Roman" w:cs="Times New Roman"/>
          <w:sz w:val="28"/>
        </w:rPr>
        <w:t>Кейсовые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 xml:space="preserve"> задания (3 задания)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Кейс 1: Оптимизация мониторинга в промышленном регионе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Компания в Кузбассе превышает лимиты по выбросам. Необходимо разработать план замеров, анализировать данные и предложить меры по снижению воздействия.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 xml:space="preserve">Кейс 2: Внедрение </w:t>
      </w:r>
      <w:proofErr w:type="spellStart"/>
      <w:r w:rsidRPr="004D3713">
        <w:rPr>
          <w:rFonts w:ascii="Times New Roman" w:eastAsia="Times New Roman" w:hAnsi="Times New Roman" w:cs="Times New Roman"/>
          <w:sz w:val="28"/>
        </w:rPr>
        <w:t>IoT</w:t>
      </w:r>
      <w:proofErr w:type="spellEnd"/>
      <w:r w:rsidRPr="004D3713">
        <w:rPr>
          <w:rFonts w:ascii="Times New Roman" w:eastAsia="Times New Roman" w:hAnsi="Times New Roman" w:cs="Times New Roman"/>
          <w:sz w:val="28"/>
        </w:rPr>
        <w:t>-системы для лесных проектов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Завод в Сибири хочет автоматизировать мониторинг вырубок. Студенты должны спроектировать систему датчиков, провести замеры и разработать стратегию восстановления лесов.</w:t>
      </w: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D3713" w:rsidRPr="004D3713" w:rsidRDefault="004D3713" w:rsidP="004D371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Кейс 3: Анализ данных зеленых облигаций</w:t>
      </w:r>
    </w:p>
    <w:p w:rsidR="004D3713" w:rsidRPr="004D3713" w:rsidRDefault="004D3713" w:rsidP="004D371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D3713">
        <w:rPr>
          <w:rFonts w:ascii="Times New Roman" w:eastAsia="Times New Roman" w:hAnsi="Times New Roman" w:cs="Times New Roman"/>
          <w:sz w:val="28"/>
        </w:rPr>
        <w:t>Компания выпускает зеленые облигации, но не раскрывает данные по критериям исключения. Студенты должны проверить соответствие чек-листу (файл 93ee60845601c373), выявить несоответствия и предложить корректировки.</w:t>
      </w:r>
    </w:p>
    <w:sectPr w:rsidR="004D3713" w:rsidRPr="004D3713" w:rsidSect="00A709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7117"/>
    <w:multiLevelType w:val="multilevel"/>
    <w:tmpl w:val="7D5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FB"/>
    <w:rsid w:val="004D3713"/>
    <w:rsid w:val="00504045"/>
    <w:rsid w:val="00506BB3"/>
    <w:rsid w:val="007C627C"/>
    <w:rsid w:val="009341FB"/>
    <w:rsid w:val="00B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87C5"/>
  <w15:docId w15:val="{E1A01E5E-48BD-472F-9F23-D3AAE6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Асманкин Евгений Геннадьевич</cp:lastModifiedBy>
  <cp:revision>4</cp:revision>
  <dcterms:created xsi:type="dcterms:W3CDTF">2025-04-24T15:39:00Z</dcterms:created>
  <dcterms:modified xsi:type="dcterms:W3CDTF">2025-04-28T12:14:00Z</dcterms:modified>
</cp:coreProperties>
</file>