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D40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НЕЙРОИНФОРМАТИКА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B1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702466" w:rsidRPr="00D6525B" w:rsidRDefault="00702466" w:rsidP="00180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D6525B">
        <w:rPr>
          <w:rFonts w:ascii="Times New Roman" w:hAnsi="Times New Roman" w:cs="Times New Roman"/>
          <w:sz w:val="28"/>
          <w:szCs w:val="28"/>
        </w:rPr>
        <w:t xml:space="preserve">: </w:t>
      </w:r>
      <w:r w:rsidRPr="00D6525B">
        <w:rPr>
          <w:rFonts w:ascii="Times New Roman" w:hAnsi="Times New Roman" w:cs="Times New Roman"/>
          <w:i/>
          <w:iCs/>
          <w:sz w:val="28"/>
          <w:szCs w:val="28"/>
        </w:rPr>
        <w:t>ОПК-</w:t>
      </w:r>
      <w:r w:rsidR="0018016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652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>Способен применять компьютерные/</w:t>
      </w:r>
      <w:r w:rsidR="00180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суперкомпьютерные методы, современное программное обеспечение, в том </w:t>
      </w:r>
      <w:proofErr w:type="gramStart"/>
      <w:r w:rsidR="0018016D" w:rsidRPr="0018016D">
        <w:rPr>
          <w:rFonts w:ascii="Times New Roman" w:hAnsi="Times New Roman" w:cs="Times New Roman"/>
          <w:i/>
          <w:sz w:val="28"/>
          <w:szCs w:val="28"/>
        </w:rPr>
        <w:t>числе</w:t>
      </w:r>
      <w:proofErr w:type="gramEnd"/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 отечественного происхождения, для решения задач профессиональной деятельности</w:t>
      </w:r>
      <w:r w:rsidRPr="00D652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>основные методы и принципы исследований и разработки новых решений при проектировании искусственного интеллекта, логических нейронных сетей в новых предметных областях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D5669D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>искать и анализировать методы решения новых сложных научных задач при разработке искусственного интеллекта, логических нейронных сетей</w:t>
      </w:r>
      <w:proofErr w:type="gramStart"/>
      <w:r w:rsidR="0018016D">
        <w:t>;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  <w:proofErr w:type="gramEnd"/>
    </w:p>
    <w:p w:rsidR="00D5669D" w:rsidRPr="00D6525B" w:rsidRDefault="00702466" w:rsidP="00D5669D">
      <w:pPr>
        <w:pStyle w:val="a3"/>
        <w:tabs>
          <w:tab w:val="left" w:pos="2418"/>
        </w:tabs>
        <w:spacing w:after="0" w:line="240" w:lineRule="auto"/>
        <w:ind w:left="0" w:firstLine="709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>навыками поиска и анализа методов решения новых сложных научных задач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rPr>
          <w:trHeight w:val="431"/>
        </w:trPr>
        <w:tc>
          <w:tcPr>
            <w:tcW w:w="9464" w:type="dxa"/>
          </w:tcPr>
          <w:p w:rsidR="004F1DC1" w:rsidRPr="00C921D7" w:rsidRDefault="004F1DC1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814F9A">
              <w:trPr>
                <w:trHeight w:val="84"/>
              </w:trPr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292EF9">
              <w:tc>
                <w:tcPr>
                  <w:tcW w:w="554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857E2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EC2F6F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EC2F6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68491A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C921D7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C921D7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7E06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7E06B2">
              <w:tc>
                <w:tcPr>
                  <w:tcW w:w="108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7E06B2">
              <w:tc>
                <w:tcPr>
                  <w:tcW w:w="563" w:type="dxa"/>
                </w:tcPr>
                <w:p w:rsidR="00EA6E8E" w:rsidRPr="00857E21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7E06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C921D7" w:rsidRDefault="00EA6E8E" w:rsidP="007E0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642E3B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7E363C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69D" w:rsidRPr="00286FF0" w:rsidRDefault="00702466" w:rsidP="00286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D6525B">
        <w:rPr>
          <w:rFonts w:ascii="Times New Roman" w:hAnsi="Times New Roman" w:cs="Times New Roman"/>
          <w:sz w:val="28"/>
          <w:szCs w:val="28"/>
        </w:rPr>
        <w:t xml:space="preserve">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О</w:t>
      </w:r>
      <w:r w:rsidRPr="00D6525B">
        <w:rPr>
          <w:rFonts w:ascii="Times New Roman" w:hAnsi="Times New Roman" w:cs="Times New Roman"/>
          <w:i/>
          <w:iCs/>
          <w:sz w:val="28"/>
          <w:szCs w:val="28"/>
        </w:rPr>
        <w:t>ПК-</w:t>
      </w:r>
      <w:r w:rsidR="00286FF0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D5669D" w:rsidRPr="00D652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86FF0" w:rsidRPr="00286FF0">
        <w:rPr>
          <w:rFonts w:ascii="Times New Roman" w:hAnsi="Times New Roman" w:cs="Times New Roman"/>
          <w:i/>
          <w:sz w:val="28"/>
          <w:szCs w:val="28"/>
        </w:rPr>
        <w:t>Способен</w:t>
      </w:r>
      <w:proofErr w:type="gramEnd"/>
      <w:r w:rsidR="00286FF0" w:rsidRPr="00286FF0">
        <w:rPr>
          <w:rFonts w:ascii="Times New Roman" w:hAnsi="Times New Roman" w:cs="Times New Roman"/>
          <w:i/>
          <w:sz w:val="28"/>
          <w:szCs w:val="28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обучения: </w:t>
      </w:r>
    </w:p>
    <w:p w:rsidR="00D5669D" w:rsidRPr="00286FF0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методы организации сбора информац</w:t>
      </w:r>
      <w:proofErr w:type="gramStart"/>
      <w:r w:rsidR="00286FF0" w:rsidRPr="00286FF0">
        <w:rPr>
          <w:rFonts w:ascii="Times New Roman" w:hAnsi="Times New Roman" w:cs="Times New Roman"/>
          <w:i/>
          <w:sz w:val="28"/>
          <w:szCs w:val="28"/>
        </w:rPr>
        <w:t>ии и ее</w:t>
      </w:r>
      <w:proofErr w:type="gramEnd"/>
      <w:r w:rsidR="00286FF0" w:rsidRPr="00286FF0">
        <w:rPr>
          <w:rFonts w:ascii="Times New Roman" w:hAnsi="Times New Roman" w:cs="Times New Roman"/>
          <w:i/>
          <w:sz w:val="28"/>
          <w:szCs w:val="28"/>
        </w:rPr>
        <w:t xml:space="preserve"> анализа при проектировании искусственного интеллекта, новых логических нейронных сетей в задачах управления и принятия решений</w:t>
      </w:r>
      <w:r w:rsidRPr="00286FF0">
        <w:rPr>
          <w:rFonts w:ascii="Times New Roman" w:hAnsi="Times New Roman" w:cs="Times New Roman"/>
          <w:bCs/>
          <w:i/>
          <w:noProof/>
          <w:sz w:val="28"/>
          <w:szCs w:val="28"/>
        </w:rPr>
        <w:t>;</w:t>
      </w:r>
    </w:p>
    <w:p w:rsidR="00D5669D" w:rsidRPr="00286FF0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критически анализировать возникающие проблемные ситуации и вырабатывать стратегию их преодоления, организовывать сбор, накопление, актуализацию исходных данных и их последующий анализ</w:t>
      </w:r>
      <w:r w:rsidR="00286FF0">
        <w:rPr>
          <w:rFonts w:ascii="Times New Roman" w:hAnsi="Times New Roman" w:cs="Times New Roman"/>
          <w:i/>
          <w:sz w:val="28"/>
          <w:szCs w:val="28"/>
        </w:rPr>
        <w:t>;</w:t>
      </w:r>
    </w:p>
    <w:p w:rsidR="00D5669D" w:rsidRPr="00D6525B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286FF0" w:rsidRPr="00D45282">
        <w:rPr>
          <w:rFonts w:ascii="Times New Roman" w:hAnsi="Times New Roman" w:cs="Times New Roman"/>
          <w:i/>
          <w:sz w:val="28"/>
          <w:szCs w:val="28"/>
        </w:rPr>
        <w:t>навыками определения взаимосвязи явлений и объектов, при разработке искусственного интеллекта, логических нейронных сетей с применением средств информационно-поисковых систем глобальной сети, а также приемами разрешения проблемных ситуаций на основе системного подхода</w:t>
      </w:r>
      <w:r w:rsidR="00B710BE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8D09AB" w:rsidRPr="00EA6E8E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классификации.</w:t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62230</wp:posOffset>
                  </wp:positionV>
                  <wp:extent cx="2695575" cy="1762125"/>
                  <wp:effectExtent l="19050" t="0" r="9525" b="0"/>
                  <wp:wrapNone/>
                  <wp:docPr id="31" name="Рисунок 6" descr="C:\СТАС\МИИТ\0-Кванты-РП-ФОС\задания\smallpdf-convert-20251116-024714\Вариант 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СТАС\МИИТ\0-Кванты-РП-ФОС\задания\smallpdf-convert-20251116-024714\Вариант 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P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8D09AB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52600"/>
                  <wp:effectExtent l="19050" t="0" r="9525" b="0"/>
                  <wp:docPr id="32" name="Рисунок 7" descr="C:\СТАС\МИИТ\0-Кванты-РП-ФОС\задания\smallpdf-convert-20251116-024714\Вариант 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СТАС\МИИТ\0-Кванты-РП-ФОС\задания\smallpdf-convert-20251116-024714\Вариант 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inline distT="0" distB="0" distL="0" distR="0">
                  <wp:extent cx="2714625" cy="1781175"/>
                  <wp:effectExtent l="19050" t="0" r="9525" b="0"/>
                  <wp:docPr id="33" name="Рисунок 9" descr="C:\СТАС\МИИТ\0-Кванты-РП-ФОС\задания\smallpdf-convert-20251116-024714\Вариант 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СТАС\МИИТ\0-Кванты-РП-ФОС\задания\smallpdf-convert-20251116-024714\Вариант 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62125"/>
                  <wp:effectExtent l="19050" t="0" r="0" b="0"/>
                  <wp:docPr id="34" name="Рисунок 10" descr="C:\СТАС\МИИТ\0-Кванты-РП-ФОС\задания\smallpdf-convert-20251116-024714\Вариант 4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СТАС\МИИТ\0-Кванты-РП-ФОС\задания\smallpdf-convert-20251116-024714\Вариант 4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 w:rsidRPr="00C921D7">
              <w:rPr>
                <w:rFonts w:eastAsiaTheme="minorHAnsi"/>
                <w:lang w:eastAsia="en-US"/>
              </w:rPr>
              <w:t>.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E07AF5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52600"/>
                  <wp:effectExtent l="19050" t="0" r="0" b="0"/>
                  <wp:docPr id="35" name="Рисунок 11" descr="C:\СТАС\МИИТ\0-Кванты-РП-ФОС\задания\smallpdf-convert-20251116-024714\Вариант 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СТАС\МИИТ\0-Кванты-РП-ФОС\задания\smallpdf-convert-20251116-024714\Вариант 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правильные ответы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07AF5" w:rsidRDefault="004F1DC1" w:rsidP="008D0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62250" cy="1752600"/>
                  <wp:effectExtent l="19050" t="0" r="0" b="0"/>
                  <wp:docPr id="36" name="Рисунок 12" descr="C:\СТАС\МИИТ\0-Кванты-РП-ФОС\задания\smallpdf-convert-20251116-024714\Вариант 6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СТАС\МИИТ\0-Кванты-РП-ФОС\задания\smallpdf-convert-20251116-024714\Вариант 6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8D09A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62125"/>
                  <wp:effectExtent l="19050" t="0" r="0" b="0"/>
                  <wp:docPr id="37" name="Рисунок 13" descr="C:\СТАС\МИИТ\0-Кванты-РП-ФОС\задания\smallpdf-convert-20251116-024714\Вариант 7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СТАС\МИИТ\0-Кванты-РП-ФОС\задания\smallpdf-convert-20251116-024714\Вариант 7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71775" cy="1771650"/>
                  <wp:effectExtent l="19050" t="0" r="9525" b="0"/>
                  <wp:docPr id="38" name="Рисунок 14" descr="C:\СТАС\МИИТ\0-Кванты-РП-ФОС\задания\smallpdf-convert-20251116-024714\Вариант 8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СТАС\МИИТ\0-Кванты-РП-ФОС\задания\smallpdf-convert-20251116-024714\Вариант 8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14625" cy="1771650"/>
                  <wp:effectExtent l="19050" t="0" r="9525" b="0"/>
                  <wp:docPr id="39" name="Рисунок 15" descr="C:\СТАС\МИИТ\0-Кванты-РП-ФОС\задания\smallpdf-convert-20251116-024714\Вариант 9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СТАС\МИИТ\0-Кванты-РП-ФОС\задания\smallpdf-convert-20251116-024714\Вариант 9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52600"/>
                  <wp:effectExtent l="19050" t="0" r="0" b="0"/>
                  <wp:docPr id="40" name="Рисунок 16" descr="C:\СТАС\МИИТ\0-Кванты-РП-ФОС\задания\smallpdf-convert-20251116-024714\Вариант 10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СТАС\МИИТ\0-Кванты-РП-ФОС\задания\smallpdf-convert-20251116-024714\Вариант 10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9D160B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52600"/>
                  <wp:effectExtent l="19050" t="0" r="0" b="0"/>
                  <wp:docPr id="41" name="Рисунок 17" descr="C:\СТАС\МИИТ\0-Кванты-РП-ФОС\задания\smallpdf-convert-20251116-024714\Вариант 1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СТАС\МИИТ\0-Кванты-РП-ФОС\задания\smallpdf-convert-20251116-024714\Вариант 1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43075"/>
                  <wp:effectExtent l="19050" t="0" r="0" b="0"/>
                  <wp:docPr id="42" name="Рисунок 18" descr="C:\СТАС\МИИТ\0-Кванты-РП-ФОС\задания\smallpdf-convert-20251116-024714\Вариант 1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СТАС\МИИТ\0-Кванты-РП-ФОС\задания\smallpdf-convert-20251116-024714\Вариант 1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24150" cy="1790700"/>
                  <wp:effectExtent l="19050" t="0" r="0" b="0"/>
                  <wp:docPr id="43" name="Рисунок 19" descr="C:\СТАС\МИИТ\0-Кванты-РП-ФОС\задания\smallpdf-convert-20251116-024714\Вариант 1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СТАС\МИИТ\0-Кванты-РП-ФОС\задания\smallpdf-convert-20251116-024714\Вариант 1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252A8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</w:pPr>
            <w:r>
              <w:rPr>
                <w:noProof/>
              </w:rPr>
              <w:drawing>
                <wp:inline distT="0" distB="0" distL="0" distR="0">
                  <wp:extent cx="2714625" cy="1790700"/>
                  <wp:effectExtent l="19050" t="0" r="9525" b="0"/>
                  <wp:docPr id="44" name="Рисунок 20" descr="C:\СТАС\МИИТ\0-Кванты-РП-ФОС\задания\smallpdf-convert-20251116-024714\Вариант 14_отредактировано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СТАС\МИИТ\0-Кванты-РП-ФОС\задания\smallpdf-convert-20251116-024714\Вариант 14_отредактировано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DF7E8F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71650"/>
                  <wp:effectExtent l="19050" t="0" r="9525" b="0"/>
                  <wp:docPr id="45" name="Рисунок 21" descr="C:\СТАС\МИИТ\0-Кванты-РП-ФОС\задания\smallpdf-convert-20251116-024714\Вариант 1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СТАС\МИИТ\0-Кванты-РП-ФОС\задания\smallpdf-convert-20251116-024714\Вариант 1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lastRenderedPageBreak/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537ACF" w:rsidRDefault="004F1DC1" w:rsidP="00C921D7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основные классы задач распознавания образов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классифицируются признаки в задачах распознавания образов?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корреляционных плеяд?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бутстрэп-метод</w:t>
            </w:r>
            <w:proofErr w:type="spellEnd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решении задач кластерного анализа применяются методы обучения «с учителем» или «без учителя»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последовательной дихотомии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последовательного слияния?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в задачах кластерного анализа используют кривую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Торндейка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в задачах распознавания применяют критерий Фишера?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метрики расстояний между объектами вы знаете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метрики расстояний между классами вы знаете?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оценка на экзамене?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форма носа?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ли объекты проверяющей выборки в обучающую выборку?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BA3ED3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свойства матрицы корреляционных взаимосвязей признаков</w:t>
            </w:r>
          </w:p>
        </w:tc>
      </w:tr>
    </w:tbl>
    <w:p w:rsidR="00C34024" w:rsidRPr="008221C2" w:rsidRDefault="00C34024">
      <w:pPr>
        <w:rPr>
          <w:rFonts w:ascii="Times New Roman" w:hAnsi="Times New Roman" w:cs="Times New Roman"/>
        </w:rPr>
      </w:pPr>
    </w:p>
    <w:sectPr w:rsidR="00C34024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50084"/>
    <w:rsid w:val="0018016D"/>
    <w:rsid w:val="001A2B09"/>
    <w:rsid w:val="001C4BCF"/>
    <w:rsid w:val="001C7715"/>
    <w:rsid w:val="001F4710"/>
    <w:rsid w:val="002066BB"/>
    <w:rsid w:val="00221020"/>
    <w:rsid w:val="0022296F"/>
    <w:rsid w:val="00286FF0"/>
    <w:rsid w:val="00292EF9"/>
    <w:rsid w:val="00363EEE"/>
    <w:rsid w:val="00367B32"/>
    <w:rsid w:val="003854BE"/>
    <w:rsid w:val="003B2327"/>
    <w:rsid w:val="00405F77"/>
    <w:rsid w:val="00431633"/>
    <w:rsid w:val="004527B8"/>
    <w:rsid w:val="0045789F"/>
    <w:rsid w:val="00473795"/>
    <w:rsid w:val="00476EF7"/>
    <w:rsid w:val="004B506F"/>
    <w:rsid w:val="004F1DC1"/>
    <w:rsid w:val="00537ACF"/>
    <w:rsid w:val="00551443"/>
    <w:rsid w:val="00590AEA"/>
    <w:rsid w:val="0059217E"/>
    <w:rsid w:val="005A5024"/>
    <w:rsid w:val="005B40BB"/>
    <w:rsid w:val="005E57A7"/>
    <w:rsid w:val="005F5705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D09AB"/>
    <w:rsid w:val="008D7AD2"/>
    <w:rsid w:val="008E34A6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2D59"/>
    <w:rsid w:val="00B42AA3"/>
    <w:rsid w:val="00B70E57"/>
    <w:rsid w:val="00B710BE"/>
    <w:rsid w:val="00BA3ED3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A6E8E"/>
    <w:rsid w:val="00EC2F6F"/>
    <w:rsid w:val="00EC2FD7"/>
    <w:rsid w:val="00ED1935"/>
    <w:rsid w:val="00F0069D"/>
    <w:rsid w:val="00F01E5D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BE832-BCF7-486B-B928-DE13C5EF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Муксимова Роза</dc:creator>
  <cp:lastModifiedBy>Sony</cp:lastModifiedBy>
  <cp:revision>2</cp:revision>
  <dcterms:created xsi:type="dcterms:W3CDTF">2025-11-16T20:17:00Z</dcterms:created>
  <dcterms:modified xsi:type="dcterms:W3CDTF">2025-11-16T20:17:00Z</dcterms:modified>
</cp:coreProperties>
</file>