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48105A" w:rsidRPr="0048105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НЕЙРОННЫЕ СЕТИ В УПРАВЛЕНИИ И ПРИНЯТИИ РЕШЕНИЙ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48105A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48105A" w:rsidRPr="0048105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</w:p>
    <w:p w:rsidR="00B56AF8" w:rsidRPr="00D6525B" w:rsidRDefault="00B56AF8" w:rsidP="00B56AF8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48105A" w:rsidRPr="0048105A">
        <w:rPr>
          <w:b/>
          <w:bCs/>
          <w:i/>
          <w:noProof/>
          <w:color w:val="FF0000"/>
          <w:sz w:val="28"/>
          <w:szCs w:val="28"/>
        </w:rPr>
        <w:t>ПК-4</w:t>
      </w:r>
      <w:r w:rsidR="0048105A" w:rsidRPr="0048105A">
        <w:rPr>
          <w:bCs/>
          <w:i/>
          <w:noProof/>
          <w:color w:val="FF0000"/>
          <w:sz w:val="28"/>
          <w:szCs w:val="28"/>
        </w:rPr>
        <w:t xml:space="preserve"> - </w:t>
      </w:r>
      <w:r w:rsidR="0048105A" w:rsidRPr="0048105A">
        <w:rPr>
          <w:i/>
          <w:noProof/>
          <w:color w:val="FF0000"/>
          <w:sz w:val="28"/>
          <w:szCs w:val="28"/>
        </w:rPr>
        <w:t>Способность проводить экспериментальные исследования защищенности объектов с применением соответствующих физических и математических методов, технических и программных средств обработки результатов эксперимента</w:t>
      </w:r>
      <w:r w:rsidR="0048105A">
        <w:rPr>
          <w:bCs/>
          <w:noProof/>
          <w:sz w:val="28"/>
          <w:szCs w:val="28"/>
        </w:rPr>
        <w:t>.</w:t>
      </w:r>
      <w:r w:rsidRPr="006F6988">
        <w:rPr>
          <w:i/>
          <w:sz w:val="28"/>
          <w:szCs w:val="28"/>
        </w:rPr>
        <w:t xml:space="preserve"> </w:t>
      </w:r>
    </w:p>
    <w:p w:rsidR="0048105A" w:rsidRPr="0048105A" w:rsidRDefault="0048105A" w:rsidP="00B56AF8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56AF8" w:rsidRPr="00D6525B" w:rsidRDefault="00B56AF8" w:rsidP="00B56A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48105A" w:rsidRPr="0048105A">
        <w:rPr>
          <w:rFonts w:ascii="Times New Roman" w:hAnsi="Times New Roman"/>
          <w:bCs/>
          <w:i/>
          <w:noProof/>
          <w:color w:val="FF0000"/>
          <w:sz w:val="28"/>
          <w:szCs w:val="28"/>
        </w:rPr>
        <w:t xml:space="preserve">основные методы и принципы проведения экспериментальных исследований защищенности объектов и разработки новых решений </w:t>
      </w:r>
      <w:r w:rsidR="0048105A" w:rsidRPr="0048105A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 xml:space="preserve">с </w:t>
      </w:r>
      <w:r w:rsidR="0048105A" w:rsidRPr="0048105A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lastRenderedPageBreak/>
        <w:t>применением со</w:t>
      </w:r>
      <w:r w:rsidR="0048105A" w:rsidRPr="0048105A">
        <w:rPr>
          <w:rFonts w:ascii="Times New Roman" w:hAnsi="Times New Roman"/>
          <w:i/>
          <w:noProof/>
          <w:color w:val="FF0000"/>
          <w:sz w:val="28"/>
          <w:szCs w:val="28"/>
        </w:rPr>
        <w:t>временны</w:t>
      </w:r>
      <w:r w:rsidR="0048105A" w:rsidRPr="0048105A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>х математических методов, технических и программных средств обработки результатов эксперимента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B56AF8" w:rsidRPr="00D6525B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48105A" w:rsidRPr="0048105A">
        <w:rPr>
          <w:rFonts w:ascii="Times New Roman" w:hAnsi="Times New Roman"/>
          <w:bCs/>
          <w:i/>
          <w:noProof/>
          <w:color w:val="FF0000"/>
          <w:sz w:val="28"/>
          <w:szCs w:val="28"/>
        </w:rPr>
        <w:t>применять современные методы проведения экспериментальных исследований защищенности объектов в системах управления и принятия решений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48105A" w:rsidRPr="0048105A">
        <w:rPr>
          <w:rFonts w:ascii="Times New Roman" w:hAnsi="Times New Roman"/>
          <w:bCs/>
          <w:i/>
          <w:noProof/>
          <w:color w:val="FF0000"/>
          <w:sz w:val="28"/>
          <w:szCs w:val="28"/>
        </w:rPr>
        <w:t>навыками  выбора и практического применения современных методов проведения экспериментальных исследований защищенности объектов в системах управления и принятия решений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C2895" w:rsidRPr="00C921D7" w:rsidTr="003C2895">
        <w:trPr>
          <w:trHeight w:val="431"/>
        </w:trPr>
        <w:tc>
          <w:tcPr>
            <w:tcW w:w="9464" w:type="dxa"/>
          </w:tcPr>
          <w:p w:rsidR="003C2895" w:rsidRPr="00C921D7" w:rsidRDefault="003C2895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C490F" w:rsidTr="00BC490F">
              <w:tc>
                <w:tcPr>
                  <w:tcW w:w="108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C490F" w:rsidTr="00BC490F">
              <w:tc>
                <w:tcPr>
                  <w:tcW w:w="108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BC490F" w:rsidTr="00BC490F">
              <w:tc>
                <w:tcPr>
                  <w:tcW w:w="108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BC490F" w:rsidTr="00BC490F">
              <w:tc>
                <w:tcPr>
                  <w:tcW w:w="108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C490F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3C2895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3C2895" w:rsidTr="00AB6F3E">
              <w:tc>
                <w:tcPr>
                  <w:tcW w:w="554" w:type="dxa"/>
                </w:tcPr>
                <w:p w:rsidR="003C2895" w:rsidRPr="002C1AC9" w:rsidRDefault="003C2895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3C2895" w:rsidRPr="00AB6F3E" w:rsidRDefault="003C2895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3C2895" w:rsidTr="00814F9A">
              <w:trPr>
                <w:trHeight w:val="84"/>
              </w:trPr>
              <w:tc>
                <w:tcPr>
                  <w:tcW w:w="554" w:type="dxa"/>
                </w:tcPr>
                <w:p w:rsidR="003C2895" w:rsidRPr="002C1AC9" w:rsidRDefault="003C2895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C2895" w:rsidRPr="00AB6F3E" w:rsidRDefault="003C2895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3C2895" w:rsidTr="00AB6F3E">
              <w:tc>
                <w:tcPr>
                  <w:tcW w:w="554" w:type="dxa"/>
                </w:tcPr>
                <w:p w:rsidR="003C2895" w:rsidRPr="002C1AC9" w:rsidRDefault="003C2895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3C2895" w:rsidRPr="00C921D7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2895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3C2895" w:rsidTr="000104F9">
              <w:tc>
                <w:tcPr>
                  <w:tcW w:w="554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3C2895" w:rsidTr="000104F9">
              <w:tc>
                <w:tcPr>
                  <w:tcW w:w="554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3C2895" w:rsidTr="000104F9">
              <w:tc>
                <w:tcPr>
                  <w:tcW w:w="554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3C2895" w:rsidRPr="00C921D7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C2895" w:rsidRPr="00C921D7" w:rsidTr="003C2895">
        <w:tc>
          <w:tcPr>
            <w:tcW w:w="9464" w:type="dxa"/>
          </w:tcPr>
          <w:p w:rsidR="003C2895" w:rsidRPr="00BC490F" w:rsidRDefault="003C2895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3C2895" w:rsidRPr="002C1AC9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57E21"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57E21">
              <w:trPr>
                <w:trHeight w:val="84"/>
              </w:trPr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3C2895" w:rsidTr="00292EF9">
              <w:tc>
                <w:tcPr>
                  <w:tcW w:w="554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3C2895" w:rsidRPr="00BC490F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3C2895" w:rsidRPr="00857E21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BA736D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BA736D" w:rsidTr="00A23766">
              <w:tc>
                <w:tcPr>
                  <w:tcW w:w="108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BA736D" w:rsidRDefault="003C2895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3C2895" w:rsidRPr="002C1AC9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292EF9"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292EF9">
              <w:trPr>
                <w:trHeight w:val="84"/>
              </w:trPr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EC2F6F"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3C2895" w:rsidRPr="00EC2F6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C2895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292EF9"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292EF9">
              <w:trPr>
                <w:trHeight w:val="84"/>
              </w:trPr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292EF9">
              <w:tc>
                <w:tcPr>
                  <w:tcW w:w="563" w:type="dxa"/>
                </w:tcPr>
                <w:p w:rsidR="003C2895" w:rsidRPr="00857E21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BA736D" w:rsidRDefault="003C2895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292EF9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BA736D" w:rsidRDefault="003C2895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3C2895" w:rsidRPr="00C921D7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3C2895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68491A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C921D7" w:rsidRDefault="003C2895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3C2895" w:rsidRPr="002C1AC9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23766" w:rsidRDefault="003C2895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A23766" w:rsidTr="00A23766">
              <w:tc>
                <w:tcPr>
                  <w:tcW w:w="108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A23766" w:rsidRDefault="003C2895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3C2895" w:rsidRPr="002C1AC9" w:rsidRDefault="003C2895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C2895" w:rsidRPr="002C1AC9" w:rsidRDefault="003C2895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AB6F3E" w:rsidRDefault="003C2895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C2895" w:rsidRPr="00AB6F3E" w:rsidRDefault="003C2895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A23766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C2895" w:rsidRPr="00AB6F3E" w:rsidRDefault="003C2895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C2895" w:rsidRPr="00AB6F3E" w:rsidRDefault="003C2895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C2895" w:rsidRPr="00C921D7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AB6F3E" w:rsidRDefault="003C2895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AB6F3E" w:rsidRDefault="003C2895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AB6F3E" w:rsidRDefault="003C2895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AB6F3E" w:rsidRDefault="003C2895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2C1AC9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B70E57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B70E57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2C1AC9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A84D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B56AF8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B56AF8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B56AF8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C921D7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E21E0D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C2895" w:rsidRPr="00E21E0D" w:rsidTr="00E07AF5">
              <w:tc>
                <w:tcPr>
                  <w:tcW w:w="108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E21E0D" w:rsidRDefault="003C2895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3C2895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2895" w:rsidRPr="00AB6F3E" w:rsidRDefault="003C2895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AB6F3E" w:rsidRDefault="003C2895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E21E0D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C2895" w:rsidRPr="00642E3B" w:rsidRDefault="003C2895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3C2895" w:rsidRPr="00C921D7" w:rsidTr="003C2895">
        <w:tc>
          <w:tcPr>
            <w:tcW w:w="9464" w:type="dxa"/>
          </w:tcPr>
          <w:p w:rsidR="003C2895" w:rsidRPr="00BC490F" w:rsidRDefault="003C2895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3C2895" w:rsidRPr="00BC490F" w:rsidRDefault="003C2895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3C2895" w:rsidRPr="00BC490F" w:rsidRDefault="003C2895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C2895" w:rsidRPr="00D45282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D45282" w:rsidTr="00E07AF5">
              <w:tc>
                <w:tcPr>
                  <w:tcW w:w="108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D45282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D45282" w:rsidTr="00E07AF5">
              <w:tc>
                <w:tcPr>
                  <w:tcW w:w="108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D45282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C2895" w:rsidRPr="00D45282" w:rsidTr="00E07AF5">
              <w:tc>
                <w:tcPr>
                  <w:tcW w:w="108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D45282" w:rsidTr="00E07AF5">
              <w:tc>
                <w:tcPr>
                  <w:tcW w:w="108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C2895" w:rsidRPr="00D45282" w:rsidTr="00E07AF5">
              <w:tc>
                <w:tcPr>
                  <w:tcW w:w="108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C2895" w:rsidRPr="00D45282" w:rsidRDefault="003C2895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C2895" w:rsidRPr="002C1AC9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3C2895" w:rsidRPr="002C1AC9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95" w:rsidRDefault="003C2895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C2895" w:rsidRDefault="003C2895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C2895" w:rsidRPr="00AB6F3E" w:rsidRDefault="003C2895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AB6F3E" w:rsidRDefault="003C2895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rPr>
                <w:trHeight w:val="186"/>
              </w:trPr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C2895" w:rsidRPr="00AB6F3E" w:rsidRDefault="003C2895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3C2895" w:rsidTr="008D09AB">
              <w:tc>
                <w:tcPr>
                  <w:tcW w:w="563" w:type="dxa"/>
                </w:tcPr>
                <w:p w:rsidR="003C2895" w:rsidRPr="00857E21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3C2895" w:rsidRPr="00D45282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3C2895" w:rsidRPr="007E363C" w:rsidRDefault="003C2895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895" w:rsidRPr="007E363C" w:rsidRDefault="003C2895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3C2895" w:rsidTr="003C2895">
        <w:tc>
          <w:tcPr>
            <w:tcW w:w="9464" w:type="dxa"/>
          </w:tcPr>
          <w:p w:rsidR="003C2895" w:rsidRPr="00C921D7" w:rsidRDefault="003C2895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3C2895" w:rsidTr="003C2895">
        <w:tc>
          <w:tcPr>
            <w:tcW w:w="9464" w:type="dxa"/>
          </w:tcPr>
          <w:p w:rsidR="003C2895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3C2895" w:rsidTr="003C2895">
        <w:tc>
          <w:tcPr>
            <w:tcW w:w="9464" w:type="dxa"/>
          </w:tcPr>
          <w:p w:rsidR="003C2895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3C2895" w:rsidRPr="00C921D7" w:rsidRDefault="003C2895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3C2895" w:rsidTr="003C2895">
        <w:tc>
          <w:tcPr>
            <w:tcW w:w="9464" w:type="dxa"/>
          </w:tcPr>
          <w:p w:rsidR="003C2895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3C2895" w:rsidRPr="00C921D7" w:rsidRDefault="003C2895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3C2895" w:rsidTr="003C2895">
        <w:tc>
          <w:tcPr>
            <w:tcW w:w="9464" w:type="dxa"/>
          </w:tcPr>
          <w:p w:rsidR="003C2895" w:rsidRPr="00C921D7" w:rsidRDefault="003C2895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293898"/>
    <w:rsid w:val="002C1AC9"/>
    <w:rsid w:val="00363EEE"/>
    <w:rsid w:val="00367B32"/>
    <w:rsid w:val="003854BE"/>
    <w:rsid w:val="003B2327"/>
    <w:rsid w:val="003C2895"/>
    <w:rsid w:val="003F75C2"/>
    <w:rsid w:val="00405F77"/>
    <w:rsid w:val="00431633"/>
    <w:rsid w:val="004527B8"/>
    <w:rsid w:val="0045789F"/>
    <w:rsid w:val="00473795"/>
    <w:rsid w:val="00476EF7"/>
    <w:rsid w:val="0048105A"/>
    <w:rsid w:val="004B506F"/>
    <w:rsid w:val="00537ACF"/>
    <w:rsid w:val="00551443"/>
    <w:rsid w:val="00590AEA"/>
    <w:rsid w:val="0059217E"/>
    <w:rsid w:val="00596713"/>
    <w:rsid w:val="005A5024"/>
    <w:rsid w:val="005B40BB"/>
    <w:rsid w:val="005F5705"/>
    <w:rsid w:val="005F6A92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B01BD"/>
    <w:rsid w:val="008D09AB"/>
    <w:rsid w:val="008D7AD2"/>
    <w:rsid w:val="008E34A6"/>
    <w:rsid w:val="008F2E37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56AF8"/>
    <w:rsid w:val="00B70E57"/>
    <w:rsid w:val="00B710BE"/>
    <w:rsid w:val="00B804DD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10C0"/>
    <w:rsid w:val="00E34E7E"/>
    <w:rsid w:val="00E7019D"/>
    <w:rsid w:val="00E76FC9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56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F67C-A5CC-411E-837F-F0A1DBC0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2026-06-01T22:41:00Z</dcterms:created>
  <dcterms:modified xsi:type="dcterms:W3CDTF">2026-06-01T22:41:00Z</dcterms:modified>
</cp:coreProperties>
</file>