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C86" w:rsidRDefault="00C22C86" w:rsidP="00C22C86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C22C86" w:rsidRPr="00FA23BF" w:rsidRDefault="00C22C86" w:rsidP="00C22C8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965C1">
        <w:rPr>
          <w:rFonts w:ascii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Нагнетатели и тепловые двигатели</w:t>
      </w:r>
      <w:r w:rsidRPr="002965C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C22C86" w:rsidRDefault="00C22C86" w:rsidP="00C22C8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22C86" w:rsidRPr="000A57D1" w:rsidRDefault="00C22C86" w:rsidP="00C22C8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A57D1">
        <w:rPr>
          <w:rFonts w:ascii="Times New Roman" w:hAnsi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sz w:val="28"/>
          <w:szCs w:val="28"/>
        </w:rPr>
        <w:t xml:space="preserve">примерных </w:t>
      </w:r>
      <w:r w:rsidRPr="000A57D1">
        <w:rPr>
          <w:rFonts w:ascii="Times New Roman" w:hAnsi="Times New Roman"/>
          <w:b/>
          <w:sz w:val="28"/>
          <w:szCs w:val="28"/>
        </w:rPr>
        <w:t>вопросов</w:t>
      </w:r>
      <w:r>
        <w:rPr>
          <w:rFonts w:ascii="Times New Roman" w:hAnsi="Times New Roman"/>
          <w:b/>
          <w:sz w:val="28"/>
          <w:szCs w:val="28"/>
        </w:rPr>
        <w:t xml:space="preserve"> для экзамена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Энергия, работа, мощность.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Структурная схема энергетической установки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Коэффициент полезного действия транспортного средства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Теоретический цикл поршневого теплового двигателя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Условия существования теоретического цикла теплового двигателя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Круговой процесс теплового двигателя в координатах «</w:t>
      </w:r>
      <w:r w:rsidRPr="009C6FA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C6FA0">
        <w:rPr>
          <w:rFonts w:ascii="Times New Roman" w:hAnsi="Times New Roman" w:cs="Times New Roman"/>
          <w:sz w:val="28"/>
          <w:szCs w:val="28"/>
        </w:rPr>
        <w:t>-</w:t>
      </w:r>
      <w:r w:rsidRPr="009C6FA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6FA0">
        <w:rPr>
          <w:rFonts w:ascii="Times New Roman" w:hAnsi="Times New Roman" w:cs="Times New Roman"/>
          <w:sz w:val="28"/>
          <w:szCs w:val="28"/>
        </w:rPr>
        <w:t>»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КПД тепловой машины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Цикл Карно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КПД цикла Карно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Классификация тепловых двигателей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Двигатели внутреннего сгорания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Газотурбинные установки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Карбюраторный ДВС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Дизельный ДВС</w:t>
      </w:r>
    </w:p>
    <w:p w:rsidR="00C22C86" w:rsidRPr="009C6FA0" w:rsidRDefault="00C22C86" w:rsidP="00C22C8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Двигатель Стирлинга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FontStyle46"/>
          <w:bCs w:val="0"/>
          <w:sz w:val="28"/>
          <w:szCs w:val="28"/>
        </w:rPr>
      </w:pPr>
      <w:r w:rsidRPr="009C6FA0">
        <w:rPr>
          <w:rStyle w:val="FontStyle46"/>
          <w:sz w:val="28"/>
          <w:szCs w:val="28"/>
        </w:rPr>
        <w:t>Отличие действительных циклов от теоретических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Индикаторная диаграмма четырехтактного двигателя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Индикаторная диаграмма двухтактного двигателя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Порядок теплового расчета ДВС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Параметры, характеризующие эффективность работы двигателей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Индикаторный и эффективный КПД тепловых двигателей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Тепловой баланс двигателя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Характеристики двигателей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Мероприятия по повышению экологических показателей двигателей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Принцип работы двигателя с внешним подводом тепла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Классификация турбомашин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t>Цикл паротурбинной установки</w:t>
      </w:r>
    </w:p>
    <w:p w:rsidR="00C22C86" w:rsidRPr="009C6FA0" w:rsidRDefault="00C22C86" w:rsidP="00C22C8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FA0">
        <w:rPr>
          <w:rFonts w:ascii="Times New Roman" w:hAnsi="Times New Roman" w:cs="Times New Roman"/>
          <w:sz w:val="28"/>
          <w:szCs w:val="28"/>
        </w:rPr>
        <w:lastRenderedPageBreak/>
        <w:t>Показатели эффективности паротурбинной установки</w:t>
      </w:r>
    </w:p>
    <w:p w:rsidR="008849F2" w:rsidRDefault="008849F2" w:rsidP="008849F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sectPr w:rsidR="0088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5E64"/>
    <w:multiLevelType w:val="hybridMultilevel"/>
    <w:tmpl w:val="BC1860FE"/>
    <w:lvl w:ilvl="0" w:tplc="FC607B2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6ACC5F8F"/>
    <w:multiLevelType w:val="hybridMultilevel"/>
    <w:tmpl w:val="85C0A4C2"/>
    <w:lvl w:ilvl="0" w:tplc="6EA4FA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96B44C1"/>
    <w:multiLevelType w:val="hybridMultilevel"/>
    <w:tmpl w:val="49A47910"/>
    <w:lvl w:ilvl="0" w:tplc="6458FCA0">
      <w:start w:val="14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75"/>
    <w:rsid w:val="001A3B22"/>
    <w:rsid w:val="008849F2"/>
    <w:rsid w:val="00C14375"/>
    <w:rsid w:val="00C22C86"/>
    <w:rsid w:val="00EF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0F4F8-A68E-46B7-93C4-8EE3B916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F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C8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ntStyle46">
    <w:name w:val="Font Style46"/>
    <w:rsid w:val="00C22C86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Елсуков Александр Валерьевич</cp:lastModifiedBy>
  <cp:revision>3</cp:revision>
  <dcterms:created xsi:type="dcterms:W3CDTF">2024-02-21T11:19:00Z</dcterms:created>
  <dcterms:modified xsi:type="dcterms:W3CDTF">2026-09-04T08:08:00Z</dcterms:modified>
</cp:coreProperties>
</file>