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E48" w:rsidRPr="008F1B5A" w:rsidRDefault="00016E48" w:rsidP="00016E48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:rsidR="00016E48" w:rsidRDefault="00016E48" w:rsidP="00016E48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8F1B5A">
        <w:rPr>
          <w:b/>
          <w:sz w:val="28"/>
          <w:szCs w:val="28"/>
        </w:rPr>
        <w:t xml:space="preserve">промежуточной аттестации по дисциплине (модулю) </w:t>
      </w:r>
    </w:p>
    <w:p w:rsidR="00016E48" w:rsidRPr="0005390B" w:rsidRDefault="00016E48" w:rsidP="00016E48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br/>
      </w:r>
    </w:p>
    <w:p w:rsidR="00016E48" w:rsidRDefault="00016E48" w:rsidP="00016E48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Налоги и налогообложение</w:t>
      </w:r>
      <w:r w:rsidRPr="0005390B">
        <w:rPr>
          <w:b/>
          <w:sz w:val="28"/>
          <w:szCs w:val="28"/>
        </w:rPr>
        <w:t>»</w:t>
      </w:r>
    </w:p>
    <w:p w:rsidR="00016E48" w:rsidRDefault="00016E48" w:rsidP="00016E48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семестр</w:t>
      </w:r>
    </w:p>
    <w:p w:rsidR="00016E48" w:rsidRDefault="00016E48" w:rsidP="00016E4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</w:t>
      </w:r>
    </w:p>
    <w:p w:rsidR="00016E48" w:rsidRDefault="00016E48" w:rsidP="00016E48">
      <w:pPr>
        <w:spacing w:line="276" w:lineRule="auto"/>
        <w:ind w:firstLine="709"/>
        <w:jc w:val="center"/>
        <w:rPr>
          <w:sz w:val="28"/>
          <w:szCs w:val="28"/>
        </w:rPr>
      </w:pPr>
    </w:p>
    <w:p w:rsidR="00016E48" w:rsidRDefault="00016E48" w:rsidP="00016E48">
      <w:pPr>
        <w:pStyle w:val="a3"/>
        <w:numPr>
          <w:ilvl w:val="0"/>
          <w:numId w:val="1"/>
        </w:numPr>
        <w:spacing w:after="160" w:line="256" w:lineRule="auto"/>
        <w:ind w:left="502"/>
        <w:rPr>
          <w:sz w:val="28"/>
          <w:szCs w:val="28"/>
        </w:rPr>
      </w:pPr>
      <w:r>
        <w:rPr>
          <w:sz w:val="28"/>
          <w:szCs w:val="28"/>
        </w:rPr>
        <w:t>Амортизированное имущество определение и критерии признания</w:t>
      </w:r>
    </w:p>
    <w:p w:rsidR="00016E48" w:rsidRDefault="00016E48" w:rsidP="00016E48">
      <w:pPr>
        <w:pStyle w:val="a3"/>
        <w:numPr>
          <w:ilvl w:val="0"/>
          <w:numId w:val="1"/>
        </w:numPr>
        <w:spacing w:after="160" w:line="256" w:lineRule="auto"/>
        <w:ind w:left="502"/>
        <w:rPr>
          <w:sz w:val="28"/>
          <w:szCs w:val="28"/>
        </w:rPr>
      </w:pPr>
      <w:r>
        <w:rPr>
          <w:sz w:val="28"/>
          <w:szCs w:val="28"/>
        </w:rPr>
        <w:t>Понятие амортизационной группы</w:t>
      </w:r>
    </w:p>
    <w:p w:rsidR="00016E48" w:rsidRDefault="00016E48" w:rsidP="00016E48">
      <w:pPr>
        <w:pStyle w:val="a3"/>
        <w:numPr>
          <w:ilvl w:val="0"/>
          <w:numId w:val="1"/>
        </w:numPr>
        <w:spacing w:after="160" w:line="256" w:lineRule="auto"/>
        <w:ind w:left="502"/>
        <w:rPr>
          <w:sz w:val="28"/>
          <w:szCs w:val="28"/>
        </w:rPr>
      </w:pPr>
      <w:r>
        <w:rPr>
          <w:sz w:val="28"/>
          <w:szCs w:val="28"/>
        </w:rPr>
        <w:t>Способы начисления амортизации основных средств для цели налогообложения прибыли</w:t>
      </w:r>
    </w:p>
    <w:p w:rsidR="00016E48" w:rsidRDefault="00016E48" w:rsidP="00016E48">
      <w:pPr>
        <w:pStyle w:val="a3"/>
        <w:numPr>
          <w:ilvl w:val="0"/>
          <w:numId w:val="1"/>
        </w:numPr>
        <w:spacing w:after="160" w:line="256" w:lineRule="auto"/>
        <w:ind w:left="502"/>
        <w:rPr>
          <w:sz w:val="28"/>
          <w:szCs w:val="28"/>
        </w:rPr>
      </w:pPr>
      <w:r>
        <w:rPr>
          <w:sz w:val="28"/>
          <w:szCs w:val="28"/>
        </w:rPr>
        <w:t>Особенности нелинейного метода начисления амортизации для цели налогообложения прибыли</w:t>
      </w:r>
    </w:p>
    <w:p w:rsidR="00016E48" w:rsidRDefault="00016E48" w:rsidP="00016E48">
      <w:pPr>
        <w:pStyle w:val="a3"/>
        <w:numPr>
          <w:ilvl w:val="0"/>
          <w:numId w:val="1"/>
        </w:numPr>
        <w:spacing w:after="160" w:line="256" w:lineRule="auto"/>
        <w:ind w:left="502"/>
        <w:rPr>
          <w:sz w:val="28"/>
          <w:szCs w:val="28"/>
        </w:rPr>
      </w:pPr>
      <w:r>
        <w:rPr>
          <w:sz w:val="28"/>
          <w:szCs w:val="28"/>
        </w:rPr>
        <w:t>Понятие баланс группы (подгруппы) для цели налогообложения прибыли</w:t>
      </w:r>
    </w:p>
    <w:p w:rsidR="00016E48" w:rsidRDefault="00016E48" w:rsidP="00016E48">
      <w:pPr>
        <w:pStyle w:val="a3"/>
        <w:numPr>
          <w:ilvl w:val="0"/>
          <w:numId w:val="1"/>
        </w:numPr>
        <w:spacing w:after="160" w:line="256" w:lineRule="auto"/>
        <w:ind w:left="502"/>
        <w:rPr>
          <w:sz w:val="28"/>
          <w:szCs w:val="28"/>
        </w:rPr>
      </w:pPr>
      <w:r>
        <w:rPr>
          <w:sz w:val="28"/>
          <w:szCs w:val="28"/>
        </w:rPr>
        <w:t>Формирование резервов для цели налогообложения прибыли</w:t>
      </w:r>
    </w:p>
    <w:p w:rsidR="00016E48" w:rsidRDefault="00016E48" w:rsidP="00016E48">
      <w:pPr>
        <w:pStyle w:val="a3"/>
        <w:numPr>
          <w:ilvl w:val="0"/>
          <w:numId w:val="1"/>
        </w:numPr>
        <w:spacing w:after="160" w:line="256" w:lineRule="auto"/>
        <w:ind w:left="502"/>
        <w:rPr>
          <w:sz w:val="28"/>
          <w:szCs w:val="28"/>
        </w:rPr>
      </w:pPr>
      <w:r>
        <w:rPr>
          <w:sz w:val="28"/>
          <w:szCs w:val="28"/>
        </w:rPr>
        <w:t>Порядок определения срока полезного использования основных средств, понятие амортизационной группы, подгруппы</w:t>
      </w:r>
    </w:p>
    <w:p w:rsidR="00016E48" w:rsidRDefault="00016E48" w:rsidP="00016E48">
      <w:pPr>
        <w:pStyle w:val="a3"/>
        <w:numPr>
          <w:ilvl w:val="0"/>
          <w:numId w:val="1"/>
        </w:numPr>
        <w:spacing w:after="160" w:line="256" w:lineRule="auto"/>
        <w:ind w:left="502"/>
        <w:rPr>
          <w:sz w:val="28"/>
          <w:szCs w:val="28"/>
        </w:rPr>
      </w:pPr>
      <w:r>
        <w:rPr>
          <w:sz w:val="28"/>
          <w:szCs w:val="28"/>
        </w:rPr>
        <w:t>Применение коэффициентов к норме амортизации для цели налогообложения прибыли</w:t>
      </w:r>
    </w:p>
    <w:p w:rsidR="00016E48" w:rsidRDefault="00016E48" w:rsidP="00016E48">
      <w:pPr>
        <w:pStyle w:val="a3"/>
        <w:numPr>
          <w:ilvl w:val="0"/>
          <w:numId w:val="1"/>
        </w:numPr>
        <w:spacing w:after="160" w:line="256" w:lineRule="auto"/>
        <w:ind w:left="502"/>
        <w:rPr>
          <w:sz w:val="28"/>
          <w:szCs w:val="28"/>
        </w:rPr>
      </w:pPr>
      <w:r>
        <w:rPr>
          <w:sz w:val="28"/>
          <w:szCs w:val="28"/>
        </w:rPr>
        <w:t>Расходы, не учитываемые для целей налогообложения прибыли.</w:t>
      </w:r>
    </w:p>
    <w:p w:rsidR="00016E48" w:rsidRDefault="00016E48" w:rsidP="00016E48">
      <w:pPr>
        <w:pStyle w:val="a3"/>
        <w:numPr>
          <w:ilvl w:val="0"/>
          <w:numId w:val="1"/>
        </w:numPr>
        <w:spacing w:after="160" w:line="256" w:lineRule="auto"/>
        <w:ind w:left="502"/>
        <w:rPr>
          <w:sz w:val="28"/>
          <w:szCs w:val="28"/>
        </w:rPr>
      </w:pPr>
      <w:r>
        <w:rPr>
          <w:sz w:val="28"/>
          <w:szCs w:val="28"/>
        </w:rPr>
        <w:t xml:space="preserve"> Понятие нормируемых расходов.</w:t>
      </w:r>
    </w:p>
    <w:p w:rsidR="00016E48" w:rsidRDefault="00016E48" w:rsidP="00016E48">
      <w:pPr>
        <w:pStyle w:val="a3"/>
        <w:numPr>
          <w:ilvl w:val="0"/>
          <w:numId w:val="1"/>
        </w:numPr>
        <w:spacing w:after="160" w:line="256" w:lineRule="auto"/>
        <w:ind w:left="502"/>
        <w:rPr>
          <w:sz w:val="28"/>
          <w:szCs w:val="28"/>
        </w:rPr>
      </w:pPr>
      <w:r>
        <w:rPr>
          <w:sz w:val="28"/>
          <w:szCs w:val="28"/>
        </w:rPr>
        <w:t>Прочие расходы, связанные с производством и реализацией, особый порядок учета отдельных видов прочих расходов</w:t>
      </w:r>
    </w:p>
    <w:p w:rsidR="00016E48" w:rsidRDefault="00016E48" w:rsidP="00016E48">
      <w:pPr>
        <w:pStyle w:val="a3"/>
        <w:numPr>
          <w:ilvl w:val="0"/>
          <w:numId w:val="1"/>
        </w:numPr>
        <w:spacing w:after="160" w:line="256" w:lineRule="auto"/>
        <w:ind w:left="502"/>
        <w:rPr>
          <w:sz w:val="28"/>
          <w:szCs w:val="28"/>
        </w:rPr>
      </w:pPr>
      <w:r>
        <w:rPr>
          <w:sz w:val="28"/>
          <w:szCs w:val="28"/>
        </w:rPr>
        <w:t>Внереализационные расходы для цели налогообложения прибыли</w:t>
      </w:r>
    </w:p>
    <w:p w:rsidR="00016E48" w:rsidRDefault="00016E48" w:rsidP="00016E48">
      <w:pPr>
        <w:pStyle w:val="a3"/>
        <w:numPr>
          <w:ilvl w:val="0"/>
          <w:numId w:val="1"/>
        </w:numPr>
        <w:spacing w:after="160" w:line="256" w:lineRule="auto"/>
        <w:ind w:left="502"/>
        <w:rPr>
          <w:sz w:val="28"/>
          <w:szCs w:val="28"/>
        </w:rPr>
      </w:pPr>
      <w:r>
        <w:rPr>
          <w:sz w:val="28"/>
          <w:szCs w:val="28"/>
        </w:rPr>
        <w:t>Момент признания для цели налогообложения прибыли внереализационных расходов</w:t>
      </w:r>
    </w:p>
    <w:p w:rsidR="00016E48" w:rsidRDefault="00016E48" w:rsidP="00016E48">
      <w:pPr>
        <w:pStyle w:val="a3"/>
        <w:numPr>
          <w:ilvl w:val="0"/>
          <w:numId w:val="1"/>
        </w:numPr>
        <w:spacing w:after="160" w:line="256" w:lineRule="auto"/>
        <w:ind w:left="502"/>
        <w:rPr>
          <w:sz w:val="28"/>
          <w:szCs w:val="28"/>
        </w:rPr>
      </w:pPr>
      <w:r>
        <w:rPr>
          <w:sz w:val="28"/>
          <w:szCs w:val="28"/>
        </w:rPr>
        <w:t>Порядок определения налоговой базы отчетного периода</w:t>
      </w:r>
    </w:p>
    <w:p w:rsidR="00016E48" w:rsidRDefault="00016E48" w:rsidP="00016E48">
      <w:pPr>
        <w:pStyle w:val="a3"/>
        <w:numPr>
          <w:ilvl w:val="0"/>
          <w:numId w:val="1"/>
        </w:numPr>
        <w:spacing w:after="160" w:line="256" w:lineRule="auto"/>
        <w:ind w:left="502"/>
        <w:rPr>
          <w:sz w:val="28"/>
          <w:szCs w:val="28"/>
        </w:rPr>
      </w:pPr>
      <w:r>
        <w:rPr>
          <w:sz w:val="28"/>
          <w:szCs w:val="28"/>
        </w:rPr>
        <w:t>Прямые расходы для цели налогообложения прибыли</w:t>
      </w:r>
    </w:p>
    <w:p w:rsidR="00016E48" w:rsidRDefault="00016E48" w:rsidP="00016E48">
      <w:pPr>
        <w:pStyle w:val="a3"/>
        <w:numPr>
          <w:ilvl w:val="0"/>
          <w:numId w:val="1"/>
        </w:numPr>
        <w:spacing w:after="160" w:line="256" w:lineRule="auto"/>
        <w:ind w:left="502"/>
        <w:rPr>
          <w:sz w:val="28"/>
          <w:szCs w:val="28"/>
        </w:rPr>
      </w:pPr>
      <w:r>
        <w:rPr>
          <w:sz w:val="28"/>
          <w:szCs w:val="28"/>
        </w:rPr>
        <w:t>Порядок включения прямых расходов в налоговую базу отчетного периода.</w:t>
      </w:r>
    </w:p>
    <w:p w:rsidR="00016E48" w:rsidRDefault="00016E48" w:rsidP="00016E48">
      <w:pPr>
        <w:pStyle w:val="a3"/>
        <w:numPr>
          <w:ilvl w:val="0"/>
          <w:numId w:val="1"/>
        </w:numPr>
        <w:spacing w:after="160" w:line="256" w:lineRule="auto"/>
        <w:ind w:left="502"/>
        <w:rPr>
          <w:sz w:val="28"/>
          <w:szCs w:val="28"/>
        </w:rPr>
      </w:pPr>
      <w:r>
        <w:rPr>
          <w:sz w:val="28"/>
          <w:szCs w:val="28"/>
        </w:rPr>
        <w:t>Косвенные расходы для цели налогообложения прибыли</w:t>
      </w:r>
    </w:p>
    <w:p w:rsidR="00016E48" w:rsidRDefault="00016E48" w:rsidP="00016E48">
      <w:pPr>
        <w:pStyle w:val="a3"/>
        <w:numPr>
          <w:ilvl w:val="0"/>
          <w:numId w:val="1"/>
        </w:numPr>
        <w:spacing w:after="160" w:line="256" w:lineRule="auto"/>
        <w:ind w:left="502"/>
        <w:rPr>
          <w:sz w:val="28"/>
          <w:szCs w:val="28"/>
        </w:rPr>
      </w:pPr>
      <w:r>
        <w:rPr>
          <w:sz w:val="28"/>
          <w:szCs w:val="28"/>
        </w:rPr>
        <w:t xml:space="preserve"> Порядок включения косвенных расходов в налоговую базу отчетного периода</w:t>
      </w:r>
    </w:p>
    <w:p w:rsidR="00016E48" w:rsidRDefault="00016E48" w:rsidP="00016E48">
      <w:pPr>
        <w:pStyle w:val="a3"/>
        <w:numPr>
          <w:ilvl w:val="0"/>
          <w:numId w:val="1"/>
        </w:numPr>
        <w:spacing w:after="160" w:line="256" w:lineRule="auto"/>
        <w:ind w:left="502"/>
        <w:rPr>
          <w:sz w:val="28"/>
          <w:szCs w:val="28"/>
        </w:rPr>
      </w:pPr>
      <w:r>
        <w:rPr>
          <w:sz w:val="28"/>
          <w:szCs w:val="28"/>
        </w:rPr>
        <w:t>Понятие амортизационной премии и порядок ее применения</w:t>
      </w:r>
    </w:p>
    <w:p w:rsidR="00016E48" w:rsidRDefault="00016E48" w:rsidP="00016E48">
      <w:pPr>
        <w:pStyle w:val="a3"/>
        <w:numPr>
          <w:ilvl w:val="0"/>
          <w:numId w:val="1"/>
        </w:numPr>
        <w:spacing w:after="160" w:line="256" w:lineRule="auto"/>
        <w:ind w:left="502"/>
        <w:rPr>
          <w:sz w:val="28"/>
          <w:szCs w:val="28"/>
        </w:rPr>
      </w:pPr>
      <w:r>
        <w:rPr>
          <w:sz w:val="28"/>
          <w:szCs w:val="28"/>
        </w:rPr>
        <w:t>Механизм списания убытков, связанных с выбытием основных средств для цели налогообложения прибыли</w:t>
      </w:r>
    </w:p>
    <w:p w:rsidR="00016E48" w:rsidRDefault="00016E48" w:rsidP="00016E48">
      <w:pPr>
        <w:pStyle w:val="a3"/>
        <w:numPr>
          <w:ilvl w:val="0"/>
          <w:numId w:val="1"/>
        </w:numPr>
        <w:spacing w:after="160" w:line="256" w:lineRule="auto"/>
        <w:ind w:left="502"/>
        <w:rPr>
          <w:sz w:val="28"/>
          <w:szCs w:val="28"/>
        </w:rPr>
      </w:pPr>
      <w:r>
        <w:rPr>
          <w:sz w:val="28"/>
          <w:szCs w:val="28"/>
        </w:rPr>
        <w:t>Понятие отложенных налогов</w:t>
      </w:r>
    </w:p>
    <w:p w:rsidR="00016E48" w:rsidRDefault="00016E48" w:rsidP="00016E48">
      <w:pPr>
        <w:pStyle w:val="a3"/>
        <w:numPr>
          <w:ilvl w:val="0"/>
          <w:numId w:val="1"/>
        </w:numPr>
        <w:spacing w:after="160" w:line="256" w:lineRule="auto"/>
        <w:ind w:left="502"/>
        <w:rPr>
          <w:sz w:val="28"/>
          <w:szCs w:val="28"/>
        </w:rPr>
      </w:pPr>
      <w:r>
        <w:rPr>
          <w:sz w:val="28"/>
          <w:szCs w:val="28"/>
        </w:rPr>
        <w:t>Методы корректировки налога на прибыль в бухгалтерском учет</w:t>
      </w:r>
    </w:p>
    <w:p w:rsidR="00016E48" w:rsidRDefault="00016E48" w:rsidP="00016E48">
      <w:pPr>
        <w:pStyle w:val="a3"/>
        <w:numPr>
          <w:ilvl w:val="0"/>
          <w:numId w:val="1"/>
        </w:numPr>
        <w:ind w:left="502"/>
        <w:jc w:val="both"/>
        <w:rPr>
          <w:sz w:val="28"/>
          <w:szCs w:val="24"/>
        </w:rPr>
      </w:pPr>
      <w:r>
        <w:rPr>
          <w:sz w:val="28"/>
          <w:szCs w:val="24"/>
        </w:rPr>
        <w:lastRenderedPageBreak/>
        <w:t>Порядок формирования налоговой базы по налогу на прибыль</w:t>
      </w:r>
    </w:p>
    <w:p w:rsidR="00016E48" w:rsidRDefault="00016E48" w:rsidP="00016E48">
      <w:pPr>
        <w:pStyle w:val="a3"/>
        <w:numPr>
          <w:ilvl w:val="0"/>
          <w:numId w:val="1"/>
        </w:numPr>
        <w:ind w:left="502"/>
        <w:jc w:val="both"/>
        <w:rPr>
          <w:sz w:val="28"/>
          <w:szCs w:val="24"/>
        </w:rPr>
      </w:pPr>
      <w:r>
        <w:rPr>
          <w:sz w:val="28"/>
          <w:szCs w:val="24"/>
        </w:rPr>
        <w:t>Особые налоговые режимы, критерии отнесения к субъектам малого предпринимательства</w:t>
      </w:r>
    </w:p>
    <w:p w:rsidR="00016E48" w:rsidRDefault="00016E48" w:rsidP="00016E48">
      <w:pPr>
        <w:pStyle w:val="a3"/>
        <w:numPr>
          <w:ilvl w:val="0"/>
          <w:numId w:val="1"/>
        </w:numPr>
        <w:ind w:left="502"/>
        <w:jc w:val="both"/>
        <w:rPr>
          <w:sz w:val="28"/>
          <w:szCs w:val="24"/>
        </w:rPr>
      </w:pPr>
      <w:r>
        <w:rPr>
          <w:sz w:val="28"/>
          <w:szCs w:val="24"/>
        </w:rPr>
        <w:t>Упрощенная система налогообложения</w:t>
      </w:r>
    </w:p>
    <w:p w:rsidR="00016E48" w:rsidRDefault="00016E48" w:rsidP="00016E48">
      <w:pPr>
        <w:pStyle w:val="a3"/>
        <w:numPr>
          <w:ilvl w:val="0"/>
          <w:numId w:val="1"/>
        </w:numPr>
        <w:ind w:left="502"/>
        <w:jc w:val="both"/>
        <w:rPr>
          <w:sz w:val="28"/>
          <w:szCs w:val="24"/>
        </w:rPr>
      </w:pPr>
      <w:r>
        <w:rPr>
          <w:sz w:val="28"/>
          <w:szCs w:val="24"/>
        </w:rPr>
        <w:t>Единый налог на вмененный доход</w:t>
      </w:r>
    </w:p>
    <w:p w:rsidR="00016E48" w:rsidRDefault="00016E48" w:rsidP="00016E48">
      <w:pPr>
        <w:pStyle w:val="a3"/>
        <w:numPr>
          <w:ilvl w:val="0"/>
          <w:numId w:val="1"/>
        </w:numPr>
        <w:ind w:left="502"/>
        <w:jc w:val="both"/>
        <w:rPr>
          <w:sz w:val="28"/>
          <w:szCs w:val="24"/>
        </w:rPr>
      </w:pPr>
      <w:r>
        <w:rPr>
          <w:sz w:val="28"/>
          <w:szCs w:val="24"/>
        </w:rPr>
        <w:t>Водный налог: объекты водопользования, налогоплательщики</w:t>
      </w:r>
    </w:p>
    <w:p w:rsidR="00016E48" w:rsidRDefault="00016E48" w:rsidP="00016E48">
      <w:pPr>
        <w:pStyle w:val="a3"/>
        <w:numPr>
          <w:ilvl w:val="0"/>
          <w:numId w:val="1"/>
        </w:numPr>
        <w:ind w:left="502"/>
        <w:jc w:val="both"/>
        <w:rPr>
          <w:sz w:val="28"/>
          <w:szCs w:val="24"/>
        </w:rPr>
      </w:pPr>
      <w:r>
        <w:rPr>
          <w:sz w:val="28"/>
          <w:szCs w:val="24"/>
        </w:rPr>
        <w:t>Расчет налоговой базы по водному налогу при различных видах водопользования</w:t>
      </w:r>
    </w:p>
    <w:p w:rsidR="00016E48" w:rsidRDefault="00016E48" w:rsidP="00016E48">
      <w:pPr>
        <w:pStyle w:val="a3"/>
        <w:numPr>
          <w:ilvl w:val="0"/>
          <w:numId w:val="1"/>
        </w:numPr>
        <w:ind w:left="502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Налог на добычу полезных ископаемых </w:t>
      </w:r>
    </w:p>
    <w:p w:rsidR="00016E48" w:rsidRDefault="00016E48" w:rsidP="00016E48">
      <w:pPr>
        <w:pStyle w:val="a3"/>
        <w:numPr>
          <w:ilvl w:val="0"/>
          <w:numId w:val="1"/>
        </w:numPr>
        <w:ind w:left="502"/>
        <w:jc w:val="both"/>
        <w:rPr>
          <w:sz w:val="28"/>
          <w:szCs w:val="24"/>
        </w:rPr>
      </w:pPr>
      <w:r>
        <w:rPr>
          <w:sz w:val="28"/>
          <w:szCs w:val="24"/>
        </w:rPr>
        <w:t>Налог на имущество организаций: налогоплательщики, порядок определения налоговой базы и уплаты налога</w:t>
      </w:r>
    </w:p>
    <w:p w:rsidR="00016E48" w:rsidRDefault="00016E48" w:rsidP="00016E48">
      <w:pPr>
        <w:pStyle w:val="a3"/>
        <w:numPr>
          <w:ilvl w:val="0"/>
          <w:numId w:val="1"/>
        </w:numPr>
        <w:ind w:left="502"/>
        <w:jc w:val="both"/>
        <w:rPr>
          <w:sz w:val="28"/>
          <w:szCs w:val="24"/>
        </w:rPr>
      </w:pPr>
      <w:r>
        <w:rPr>
          <w:sz w:val="28"/>
          <w:szCs w:val="24"/>
        </w:rPr>
        <w:t>Налог на имущество физических лиц</w:t>
      </w:r>
    </w:p>
    <w:p w:rsidR="00016E48" w:rsidRDefault="00016E48" w:rsidP="00016E48">
      <w:pPr>
        <w:pStyle w:val="a3"/>
        <w:numPr>
          <w:ilvl w:val="0"/>
          <w:numId w:val="1"/>
        </w:numPr>
        <w:ind w:left="502"/>
        <w:jc w:val="both"/>
        <w:rPr>
          <w:sz w:val="28"/>
          <w:szCs w:val="24"/>
        </w:rPr>
      </w:pPr>
      <w:r>
        <w:rPr>
          <w:sz w:val="28"/>
          <w:szCs w:val="24"/>
        </w:rPr>
        <w:t>Земельный налог. Порядок определения налоговой базы и уплаты налога</w:t>
      </w:r>
    </w:p>
    <w:p w:rsidR="00016E48" w:rsidRDefault="00016E48" w:rsidP="00016E48">
      <w:pPr>
        <w:pStyle w:val="a3"/>
        <w:numPr>
          <w:ilvl w:val="0"/>
          <w:numId w:val="1"/>
        </w:numPr>
        <w:ind w:left="502"/>
        <w:jc w:val="both"/>
        <w:rPr>
          <w:sz w:val="28"/>
          <w:szCs w:val="24"/>
        </w:rPr>
      </w:pPr>
      <w:r>
        <w:rPr>
          <w:sz w:val="28"/>
          <w:szCs w:val="24"/>
        </w:rPr>
        <w:t>Транспортный налог</w:t>
      </w:r>
    </w:p>
    <w:p w:rsidR="00016E48" w:rsidRDefault="00016E48" w:rsidP="00016E48">
      <w:pPr>
        <w:pStyle w:val="a3"/>
        <w:numPr>
          <w:ilvl w:val="0"/>
          <w:numId w:val="1"/>
        </w:numPr>
        <w:spacing w:after="160" w:line="256" w:lineRule="auto"/>
        <w:ind w:left="502"/>
        <w:rPr>
          <w:sz w:val="28"/>
          <w:szCs w:val="28"/>
        </w:rPr>
      </w:pPr>
      <w:r>
        <w:rPr>
          <w:sz w:val="28"/>
          <w:szCs w:val="28"/>
        </w:rPr>
        <w:t>Учетная политика для целей налогообложения</w:t>
      </w:r>
    </w:p>
    <w:p w:rsidR="00016E48" w:rsidRDefault="00016E48" w:rsidP="00016E48">
      <w:pPr>
        <w:pStyle w:val="a3"/>
        <w:numPr>
          <w:ilvl w:val="0"/>
          <w:numId w:val="1"/>
        </w:numPr>
        <w:spacing w:after="160" w:line="256" w:lineRule="auto"/>
        <w:ind w:left="502"/>
        <w:rPr>
          <w:sz w:val="28"/>
          <w:szCs w:val="28"/>
        </w:rPr>
      </w:pPr>
      <w:r>
        <w:rPr>
          <w:sz w:val="28"/>
          <w:szCs w:val="28"/>
        </w:rPr>
        <w:t>Возможность сближения учетной политики для целей налогообложения с бухгалтерской учетной политикой</w:t>
      </w:r>
    </w:p>
    <w:p w:rsidR="00016E48" w:rsidRPr="0005390B" w:rsidRDefault="00016E48" w:rsidP="00016E48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</w:p>
    <w:p w:rsidR="00016E48" w:rsidRPr="0005390B" w:rsidRDefault="00016E48" w:rsidP="00016E48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1572F1" w:rsidRDefault="008C67EA"/>
    <w:sectPr w:rsidR="001572F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7EA" w:rsidRDefault="008C67EA" w:rsidP="00016E48">
      <w:r>
        <w:separator/>
      </w:r>
    </w:p>
  </w:endnote>
  <w:endnote w:type="continuationSeparator" w:id="0">
    <w:p w:rsidR="008C67EA" w:rsidRDefault="008C67EA" w:rsidP="00016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7EA" w:rsidRDefault="008C67EA" w:rsidP="00016E48">
      <w:r>
        <w:separator/>
      </w:r>
    </w:p>
  </w:footnote>
  <w:footnote w:type="continuationSeparator" w:id="0">
    <w:p w:rsidR="008C67EA" w:rsidRDefault="008C67EA" w:rsidP="00016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E48" w:rsidRPr="00016E48" w:rsidRDefault="00016E48">
    <w:pPr>
      <w:pStyle w:val="a4"/>
      <w:rPr>
        <w:lang w:val="en-US"/>
      </w:rPr>
    </w:pPr>
    <w:r>
      <w:t xml:space="preserve">Налоги и налогообложение </w:t>
    </w:r>
    <w:r>
      <w:rPr>
        <w:lang w:val="en-US"/>
      </w:rPr>
      <w:t>f6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5888"/>
    <w:multiLevelType w:val="hybridMultilevel"/>
    <w:tmpl w:val="52DC3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E48"/>
    <w:rsid w:val="00016E48"/>
    <w:rsid w:val="006F0471"/>
    <w:rsid w:val="008C67EA"/>
    <w:rsid w:val="00AF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47074"/>
  <w15:chartTrackingRefBased/>
  <w15:docId w15:val="{D5FEADA6-E9FB-4B29-96A7-F082542A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E4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E4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16E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16E48"/>
    <w:rPr>
      <w:rFonts w:ascii="Times New Roman" w:eastAsia="Calibri" w:hAnsi="Times New Roman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016E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16E48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Авилова Наталия Дмитриевна</dc:creator>
  <cp:keywords/>
  <dc:description/>
  <cp:lastModifiedBy>Авилова Наталия Дмитриевна</cp:lastModifiedBy>
  <cp:revision>1</cp:revision>
  <dcterms:created xsi:type="dcterms:W3CDTF">2026-03-19T12:02:00Z</dcterms:created>
  <dcterms:modified xsi:type="dcterms:W3CDTF">2026-03-19T12:06:00Z</dcterms:modified>
</cp:coreProperties>
</file>