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66566CA8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071041CC" w:rsidR="0005390B" w:rsidRPr="00E2031F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2031F">
        <w:rPr>
          <w:b/>
          <w:sz w:val="28"/>
          <w:szCs w:val="28"/>
        </w:rPr>
        <w:t>«</w:t>
      </w:r>
      <w:r w:rsidR="00E2031F" w:rsidRPr="00E2031F">
        <w:rPr>
          <w:b/>
          <w:noProof/>
          <w:sz w:val="28"/>
          <w:szCs w:val="28"/>
        </w:rPr>
        <w:t>Налогообложение транспортного бизнеса</w:t>
      </w:r>
      <w:r w:rsidRPr="00E2031F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40E42463" w:rsidR="00FA3E76" w:rsidRDefault="00FA3E76" w:rsidP="00FA3E7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2D5583D0" w14:textId="77777777" w:rsidR="00EC1AC5" w:rsidRDefault="00EC1AC5" w:rsidP="00EC1AC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934FB5A" w14:textId="377F6514" w:rsidR="00EC1AC5" w:rsidRDefault="00EC1AC5" w:rsidP="00EC1AC5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609B7F50" w14:textId="77777777" w:rsidR="00EC1AC5" w:rsidRDefault="00EC1AC5" w:rsidP="00EC1AC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870152D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Понятие налога и его функции</w:t>
      </w:r>
    </w:p>
    <w:p w14:paraId="0EE93585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8"/>
        </w:rPr>
        <w:t>Элементы налога и их характеристика</w:t>
      </w:r>
    </w:p>
    <w:p w14:paraId="23B6DE73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Виды налогов</w:t>
      </w:r>
    </w:p>
    <w:p w14:paraId="39809EEB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Прямые и косвенные налоги</w:t>
      </w:r>
    </w:p>
    <w:p w14:paraId="165D7F9B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система РФ: состав налогов и принципы организации</w:t>
      </w:r>
    </w:p>
    <w:p w14:paraId="1BF515CF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Нормативно-правовая база налогообложения</w:t>
      </w:r>
    </w:p>
    <w:p w14:paraId="24525807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участников налоговых отношений</w:t>
      </w:r>
    </w:p>
    <w:p w14:paraId="0607D65E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уплаты налога и его принудительного взыскания</w:t>
      </w:r>
    </w:p>
    <w:p w14:paraId="75B7951C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контроль</w:t>
      </w:r>
    </w:p>
    <w:p w14:paraId="1EE03F85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санкции</w:t>
      </w:r>
    </w:p>
    <w:p w14:paraId="1BF19DF8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14:paraId="1F4605F7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выездных налоговых проверок</w:t>
      </w:r>
    </w:p>
    <w:p w14:paraId="5C5FAA86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камеральных налоговых проверок</w:t>
      </w:r>
    </w:p>
    <w:p w14:paraId="5D1DAFB1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Налогоплательщики НДС, объект налогообложения НДС</w:t>
      </w:r>
    </w:p>
    <w:p w14:paraId="56EA1169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определение налоговой базы по НДС</w:t>
      </w:r>
    </w:p>
    <w:p w14:paraId="6CAAC980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Место реализации товаров, работ, услуг для определения налоговой базы по НДС</w:t>
      </w:r>
    </w:p>
    <w:p w14:paraId="6F0123F7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НДС.</w:t>
      </w:r>
    </w:p>
    <w:p w14:paraId="19CDAD4C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экспортным операциям</w:t>
      </w:r>
    </w:p>
    <w:p w14:paraId="027E0C1D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по НДС, порядок уплаты налога</w:t>
      </w:r>
    </w:p>
    <w:p w14:paraId="38A35D4C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НДС</w:t>
      </w:r>
    </w:p>
    <w:p w14:paraId="6E3EFF41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Акцизы: налогоплательщики, налоговая база, налоговые ставки</w:t>
      </w:r>
    </w:p>
    <w:p w14:paraId="01D35EDF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доходы физических лиц: налогоплательщики и объект налогообложения</w:t>
      </w:r>
    </w:p>
    <w:p w14:paraId="24EB4709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ставки НДФЛ</w:t>
      </w:r>
    </w:p>
    <w:p w14:paraId="7110FCAF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НДФЛ</w:t>
      </w:r>
    </w:p>
    <w:p w14:paraId="33BAC34E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определения налоговой базы по НДФЛ;</w:t>
      </w:r>
    </w:p>
    <w:p w14:paraId="1EE35962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и порядок уплаты НДФЛ</w:t>
      </w:r>
    </w:p>
    <w:p w14:paraId="12E8DA79" w14:textId="77777777" w:rsidR="00EC1AC5" w:rsidRPr="00F15C14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Обязательные страховые </w:t>
      </w:r>
      <w:r w:rsidRPr="00F15C14">
        <w:rPr>
          <w:sz w:val="28"/>
          <w:szCs w:val="24"/>
        </w:rPr>
        <w:t xml:space="preserve">взносы в Социальный Фонд России (СФР) </w:t>
      </w:r>
    </w:p>
    <w:p w14:paraId="0A120D95" w14:textId="77777777" w:rsidR="00EC1AC5" w:rsidRPr="00F15C14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 w:rsidRPr="00F15C14">
        <w:rPr>
          <w:sz w:val="28"/>
          <w:szCs w:val="24"/>
        </w:rPr>
        <w:t xml:space="preserve">Тарифы страховых взносов в СФР </w:t>
      </w:r>
    </w:p>
    <w:p w14:paraId="719FB463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расчета обязательных страховых взносов и уплаты в бюджет</w:t>
      </w:r>
    </w:p>
    <w:p w14:paraId="16D84110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Налог на прибыль организации: плательщики, объект налогообложения, налоговые ставки </w:t>
      </w:r>
    </w:p>
    <w:p w14:paraId="0144C979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Методы признания доходов и расходов для целей налогообложения прибыли</w:t>
      </w:r>
    </w:p>
    <w:p w14:paraId="46F1E572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Классификация доходов в целях исчисления налога на прибыль организации</w:t>
      </w:r>
    </w:p>
    <w:p w14:paraId="48FC32FC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Классификация расходов в целях налогообложения прибыли</w:t>
      </w:r>
    </w:p>
    <w:p w14:paraId="0E3CDA6C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формирования налоговой базы по налогу на прибыль</w:t>
      </w:r>
    </w:p>
    <w:p w14:paraId="4F9411CA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Особые налоговые режимы, критерии отнесения к субъектам малого предпринимательства</w:t>
      </w:r>
    </w:p>
    <w:p w14:paraId="7E7B40D4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Упрощенная система налогообложения</w:t>
      </w:r>
    </w:p>
    <w:p w14:paraId="59730C09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Водный налог: объекты водопользования, налогоплательщики</w:t>
      </w:r>
    </w:p>
    <w:p w14:paraId="2DA19B66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Расчет налоговой базы по водному налогу при различных видах водопользования</w:t>
      </w:r>
    </w:p>
    <w:p w14:paraId="2BD361A3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Налог на добычу полезных ископаемых </w:t>
      </w:r>
    </w:p>
    <w:p w14:paraId="67556BED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имущество организаций: налогоплательщики, порядок определения налоговой базы и уплаты налога</w:t>
      </w:r>
    </w:p>
    <w:p w14:paraId="531A4866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имущество физических лиц</w:t>
      </w:r>
    </w:p>
    <w:p w14:paraId="32586113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Земельный налог. Порядок определения налоговой базы и уплаты налога</w:t>
      </w:r>
    </w:p>
    <w:p w14:paraId="0390DE96" w14:textId="77777777" w:rsidR="00EC1AC5" w:rsidRDefault="00EC1AC5" w:rsidP="00EC1AC5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Транспортный налог</w:t>
      </w:r>
    </w:p>
    <w:p w14:paraId="67B7DB4F" w14:textId="77777777" w:rsidR="00EC1AC5" w:rsidRDefault="00EC1AC5" w:rsidP="00EC1AC5">
      <w:pPr>
        <w:pStyle w:val="a8"/>
        <w:ind w:left="273"/>
        <w:jc w:val="both"/>
        <w:rPr>
          <w:sz w:val="28"/>
          <w:szCs w:val="24"/>
        </w:rPr>
      </w:pPr>
    </w:p>
    <w:p w14:paraId="328871B8" w14:textId="77777777" w:rsidR="00EC1AC5" w:rsidRDefault="00EC1AC5" w:rsidP="00EC1AC5">
      <w:pPr>
        <w:jc w:val="both"/>
        <w:rPr>
          <w:sz w:val="28"/>
          <w:szCs w:val="24"/>
        </w:rPr>
      </w:pPr>
    </w:p>
    <w:p w14:paraId="13655618" w14:textId="4DF45C5E" w:rsidR="00EC1AC5" w:rsidRPr="00B01817" w:rsidRDefault="00EC1AC5" w:rsidP="002D629F">
      <w:pPr>
        <w:jc w:val="center"/>
        <w:rPr>
          <w:sz w:val="28"/>
          <w:szCs w:val="24"/>
        </w:rPr>
      </w:pPr>
      <w:r w:rsidRPr="00B01817">
        <w:rPr>
          <w:sz w:val="28"/>
          <w:szCs w:val="24"/>
        </w:rPr>
        <w:t>При проведении текущего контроля обучающему</w:t>
      </w:r>
      <w:r>
        <w:rPr>
          <w:sz w:val="28"/>
          <w:szCs w:val="24"/>
        </w:rPr>
        <w:t>ся предлагается дать ответы н</w:t>
      </w:r>
      <w:r w:rsidRPr="00F15C14">
        <w:rPr>
          <w:sz w:val="28"/>
          <w:szCs w:val="24"/>
        </w:rPr>
        <w:t>а 10</w:t>
      </w:r>
      <w:r w:rsidRPr="00B01817">
        <w:rPr>
          <w:sz w:val="28"/>
          <w:szCs w:val="24"/>
        </w:rPr>
        <w:t xml:space="preserve"> тестовых заданий из нижеприведенного списка.</w:t>
      </w:r>
    </w:p>
    <w:p w14:paraId="31A49BE1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8439655" w14:textId="5508BDEF" w:rsidR="00EC1AC5" w:rsidRPr="00B01817" w:rsidRDefault="00EC1AC5" w:rsidP="00EC1AC5">
      <w:pPr>
        <w:jc w:val="center"/>
        <w:rPr>
          <w:sz w:val="28"/>
          <w:szCs w:val="24"/>
        </w:rPr>
      </w:pPr>
      <w:r w:rsidRPr="00B01817">
        <w:rPr>
          <w:sz w:val="28"/>
          <w:szCs w:val="24"/>
        </w:rPr>
        <w:t>Примерный перечень тестовых заданий</w:t>
      </w:r>
    </w:p>
    <w:p w14:paraId="23EAEE6E" w14:textId="44AE8A58" w:rsidR="00EC1AC5" w:rsidRPr="00B01817" w:rsidRDefault="00EC1AC5" w:rsidP="00EC1AC5">
      <w:pPr>
        <w:jc w:val="center"/>
        <w:rPr>
          <w:sz w:val="28"/>
          <w:szCs w:val="24"/>
        </w:rPr>
      </w:pPr>
      <w:r w:rsidRPr="00B01817">
        <w:rPr>
          <w:sz w:val="28"/>
          <w:szCs w:val="24"/>
        </w:rPr>
        <w:t>Укажите правильные ответы</w:t>
      </w:r>
    </w:p>
    <w:p w14:paraId="06C9CA9B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66E4B38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1. КАКОЙ НАЛОГ ЯВЛЯЕТСЯ ФЕДЕРАЛЬНЫМ?</w:t>
      </w:r>
    </w:p>
    <w:p w14:paraId="50484B9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имущество организаций;</w:t>
      </w:r>
    </w:p>
    <w:p w14:paraId="00885B5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земельный налог;</w:t>
      </w:r>
    </w:p>
    <w:p w14:paraId="0A25B62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 на прибыль организаций.</w:t>
      </w:r>
    </w:p>
    <w:p w14:paraId="63C9FF49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5753884B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2. КАКОЙ НАЛОГ ЯВЛЯЕТСЯ РЕГИОНАЛЬНЫМ?</w:t>
      </w:r>
      <w:bookmarkStart w:id="0" w:name="_GoBack"/>
      <w:bookmarkEnd w:id="0"/>
    </w:p>
    <w:p w14:paraId="3AA095A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доходы физических лиц;</w:t>
      </w:r>
    </w:p>
    <w:p w14:paraId="3D9979B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страховые взносы;</w:t>
      </w:r>
    </w:p>
    <w:p w14:paraId="43E0143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транспортный налог;</w:t>
      </w:r>
    </w:p>
    <w:p w14:paraId="06753411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акцизы.</w:t>
      </w:r>
    </w:p>
    <w:p w14:paraId="595B23BA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18766F3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3. КАКОЙ НАЛОГ ЯВЛЯЕТСЯ МЕСТНЫМ?</w:t>
      </w:r>
    </w:p>
    <w:p w14:paraId="12953FE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добычу полезных ископаемых;</w:t>
      </w:r>
    </w:p>
    <w:p w14:paraId="02C0B61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налог на добавленную стоимость;</w:t>
      </w:r>
    </w:p>
    <w:p w14:paraId="36157268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 на имущество физических лиц;</w:t>
      </w:r>
    </w:p>
    <w:p w14:paraId="6FD2DD8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плата за пользование лесным фондом.</w:t>
      </w:r>
    </w:p>
    <w:p w14:paraId="07890AB7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2F6CC86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4. КАКОЙ НАЛОГ ОТНОСИТСЯ К СПЕЦИАЛЬНЫМ НАЛОГОВЫМ РЕЖИМАМ?</w:t>
      </w:r>
    </w:p>
    <w:p w14:paraId="7B50DA8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таможенные платежи;</w:t>
      </w:r>
    </w:p>
    <w:p w14:paraId="67DD49D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сборы за пользование объектами животного мира;</w:t>
      </w:r>
    </w:p>
    <w:p w14:paraId="2F665EE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в)единый налог, взимаемый при упрощенном режиме налогообложения;</w:t>
      </w:r>
    </w:p>
    <w:p w14:paraId="0553745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водный налог.</w:t>
      </w:r>
    </w:p>
    <w:p w14:paraId="6DA254AA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796E6A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5. КАКОЙ ОРГАН ВЛАСТИ УПОЛНОМОЧЕН ПРИНИМАТЬ РЕШЕНИЕ ПО ИЗМЕНЕНИЮ СРОКОВ УПЛАТЫ ФЕДЕРАЛЬНЫХ НАЛОГОВ И СБОРОВ?</w:t>
      </w:r>
    </w:p>
    <w:p w14:paraId="431BA04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Министерство финансов РФ;</w:t>
      </w:r>
    </w:p>
    <w:p w14:paraId="15DFED0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Исполнительные органы государственных внебюджетных фондов;</w:t>
      </w:r>
    </w:p>
    <w:p w14:paraId="4A94F258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14:paraId="4F21FAC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Государственная дума.</w:t>
      </w:r>
    </w:p>
    <w:p w14:paraId="659E71D7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A82453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6. ПРИ УПЛАТЕ НАЛОГА И СБОРА С НАРУШЕНИЕМ СРОКА УПЛАТЫ НАЛОГОПЛАТЕЛЬЩИК УПЛАЧИВАЕТ:</w:t>
      </w:r>
    </w:p>
    <w:p w14:paraId="42A6D980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недоимку;</w:t>
      </w:r>
    </w:p>
    <w:p w14:paraId="15F2E10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просрочку;</w:t>
      </w:r>
    </w:p>
    <w:p w14:paraId="21AEFDF1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пеню;</w:t>
      </w:r>
    </w:p>
    <w:p w14:paraId="5150D5D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разовую доплату.</w:t>
      </w:r>
    </w:p>
    <w:p w14:paraId="2527E03D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5D23CC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7. ЛИЦО, УПОЛНОМОЧЕННОЕ ВЗИМАТЬ СУММУ НАЛОГА У ФИЗИЧЕСКОГО ЛИЦА:</w:t>
      </w:r>
    </w:p>
    <w:p w14:paraId="6D7390F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Министерство финансов РФ;</w:t>
      </w:r>
    </w:p>
    <w:p w14:paraId="058D1D50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Исполнительные органы государственных внебюджетных фондов;</w:t>
      </w:r>
    </w:p>
    <w:p w14:paraId="11AA47E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налоговый агент;</w:t>
      </w:r>
    </w:p>
    <w:p w14:paraId="4C961BF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органы УВД.</w:t>
      </w:r>
    </w:p>
    <w:p w14:paraId="35BC073C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96E523B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8. НАЛОГОВАЯ СТАВКА, СНИЖАЮЩАЯСЯ ПО МЕРЕ РОСТА НАЛОГОВОЙ БАЗЫ</w:t>
      </w:r>
    </w:p>
    <w:p w14:paraId="6855553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прогрессивная</w:t>
      </w:r>
    </w:p>
    <w:p w14:paraId="2CB2BFC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пропорциональная</w:t>
      </w:r>
    </w:p>
    <w:p w14:paraId="6074E460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регрессивная</w:t>
      </w:r>
    </w:p>
    <w:p w14:paraId="7F6A2CF5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274BBD6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9. НАЛОГОВАЯ СТАВКА, ПОВЫШАЮЩАЯСЯ ПО МЕРЕ РОСТА НАЛОГОВОЙ БАЗЫ</w:t>
      </w:r>
    </w:p>
    <w:p w14:paraId="1FADB86A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прогрессивная</w:t>
      </w:r>
    </w:p>
    <w:p w14:paraId="6688837C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пропорциональная</w:t>
      </w:r>
    </w:p>
    <w:p w14:paraId="1E29291B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регрессивная</w:t>
      </w:r>
    </w:p>
    <w:p w14:paraId="2C1AAA5B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16062BB8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10. ФЕДЕРАЛЬНЫЕ НАЛОГИ ОБЯЗАТЕЛЬНЫ К ПРИМЕНЕНИЮ НА …</w:t>
      </w:r>
    </w:p>
    <w:p w14:paraId="05C7F05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всей территории РФ</w:t>
      </w:r>
    </w:p>
    <w:p w14:paraId="625BD97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б) территории России, на которой они введены законами субъектов РФ</w:t>
      </w:r>
    </w:p>
    <w:p w14:paraId="78B1F22E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территории, указанной в НК РФ, на которой введен налог</w:t>
      </w:r>
    </w:p>
    <w:p w14:paraId="5DA4D402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17662FF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11.ПЛАТЕЛЬЩИКАМИ НДС ЯВЛЯЮТСЯ:</w:t>
      </w:r>
    </w:p>
    <w:p w14:paraId="464AC50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налоговые агенты;</w:t>
      </w:r>
    </w:p>
    <w:p w14:paraId="3D75CDDA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структурные подразделения предприятий;</w:t>
      </w:r>
    </w:p>
    <w:p w14:paraId="6B66E70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организации, индивидуальные предприниматели, лица, связанные с перемещением товаров через таможенную границу.</w:t>
      </w:r>
    </w:p>
    <w:p w14:paraId="65B9F8A4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2A84AA9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12. БАЗОВОЙ СТАВКОЙ НДС ЯВЛЯЕТСЯ:</w:t>
      </w:r>
    </w:p>
    <w:p w14:paraId="3E90EB6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1) 10%;</w:t>
      </w:r>
    </w:p>
    <w:p w14:paraId="58A376A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2) 20%</w:t>
      </w:r>
    </w:p>
    <w:p w14:paraId="120BD34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3) 18%</w:t>
      </w:r>
    </w:p>
    <w:p w14:paraId="6AB48F13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2BE1AEA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13.КАКИЕ ТОВАРЫ ОБЛАГАЮТСЯ НДС ПО СТАВКЕ 10 %?</w:t>
      </w:r>
    </w:p>
    <w:p w14:paraId="0BF64C4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услуги для официального пользования иностранными дипломатическими представительствами;</w:t>
      </w:r>
    </w:p>
    <w:p w14:paraId="02DA2E0C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товары, экспортируемые за пределы РФ;</w:t>
      </w:r>
    </w:p>
    <w:p w14:paraId="0725307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мясо, мясопродукты, масло, сахар, соль.</w:t>
      </w:r>
    </w:p>
    <w:p w14:paraId="38C02DBB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3FA71EC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14.КАКИЕ ТОВАРЫ ОБЛАГАЮТСЯ НДС ПО СТАВКЕ 0 %?</w:t>
      </w:r>
    </w:p>
    <w:p w14:paraId="09540678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товары детского ассортимента (по перечню);</w:t>
      </w:r>
    </w:p>
    <w:p w14:paraId="7788E51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мясо, мясопродукты, масло, сахар, соль;</w:t>
      </w:r>
    </w:p>
    <w:p w14:paraId="59C95F5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товары, экспортируемые за пределы РФ.</w:t>
      </w:r>
    </w:p>
    <w:p w14:paraId="1D5CAC63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74E028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15.ПО КАКОЙ СТАВКЕ НДС ОБЛАГАЮТСЯ ПРОДУКТЫ ДЕТСКОГО И ДИАБЕТИЧЕСКОГО ПИТАНИЯ?</w:t>
      </w:r>
    </w:p>
    <w:p w14:paraId="56C376C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0 %;</w:t>
      </w:r>
    </w:p>
    <w:p w14:paraId="23B01DD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20 %;</w:t>
      </w:r>
    </w:p>
    <w:p w14:paraId="367666E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10 %.</w:t>
      </w:r>
    </w:p>
    <w:p w14:paraId="7756678F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48CFC94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16.СУММЫ НДС, ПРЕДЪЯВЛЕННЫЕ НАЛОГОПЛАТЕЛЬЩИКУ ПРИ ПРИОБРЕТЕНИИ ИМИ ТОВАРОВ, РАБОТ (УСЛУГ) ОТНОСЯТСЯ:</w:t>
      </w:r>
    </w:p>
    <w:p w14:paraId="66691A5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 себестоимость продукции;</w:t>
      </w:r>
    </w:p>
    <w:p w14:paraId="6924068B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на финансовый результат;</w:t>
      </w:r>
    </w:p>
    <w:p w14:paraId="261BF04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не включаются в расходы.</w:t>
      </w:r>
    </w:p>
    <w:p w14:paraId="18DD3E84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7AB4114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17. НАЛОГОВЫМ ПЕРИОДОМ ПО НДС ЯВЛЯЕТСЯ:</w:t>
      </w:r>
    </w:p>
    <w:p w14:paraId="69090F3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1B99933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6DB15D7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год.</w:t>
      </w:r>
    </w:p>
    <w:p w14:paraId="485BE983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91A187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18. НАЛОГОПЛАТЕЛЬЩИКИ НАЛОГА НА ПРИБЫЛЬ:</w:t>
      </w:r>
    </w:p>
    <w:p w14:paraId="492A3B5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индивидуальные предприниматели;</w:t>
      </w:r>
    </w:p>
    <w:p w14:paraId="743360D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б) общественные организации;</w:t>
      </w:r>
    </w:p>
    <w:p w14:paraId="72169841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российские и иностранные организации.</w:t>
      </w:r>
    </w:p>
    <w:p w14:paraId="67DBDD89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78CECE9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19. ОБЪЕКТОМ НАЛОГООБЛОЖЕНИЯ НАЛОГОМ НА ПРИБЫЛЬ ЯВЛЯЕТСЯ:</w:t>
      </w:r>
    </w:p>
    <w:p w14:paraId="30D7B64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чистая прибыль организации;</w:t>
      </w:r>
    </w:p>
    <w:p w14:paraId="5E78390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доходы организации;</w:t>
      </w:r>
    </w:p>
    <w:p w14:paraId="453091B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разница между доходами и расходами организации</w:t>
      </w:r>
    </w:p>
    <w:p w14:paraId="735300F4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52588AEC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20. НАЛОГОВЫМ ПЕРИОДОМ ПО НАЛОГУ НА ПРИБЫЛЬ ЯВЛЯЕТСЯ:</w:t>
      </w:r>
    </w:p>
    <w:p w14:paraId="29D66A5C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21BB111B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208C0FC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год.</w:t>
      </w:r>
    </w:p>
    <w:p w14:paraId="384700E4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16FA075E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21)</w:t>
      </w:r>
      <w:r w:rsidRPr="00B01817">
        <w:rPr>
          <w:sz w:val="28"/>
          <w:szCs w:val="24"/>
        </w:rPr>
        <w:tab/>
        <w:t>ПЛАТЕЛЬЩИКАМИ НАЛОГА НА ИМУЩЕСТВО ПРИЗНАЮТСЯ ОРГАНИЗАЦИИ:</w:t>
      </w:r>
    </w:p>
    <w:p w14:paraId="10F9612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имеющие недвижимое имущество, учитываемое на балансе в качестве объектов основных средств;</w:t>
      </w:r>
    </w:p>
    <w:p w14:paraId="4A105A3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 xml:space="preserve"> имеющие на балансе основные средства, нематериальные активы, а также доходные вложения в материальные ценности;</w:t>
      </w:r>
    </w:p>
    <w:p w14:paraId="7061323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имеющие на балансе и за балансом основные средства, признаваемые объектом налогообложения;</w:t>
      </w:r>
    </w:p>
    <w:p w14:paraId="5BD13496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d)</w:t>
      </w:r>
      <w:r w:rsidRPr="00B01817">
        <w:rPr>
          <w:sz w:val="28"/>
          <w:szCs w:val="24"/>
        </w:rPr>
        <w:tab/>
        <w:t>имеющие движимое и недвижимое имущество, учитываемое на балансе в качестве объектов основных средств.</w:t>
      </w:r>
    </w:p>
    <w:p w14:paraId="03DB4406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DCD5261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18DE0F8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22)</w:t>
      </w:r>
      <w:r w:rsidRPr="00B01817">
        <w:rPr>
          <w:sz w:val="28"/>
          <w:szCs w:val="24"/>
        </w:rPr>
        <w:tab/>
        <w:t>НАЛОГОВАЯ БАЗА ПО НАЛОГУ НА ИМУЩЕСТВО ОПРЕДЕЛЯЕТСЯ ПО КАДАСТРОВОЙ СТОИМОСТИ В ОТНОШЕНИИ СЛЕДУЮЩИХ ОБЪЕКТОВ:</w:t>
      </w:r>
    </w:p>
    <w:p w14:paraId="1A079CE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объекты общественного питания и бытового обслуживания;</w:t>
      </w:r>
    </w:p>
    <w:p w14:paraId="311ABCA8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>жилые дома, признаваемые объектами основных средств;</w:t>
      </w:r>
    </w:p>
    <w:p w14:paraId="69C44D1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производственные цеха.</w:t>
      </w:r>
    </w:p>
    <w:p w14:paraId="2ACEB0A5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565B676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23)</w:t>
      </w:r>
      <w:r w:rsidRPr="00B01817">
        <w:rPr>
          <w:sz w:val="28"/>
          <w:szCs w:val="24"/>
        </w:rPr>
        <w:tab/>
        <w:t>АМОРТИЗИРУЕМЫМ ИМУЩЕСТВОМ ДЛЯ ЦЕЛЕЙ НАЛОГООБЛОЖЕНИЯ ПРИБЫЛИ ПРИЗНАЕТСЯ:</w:t>
      </w:r>
    </w:p>
    <w:p w14:paraId="0B99F25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а) имущество, результаты интеллектуальной деятельности и иные объекты интеллектуальной собственности, которые находятся у налогоплательщика на праве собственности, используются им для извлечения дохода и стоимость которых погашается путем начисления амортизации; </w:t>
      </w:r>
    </w:p>
    <w:p w14:paraId="2BF2E858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20C851A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имущество, результаты интеллектуальной деятельности и иные объекты интеллектуальной собственности, которые находятся у налогоплательщика на праве собственности;</w:t>
      </w:r>
    </w:p>
    <w:p w14:paraId="3FF18421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2F66C79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имущество, результаты интеллектуальной деятельности и иные объекты интеллектуальной собственности, стоимость которых погашается путем начисления амортизации.</w:t>
      </w:r>
    </w:p>
    <w:p w14:paraId="1504EC3E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78E7B2F4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23)</w:t>
      </w:r>
      <w:r w:rsidRPr="00B01817">
        <w:rPr>
          <w:sz w:val="28"/>
          <w:szCs w:val="24"/>
        </w:rPr>
        <w:tab/>
        <w:t>ОПЕРАЦИИ, НЕ ОБЛАГАЕМЫЕ НДС:</w:t>
      </w:r>
    </w:p>
    <w:p w14:paraId="6BC92FD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 Реализация товаров (работ, услуг) на территории России;</w:t>
      </w:r>
    </w:p>
    <w:p w14:paraId="203CB52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 Безвозмездная передача товаров, работ, услуг;</w:t>
      </w:r>
    </w:p>
    <w:p w14:paraId="53FE6A9D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 Выполнение строительно-монтажных работ для собственного потребления;</w:t>
      </w:r>
    </w:p>
    <w:p w14:paraId="624CF3E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d) вклады в уставный капитал других организаций.</w:t>
      </w:r>
    </w:p>
    <w:p w14:paraId="3D34FFB1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3541F3EE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24)</w:t>
      </w:r>
      <w:r w:rsidRPr="00B01817">
        <w:rPr>
          <w:sz w:val="28"/>
          <w:szCs w:val="24"/>
        </w:rPr>
        <w:tab/>
        <w:t>МОМЕНТОМ ОПРЕДЕЛЕНИЯ НАЛОГОВОЙ БАЗЫ ПО НДС ЯВЛЯЕТСЯ:</w:t>
      </w:r>
    </w:p>
    <w:p w14:paraId="3E37C801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 день отгрузки товаров, работ, услуг;</w:t>
      </w:r>
    </w:p>
    <w:p w14:paraId="7D00A05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b) день оплаты товаров, работ, услуг; </w:t>
      </w:r>
    </w:p>
    <w:p w14:paraId="1C13D22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 наиболее ранняя из следующих дат: день отгрузки или день оплаты товаров, работ, услуг.</w:t>
      </w:r>
    </w:p>
    <w:p w14:paraId="3F719342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032B1F3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25)</w:t>
      </w:r>
      <w:r w:rsidRPr="00B01817">
        <w:rPr>
          <w:sz w:val="28"/>
          <w:szCs w:val="24"/>
        </w:rPr>
        <w:tab/>
        <w:t>ВЫЧЕТЫ НДС ПРОИЗВОДЯТСЯ ПРИ НАЛИЧИИ:</w:t>
      </w:r>
    </w:p>
    <w:p w14:paraId="2858A14D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6B30BC2C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a) счетов-фактур после принятия на учет товаров (работ, услуг), имущественных прав. </w:t>
      </w:r>
    </w:p>
    <w:p w14:paraId="47AFD37A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 договора, подтверждающего приобретение товаров, работ, услуг;</w:t>
      </w:r>
    </w:p>
    <w:p w14:paraId="3F50D3F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с) счетов-фактур.</w:t>
      </w:r>
    </w:p>
    <w:p w14:paraId="1ADFE8F2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1AF8535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26)</w:t>
      </w:r>
      <w:r w:rsidRPr="00B01817">
        <w:rPr>
          <w:sz w:val="28"/>
          <w:szCs w:val="24"/>
        </w:rPr>
        <w:tab/>
        <w:t>ПРИ НЕВОЗМОЖНОСТИ ОПРЕДЕЛИТЬ СРОК ПОЛЕЗНОГО ИСПОЛЬЗОВАНИЯ НЕМАТЕРИАЛЬНЫХ АКТИВОВ:</w:t>
      </w:r>
    </w:p>
    <w:p w14:paraId="43A14E9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такие нематериальные активы амортизируются в течении 10 лет;</w:t>
      </w:r>
    </w:p>
    <w:p w14:paraId="1E512D4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такие нематериальные активы амортизируются в течении 15 лет;</w:t>
      </w:r>
    </w:p>
    <w:p w14:paraId="2B43EE7E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такие нематериальные активы не подлежат амортизации.</w:t>
      </w:r>
    </w:p>
    <w:p w14:paraId="6821137D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57F599B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27) К РАСХОДАМ ДЛЯ ЦЕЛЕЙ НАЛОГООБЛОЖЕНИЯ ПРИБЫЛИ ОТНОСЯТСЯ:</w:t>
      </w:r>
    </w:p>
    <w:p w14:paraId="0416221A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6026EA2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обоснованные расходы;</w:t>
      </w:r>
    </w:p>
    <w:p w14:paraId="4FF1C88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>документально подтвержденные и экономически обоснованные расходы;</w:t>
      </w:r>
    </w:p>
    <w:p w14:paraId="09A71EF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документально подтверждённые и экономически обоснованные расходы, направленные на получение прибыли.</w:t>
      </w:r>
    </w:p>
    <w:p w14:paraId="6B5BB27C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37DB273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28) ПО КАКОЙ СТАВКЕ ОБЛАГАЮТСЯ ОБЫЧНЫЕ ДОХОДЫ ФИЗИЧЕСКИХ ЛИЦ В ВИДЕ ЗАРАБОТНОЙ ПЛАТЫ?</w:t>
      </w:r>
    </w:p>
    <w:p w14:paraId="6D7B9595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1) 13%;</w:t>
      </w:r>
    </w:p>
    <w:p w14:paraId="39266EF7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2) 15%</w:t>
      </w:r>
    </w:p>
    <w:p w14:paraId="127BBAB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3) 13% и 15%</w:t>
      </w:r>
    </w:p>
    <w:p w14:paraId="2FB604A6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74DD20CE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29) НАЛОГОВЫМ ПЕРИОДОМ ПО НДФЛ ЯВЛЯЕТСЯ:</w:t>
      </w:r>
    </w:p>
    <w:p w14:paraId="62406A22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5C347863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63FB463A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</w:t>
      </w:r>
    </w:p>
    <w:p w14:paraId="39C21E39" w14:textId="77777777" w:rsidR="00EC1AC5" w:rsidRPr="00B01817" w:rsidRDefault="00EC1AC5" w:rsidP="00EC1AC5">
      <w:pPr>
        <w:jc w:val="both"/>
        <w:rPr>
          <w:sz w:val="28"/>
          <w:szCs w:val="24"/>
        </w:rPr>
      </w:pPr>
    </w:p>
    <w:p w14:paraId="670E53E9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30) НА КАКОЙ ВЫЧЕТ ИМЕЕТ ПРАВО РАБОТНИК, ИМЕЮЩИХ ДВОИХ ДЕТЕЙ ШКОЛЬНОГО ВОЗРАСТА?</w:t>
      </w:r>
    </w:p>
    <w:p w14:paraId="2BB5FE5E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социальный;</w:t>
      </w:r>
    </w:p>
    <w:p w14:paraId="7FEC2520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стандартный;</w:t>
      </w:r>
    </w:p>
    <w:p w14:paraId="215939AF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имущественный;</w:t>
      </w:r>
    </w:p>
    <w:p w14:paraId="7706A831" w14:textId="77777777" w:rsidR="00EC1AC5" w:rsidRPr="00B01817" w:rsidRDefault="00EC1AC5" w:rsidP="00EC1AC5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профессиональный.</w:t>
      </w:r>
    </w:p>
    <w:p w14:paraId="5CDC4D23" w14:textId="20BBA1A5" w:rsidR="005F3FF2" w:rsidRPr="005F3FF2" w:rsidRDefault="005F3FF2" w:rsidP="00EC1AC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sectPr w:rsidR="005F3FF2" w:rsidRPr="005F3FF2" w:rsidSect="002D629F">
      <w:footerReference w:type="default" r:id="rId7"/>
      <w:headerReference w:type="first" r:id="rId8"/>
      <w:pgSz w:w="11906" w:h="16838"/>
      <w:pgMar w:top="1134" w:right="851" w:bottom="73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D640" w14:textId="77777777" w:rsidR="005176F3" w:rsidRDefault="005176F3">
      <w:r>
        <w:separator/>
      </w:r>
    </w:p>
  </w:endnote>
  <w:endnote w:type="continuationSeparator" w:id="0">
    <w:p w14:paraId="48BC15BC" w14:textId="77777777" w:rsidR="005176F3" w:rsidRDefault="0051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064621" w:rsidRDefault="00064621">
    <w:pPr>
      <w:pStyle w:val="ab"/>
      <w:jc w:val="right"/>
    </w:pPr>
  </w:p>
  <w:p w14:paraId="54B05BEE" w14:textId="77777777" w:rsidR="00064621" w:rsidRDefault="000646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F526A" w14:textId="77777777" w:rsidR="005176F3" w:rsidRDefault="005176F3">
      <w:r>
        <w:separator/>
      </w:r>
    </w:p>
  </w:footnote>
  <w:footnote w:type="continuationSeparator" w:id="0">
    <w:p w14:paraId="32B95B95" w14:textId="77777777" w:rsidR="005176F3" w:rsidRDefault="0051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655CD71B" w:rsidR="0005390B" w:rsidRPr="002D629F" w:rsidRDefault="002D629F" w:rsidP="002D629F">
    <w:pPr>
      <w:pStyle w:val="a9"/>
      <w:rPr>
        <w:sz w:val="14"/>
      </w:rPr>
    </w:pPr>
    <w:r w:rsidRPr="002D629F">
      <w:rPr>
        <w:b/>
        <w:noProof/>
        <w:sz w:val="16"/>
        <w:szCs w:val="28"/>
      </w:rPr>
      <w:t>Налогообложение транспортного бизнеса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69C026F"/>
    <w:multiLevelType w:val="hybridMultilevel"/>
    <w:tmpl w:val="38CEA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A0503"/>
    <w:multiLevelType w:val="hybridMultilevel"/>
    <w:tmpl w:val="D89EC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4"/>
  </w:num>
  <w:num w:numId="11">
    <w:abstractNumId w:val="15"/>
  </w:num>
  <w:num w:numId="12">
    <w:abstractNumId w:val="5"/>
  </w:num>
  <w:num w:numId="13">
    <w:abstractNumId w:val="12"/>
  </w:num>
  <w:num w:numId="14">
    <w:abstractNumId w:val="1"/>
  </w:num>
  <w:num w:numId="15">
    <w:abstractNumId w:val="16"/>
  </w:num>
  <w:num w:numId="16">
    <w:abstractNumId w:val="13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64621"/>
    <w:rsid w:val="000966AF"/>
    <w:rsid w:val="001265BC"/>
    <w:rsid w:val="00136EE1"/>
    <w:rsid w:val="001E02C1"/>
    <w:rsid w:val="00246E27"/>
    <w:rsid w:val="002D629F"/>
    <w:rsid w:val="00321556"/>
    <w:rsid w:val="003E0031"/>
    <w:rsid w:val="003F2C12"/>
    <w:rsid w:val="00463BBA"/>
    <w:rsid w:val="004A3DC4"/>
    <w:rsid w:val="004C30B1"/>
    <w:rsid w:val="004D10DF"/>
    <w:rsid w:val="005176F3"/>
    <w:rsid w:val="00537F3C"/>
    <w:rsid w:val="005C0D72"/>
    <w:rsid w:val="005F3FF2"/>
    <w:rsid w:val="006107FC"/>
    <w:rsid w:val="00667EE6"/>
    <w:rsid w:val="006B3CA5"/>
    <w:rsid w:val="00700918"/>
    <w:rsid w:val="00762222"/>
    <w:rsid w:val="00782712"/>
    <w:rsid w:val="00786ECF"/>
    <w:rsid w:val="007F05B2"/>
    <w:rsid w:val="0082162F"/>
    <w:rsid w:val="00852E24"/>
    <w:rsid w:val="00916F9F"/>
    <w:rsid w:val="00952088"/>
    <w:rsid w:val="00A41E1E"/>
    <w:rsid w:val="00B1683E"/>
    <w:rsid w:val="00B508C9"/>
    <w:rsid w:val="00BA4F57"/>
    <w:rsid w:val="00BB738A"/>
    <w:rsid w:val="00BD28B7"/>
    <w:rsid w:val="00C345A2"/>
    <w:rsid w:val="00C47D7C"/>
    <w:rsid w:val="00C57A50"/>
    <w:rsid w:val="00C60076"/>
    <w:rsid w:val="00D0446A"/>
    <w:rsid w:val="00D417B2"/>
    <w:rsid w:val="00DA7F7A"/>
    <w:rsid w:val="00DF063A"/>
    <w:rsid w:val="00E2031F"/>
    <w:rsid w:val="00E820A0"/>
    <w:rsid w:val="00EA559B"/>
    <w:rsid w:val="00EC1AC5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982768A0-3AF8-A14D-B808-B91DF07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2026-05-28T11:50:00Z</dcterms:created>
  <dcterms:modified xsi:type="dcterms:W3CDTF">2026-05-28T11:50:00Z</dcterms:modified>
</cp:coreProperties>
</file>