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6FC0E" w14:textId="77777777" w:rsidR="00935299" w:rsidRDefault="00E22DD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Б1.09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Нейросетевые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технологии и машинное обучение</w:t>
      </w:r>
    </w:p>
    <w:p w14:paraId="7B1072DC" w14:textId="77777777" w:rsidR="00935299" w:rsidRDefault="00935299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1135097" w14:textId="77777777" w:rsidR="00935299" w:rsidRDefault="00E22D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Оценочные материалы, применяемые при проведении промежуточной аттестации по дисциплине (модулю)</w:t>
      </w:r>
    </w:p>
    <w:p w14:paraId="1D0795A3" w14:textId="77777777" w:rsidR="00935299" w:rsidRDefault="00E22DD0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Нейросетевые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технологии и машинное обучение»</w:t>
      </w:r>
    </w:p>
    <w:p w14:paraId="47044D74" w14:textId="77777777" w:rsidR="00935299" w:rsidRDefault="0093529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B1C40AC" w14:textId="77777777" w:rsidR="00935299" w:rsidRDefault="00E22DD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Инструкция для выполнения заданий закрытого типа</w:t>
      </w:r>
    </w:p>
    <w:p w14:paraId="55E9BEAE" w14:textId="77777777" w:rsidR="00935299" w:rsidRDefault="00E22DD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 выполнение теста обучающемуся дается 30-40 минут; </w:t>
      </w:r>
    </w:p>
    <w:p w14:paraId="0344FBE5" w14:textId="77777777" w:rsidR="00935299" w:rsidRDefault="00E22DD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каждый обучающийся решает 10 тестовых заданий, выбранных из базы тестовых заданий; </w:t>
      </w:r>
    </w:p>
    <w:p w14:paraId="08803C23" w14:textId="77777777" w:rsidR="00935299" w:rsidRDefault="00E22DD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критерии оценивания:</w:t>
      </w:r>
    </w:p>
    <w:p w14:paraId="3A8FCA2F" w14:textId="77777777" w:rsidR="00935299" w:rsidRDefault="00E22DD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«зачтено» - 5 и более правильных ответов, </w:t>
      </w:r>
    </w:p>
    <w:p w14:paraId="394C31C6" w14:textId="77777777" w:rsidR="00935299" w:rsidRDefault="00E22DD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«не зачтено» - 4 и менее правильных ответов</w:t>
      </w:r>
    </w:p>
    <w:p w14:paraId="3B1E5923" w14:textId="77777777" w:rsidR="00935299" w:rsidRDefault="00E22DD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Инструкция для выполнения заданий открытого типа:</w:t>
      </w:r>
    </w:p>
    <w:p w14:paraId="164E7640" w14:textId="77777777" w:rsidR="00935299" w:rsidRDefault="00E22DD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каждому обучающемуся выдается два задания открытого типа на бумажном носителе; </w:t>
      </w:r>
    </w:p>
    <w:p w14:paraId="5B1B2341" w14:textId="77777777" w:rsidR="00935299" w:rsidRDefault="00E22DD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время на подготовку ответа на полученные задания – 40-60 минут; </w:t>
      </w:r>
    </w:p>
    <w:p w14:paraId="3B2462AF" w14:textId="77777777" w:rsidR="00935299" w:rsidRDefault="00E22DD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развернутый ответ по каждому заданию обучающийся озвучивает преподавателю в процессе своего ответа; </w:t>
      </w:r>
    </w:p>
    <w:p w14:paraId="7DEAA6E4" w14:textId="77777777" w:rsidR="00935299" w:rsidRDefault="00E22DD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итерии оценивания:</w:t>
      </w:r>
    </w:p>
    <w:p w14:paraId="2E11786F" w14:textId="77777777" w:rsidR="00935299" w:rsidRDefault="00E22DD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«зачтено» - обучающийся дал ответ, который является в основном правильным (допускаются несущественные погрешности, не искажающие общий смысл) и соответствует поставленному заданию. Ответ может быть кратким, но содержит ключевые элементы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решения, факты или обоснования. </w:t>
      </w:r>
    </w:p>
    <w:p w14:paraId="6F45FAAF" w14:textId="77777777" w:rsidR="00935299" w:rsidRDefault="00E22DD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«не зачтено» - обучающийся не предоставил ответ или дал ответ, который неверен, не соответствует заданию или является существенно неполным (отсутствуют ключевые элементы). В ответе могут присутствовать грубые фактические ош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ибки, свидетельствующие о непонимании темы. </w:t>
      </w:r>
    </w:p>
    <w:p w14:paraId="6AAF0CE6" w14:textId="77777777" w:rsidR="00935299" w:rsidRDefault="00E22DD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Семестр изучения: 2</w:t>
      </w:r>
    </w:p>
    <w:p w14:paraId="588EC12C" w14:textId="77777777" w:rsidR="00935299" w:rsidRDefault="00E22DD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Компетенция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ПК-3 - Способен совершенствовать и разрабатывать новые методы, модели, алгоритмы, технологии и инструментальные средства работы с большими данными.</w:t>
      </w:r>
    </w:p>
    <w:p w14:paraId="7795AB38" w14:textId="77777777" w:rsidR="00935299" w:rsidRDefault="00E22DD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Индикаторы сформированности:</w:t>
      </w:r>
    </w:p>
    <w:p w14:paraId="43D6754F" w14:textId="77777777" w:rsidR="00935299" w:rsidRDefault="00E22DD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Знает: основные архитектуры нейронных сетей (CNN, RNN, LSTM,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Transformer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GAN)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области их применения; методы обучения нейронных сетей (обратное распространение ошибки, градиентный спуск, методы оптимизации); функции потерь и метрики качества моделей машинного обучения; методы регуляризации и предотвращения переобучения;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современные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фреймворки глубокого обучения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PyTorch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TensorFlow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Keras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); принципы Transfer Learning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fine-tuning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методы предобработки данных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Feature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Engineering.</w:t>
      </w:r>
    </w:p>
    <w:p w14:paraId="155F3C2E" w14:textId="77777777" w:rsidR="00935299" w:rsidRDefault="00E22DD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Умеет: проектировать архитектуру нейронной сети для решения конкретных задач; выбирать и применять мет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оды обучения, функции потерь и оптимизаторы; реализовывать модели машинного обучения на современных фреймворках; проводить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Feature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Engineering и подготовку данных; оценивать качество моделей с использованием соответствующих метрик; применять Transfer Learn</w:t>
      </w:r>
      <w:r>
        <w:rPr>
          <w:rFonts w:ascii="Times New Roman" w:eastAsia="Times New Roman" w:hAnsi="Times New Roman" w:cs="Times New Roman"/>
          <w:sz w:val="28"/>
          <w:szCs w:val="28"/>
        </w:rPr>
        <w:t>ing для повышения эффективности обучения; анализировать и интерпретировать результаты обучения моделей.</w:t>
      </w:r>
    </w:p>
    <w:p w14:paraId="01947A72" w14:textId="77777777" w:rsidR="00935299" w:rsidRDefault="00E22DD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Владеет: навыками разработки и обучения нейронных сетей различной архитектуры; методами анализа и интерпретации результатов обучения; технологиями разве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ртывания моделей в производственной среде; подходами к оптимизации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гиперпараметров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моделей; методами оценки и обеспечения качества моделей машинного обучения; технологиями обработки и подготовки данных для обучения.</w:t>
      </w:r>
    </w:p>
    <w:p w14:paraId="382A10B3" w14:textId="77777777" w:rsidR="00935299" w:rsidRDefault="00935299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0CF8017" w14:textId="77777777" w:rsidR="00935299" w:rsidRDefault="00E22DD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тестовых заданий закрытого тип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</w:p>
    <w:tbl>
      <w:tblPr>
        <w:tblStyle w:val="a5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93"/>
        <w:gridCol w:w="8452"/>
      </w:tblGrid>
      <w:tr w:rsidR="00E22DD0" w14:paraId="75598DC6" w14:textId="77777777" w:rsidTr="00E22DD0">
        <w:tc>
          <w:tcPr>
            <w:tcW w:w="478" w:type="pct"/>
          </w:tcPr>
          <w:p w14:paraId="7371C838" w14:textId="77777777" w:rsidR="00E22DD0" w:rsidRDefault="00E22DD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22" w:type="pct"/>
          </w:tcPr>
          <w:p w14:paraId="6F1B12B0" w14:textId="77777777" w:rsidR="00E22DD0" w:rsidRDefault="00E22DD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E22DD0" w14:paraId="41414330" w14:textId="77777777" w:rsidTr="00E22DD0">
        <w:tc>
          <w:tcPr>
            <w:tcW w:w="478" w:type="pct"/>
          </w:tcPr>
          <w:p w14:paraId="07A0D4CD" w14:textId="77777777" w:rsidR="00E22DD0" w:rsidRDefault="00E22D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22" w:type="pct"/>
          </w:tcPr>
          <w:p w14:paraId="4010774B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установите соответствие.</w:t>
            </w:r>
          </w:p>
          <w:p w14:paraId="52BD4246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A462F4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Архитектуры нейронных сетей имеют различные особенности и применяются для решения разных классов задач.</w:t>
            </w:r>
          </w:p>
          <w:p w14:paraId="5A74F737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3CEB3F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Соотнесите архитектуру нейронной сети с её характерными особенностями и областью применения.</w:t>
            </w:r>
          </w:p>
          <w:p w14:paraId="4019A9CD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6"/>
              <w:tblW w:w="487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390"/>
              <w:gridCol w:w="1752"/>
              <w:gridCol w:w="336"/>
              <w:gridCol w:w="2395"/>
            </w:tblGrid>
            <w:tr w:rsidR="00E22DD0" w14:paraId="42E12C70" w14:textId="77777777" w:rsidTr="00E22DD0">
              <w:tc>
                <w:tcPr>
                  <w:tcW w:w="2142" w:type="dxa"/>
                  <w:gridSpan w:val="2"/>
                </w:tcPr>
                <w:p w14:paraId="3393F61D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Архитектура</w:t>
                  </w:r>
                </w:p>
              </w:tc>
              <w:tc>
                <w:tcPr>
                  <w:tcW w:w="2731" w:type="dxa"/>
                  <w:gridSpan w:val="2"/>
                </w:tcPr>
                <w:p w14:paraId="4E558BCE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Особенности и применение</w:t>
                  </w:r>
                </w:p>
              </w:tc>
            </w:tr>
            <w:tr w:rsidR="00E22DD0" w14:paraId="057017F2" w14:textId="77777777" w:rsidTr="00E22DD0">
              <w:tc>
                <w:tcPr>
                  <w:tcW w:w="390" w:type="dxa"/>
                </w:tcPr>
                <w:p w14:paraId="53728CEB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752" w:type="dxa"/>
                </w:tcPr>
                <w:p w14:paraId="6C94F11B" w14:textId="77777777" w:rsidR="00E22DD0" w:rsidRDefault="00E22D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Сверточная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нейронная сеть (CNN)</w:t>
                  </w:r>
                </w:p>
              </w:tc>
              <w:tc>
                <w:tcPr>
                  <w:tcW w:w="336" w:type="dxa"/>
                </w:tcPr>
                <w:p w14:paraId="28F27B91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395" w:type="dxa"/>
                </w:tcPr>
                <w:p w14:paraId="797B2CBC" w14:textId="77777777" w:rsidR="00E22DD0" w:rsidRDefault="00E22D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Архитектура с механизмами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self-attention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эффективна для обработки последовательностей и текстов</w:t>
                  </w:r>
                </w:p>
              </w:tc>
            </w:tr>
            <w:tr w:rsidR="00E22DD0" w14:paraId="57EC3FDD" w14:textId="77777777" w:rsidTr="00E22DD0">
              <w:tc>
                <w:tcPr>
                  <w:tcW w:w="390" w:type="dxa"/>
                </w:tcPr>
                <w:p w14:paraId="385344E7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1752" w:type="dxa"/>
                </w:tcPr>
                <w:p w14:paraId="6D872F47" w14:textId="77777777" w:rsidR="00E22DD0" w:rsidRDefault="00E22D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Рекуррентная нейронная сеть (RNN)</w:t>
                  </w:r>
                </w:p>
              </w:tc>
              <w:tc>
                <w:tcPr>
                  <w:tcW w:w="336" w:type="dxa"/>
                </w:tcPr>
                <w:p w14:paraId="762D9D11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395" w:type="dxa"/>
                </w:tcPr>
                <w:p w14:paraId="4EEF9321" w14:textId="77777777" w:rsidR="00E22DD0" w:rsidRDefault="00E22D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Сеть с обратными связями, применяемая для обработки временных рядов и текстов</w:t>
                  </w:r>
                </w:p>
              </w:tc>
            </w:tr>
            <w:tr w:rsidR="00E22DD0" w14:paraId="4DF42CFE" w14:textId="77777777" w:rsidTr="00E22DD0">
              <w:tc>
                <w:tcPr>
                  <w:tcW w:w="390" w:type="dxa"/>
                </w:tcPr>
                <w:p w14:paraId="1D5AEA30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1752" w:type="dxa"/>
                </w:tcPr>
                <w:p w14:paraId="43D6F24D" w14:textId="77777777" w:rsidR="00E22DD0" w:rsidRDefault="00E22D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Полносвязная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нейронная сеть (MLP)</w:t>
                  </w:r>
                </w:p>
              </w:tc>
              <w:tc>
                <w:tcPr>
                  <w:tcW w:w="336" w:type="dxa"/>
                </w:tcPr>
                <w:p w14:paraId="281A5D06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395" w:type="dxa"/>
                </w:tcPr>
                <w:p w14:paraId="166F7BFC" w14:textId="77777777" w:rsidR="00E22DD0" w:rsidRDefault="00E22D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Архитектура с генератором и дискриминатором, применяется для генерации синтетических данных</w:t>
                  </w:r>
                </w:p>
              </w:tc>
            </w:tr>
            <w:tr w:rsidR="00E22DD0" w14:paraId="7F89DEDB" w14:textId="77777777" w:rsidTr="00E22DD0">
              <w:tc>
                <w:tcPr>
                  <w:tcW w:w="390" w:type="dxa"/>
                </w:tcPr>
                <w:p w14:paraId="2B6ED9D3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1752" w:type="dxa"/>
                </w:tcPr>
                <w:p w14:paraId="56A74D6A" w14:textId="77777777" w:rsidR="00E22DD0" w:rsidRDefault="00E22D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Генеративно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-состязательная сеть (GAN)</w:t>
                  </w:r>
                </w:p>
              </w:tc>
              <w:tc>
                <w:tcPr>
                  <w:tcW w:w="336" w:type="dxa"/>
                </w:tcPr>
                <w:p w14:paraId="6B51CC93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395" w:type="dxa"/>
                </w:tcPr>
                <w:p w14:paraId="3C2200EA" w14:textId="77777777" w:rsidR="00E22DD0" w:rsidRDefault="00E22D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Классическая архитектура с прямой передачей сигнала, применяется для задач классификации и регрессии</w:t>
                  </w:r>
                </w:p>
              </w:tc>
            </w:tr>
            <w:tr w:rsidR="00E22DD0" w14:paraId="37AE8B46" w14:textId="77777777" w:rsidTr="00E22DD0">
              <w:tc>
                <w:tcPr>
                  <w:tcW w:w="390" w:type="dxa"/>
                </w:tcPr>
                <w:p w14:paraId="67376D32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c>
              <w:tc>
                <w:tcPr>
                  <w:tcW w:w="1752" w:type="dxa"/>
                </w:tcPr>
                <w:p w14:paraId="5464F7E5" w14:textId="77777777" w:rsidR="00E22DD0" w:rsidRDefault="00E22D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Трансформер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Transformer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336" w:type="dxa"/>
                </w:tcPr>
                <w:p w14:paraId="4086F923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395" w:type="dxa"/>
                </w:tcPr>
                <w:p w14:paraId="1510919A" w14:textId="77777777" w:rsidR="00E22DD0" w:rsidRDefault="00E22D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Архитектура со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сверточными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слоями, применяемая для обработки изображений</w:t>
                  </w:r>
                </w:p>
              </w:tc>
            </w:tr>
            <w:tr w:rsidR="00E22DD0" w14:paraId="569AC374" w14:textId="77777777" w:rsidTr="00E22DD0">
              <w:tc>
                <w:tcPr>
                  <w:tcW w:w="390" w:type="dxa"/>
                </w:tcPr>
                <w:p w14:paraId="3E21DD76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52" w:type="dxa"/>
                </w:tcPr>
                <w:p w14:paraId="3439DA53" w14:textId="77777777" w:rsidR="00E22DD0" w:rsidRDefault="00E22D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6" w:type="dxa"/>
                </w:tcPr>
                <w:p w14:paraId="2A796F8E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395" w:type="dxa"/>
                </w:tcPr>
                <w:p w14:paraId="0FB9666B" w14:textId="77777777" w:rsidR="00E22DD0" w:rsidRDefault="00E22D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Сеть с радиальными базисными функциями для аппроксимации</w:t>
                  </w:r>
                </w:p>
              </w:tc>
            </w:tr>
          </w:tbl>
          <w:p w14:paraId="0A4915E8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DA13D0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выбранные цифры под соответствующими буквами.</w:t>
            </w:r>
          </w:p>
          <w:p w14:paraId="3936E4AF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7"/>
              <w:tblW w:w="487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981"/>
              <w:gridCol w:w="968"/>
              <w:gridCol w:w="977"/>
              <w:gridCol w:w="969"/>
              <w:gridCol w:w="978"/>
            </w:tblGrid>
            <w:tr w:rsidR="00E22DD0" w14:paraId="426D7E65" w14:textId="77777777" w:rsidTr="00E22DD0">
              <w:tc>
                <w:tcPr>
                  <w:tcW w:w="981" w:type="dxa"/>
                </w:tcPr>
                <w:p w14:paraId="09EFEA6A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968" w:type="dxa"/>
                </w:tcPr>
                <w:p w14:paraId="54009A01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977" w:type="dxa"/>
                </w:tcPr>
                <w:p w14:paraId="36210CBA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969" w:type="dxa"/>
                </w:tcPr>
                <w:p w14:paraId="2CF218C8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978" w:type="dxa"/>
                </w:tcPr>
                <w:p w14:paraId="5EAD88FF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c>
            </w:tr>
            <w:tr w:rsidR="00E22DD0" w14:paraId="6530385C" w14:textId="77777777" w:rsidTr="00E22DD0">
              <w:tc>
                <w:tcPr>
                  <w:tcW w:w="981" w:type="dxa"/>
                </w:tcPr>
                <w:p w14:paraId="7D96C7C6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8" w:type="dxa"/>
                </w:tcPr>
                <w:p w14:paraId="1C7AE407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77" w:type="dxa"/>
                </w:tcPr>
                <w:p w14:paraId="318AA601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9" w:type="dxa"/>
                </w:tcPr>
                <w:p w14:paraId="2F0F3674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78" w:type="dxa"/>
                </w:tcPr>
                <w:p w14:paraId="75A8BB8E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05EF1258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9F632E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DD0" w14:paraId="67089563" w14:textId="77777777" w:rsidTr="00E22DD0">
        <w:tc>
          <w:tcPr>
            <w:tcW w:w="478" w:type="pct"/>
          </w:tcPr>
          <w:p w14:paraId="7FBB55E9" w14:textId="77777777" w:rsidR="00E22DD0" w:rsidRDefault="00E22D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22" w:type="pct"/>
          </w:tcPr>
          <w:p w14:paraId="50DBC4CE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ВСЕ правильные ответы.</w:t>
            </w:r>
          </w:p>
          <w:p w14:paraId="1A19E1BD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F5CD66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 потерь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loss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functions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являются ключевым компонентом обучения нейронных сетей, определяя меру расхождения между предсказаниями модели и истинными значениями.</w:t>
            </w:r>
          </w:p>
          <w:p w14:paraId="09D5B5AC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A74573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из перечисленных функций потерь применяются для решения задач КЛАССИФИКАЦИИ?</w:t>
            </w:r>
          </w:p>
          <w:p w14:paraId="3A202EEF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B55EB6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6BFF6ECA" w14:textId="77777777" w:rsidR="00E22DD0" w:rsidRDefault="00E22D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Среднеквадратичная ошибка (MSE)</w:t>
            </w:r>
          </w:p>
          <w:p w14:paraId="414A3332" w14:textId="77777777" w:rsidR="00E22DD0" w:rsidRPr="00E80565" w:rsidRDefault="00E22D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Кросс</w:t>
            </w:r>
            <w:r w:rsidRPr="00E80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энтропия</w:t>
            </w:r>
            <w:r w:rsidRPr="00E80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(Cross-Entropy Loss)</w:t>
            </w:r>
          </w:p>
          <w:p w14:paraId="569AC9B9" w14:textId="77777777" w:rsidR="00E22DD0" w:rsidRDefault="00E22D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Функция потерь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Hinge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Loss</w:t>
            </w:r>
            <w:proofErr w:type="spellEnd"/>
          </w:p>
          <w:p w14:paraId="0B399FC4" w14:textId="77777777" w:rsidR="00E22DD0" w:rsidRDefault="00E22D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 абсолютная ошибка (MAE)</w:t>
            </w:r>
          </w:p>
          <w:p w14:paraId="3CB2E8B6" w14:textId="77777777" w:rsidR="00E22DD0" w:rsidRDefault="00E22D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Binary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Cross-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Entropy</w:t>
            </w:r>
            <w:proofErr w:type="spellEnd"/>
          </w:p>
          <w:p w14:paraId="36966509" w14:textId="77777777" w:rsidR="00E22DD0" w:rsidRDefault="00E22D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Huber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Loss</w:t>
            </w:r>
            <w:proofErr w:type="spellEnd"/>
          </w:p>
          <w:p w14:paraId="42AED8B8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BCEB80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номера выбранных вариантов в порядке возрастания.</w:t>
            </w:r>
          </w:p>
          <w:p w14:paraId="12A3737B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91F154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____________________</w:t>
            </w:r>
          </w:p>
          <w:p w14:paraId="30E3ED79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DD0" w14:paraId="39290B97" w14:textId="77777777" w:rsidTr="00E22DD0">
        <w:tc>
          <w:tcPr>
            <w:tcW w:w="478" w:type="pct"/>
          </w:tcPr>
          <w:p w14:paraId="4F57D72C" w14:textId="77777777" w:rsidR="00E22DD0" w:rsidRDefault="00E22D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22" w:type="pct"/>
          </w:tcPr>
          <w:p w14:paraId="77E69583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установите последовательность.</w:t>
            </w:r>
          </w:p>
          <w:p w14:paraId="6402BD52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25E102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 обучения нейронной сети методом обратного распространения ошибки включает несколько последовательных этапов.</w:t>
            </w:r>
          </w:p>
          <w:p w14:paraId="4035EAFC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84968B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Расположите этапы обучения нейронной сети в правильной последовательности.</w:t>
            </w:r>
          </w:p>
          <w:p w14:paraId="4C9039E6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09F981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Этапы: </w:t>
            </w:r>
          </w:p>
          <w:p w14:paraId="1DB5B89C" w14:textId="77777777" w:rsidR="00E22DD0" w:rsidRDefault="00E22DD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Вычисление функции потерь на основе предсказаний и истинных значений</w:t>
            </w:r>
          </w:p>
          <w:p w14:paraId="5F77FDFB" w14:textId="77777777" w:rsidR="00E22DD0" w:rsidRDefault="00E22DD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Прямой проход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forward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— вычисление выходов сети</w:t>
            </w:r>
          </w:p>
          <w:p w14:paraId="195760B3" w14:textId="77777777" w:rsidR="00E22DD0" w:rsidRDefault="00E22DD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весов сети с использованием оптимизатора</w:t>
            </w:r>
          </w:p>
          <w:p w14:paraId="482576B0" w14:textId="77777777" w:rsidR="00E22DD0" w:rsidRDefault="00E22DD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Вычисление градиентов функции потерь по весам сети</w:t>
            </w:r>
          </w:p>
          <w:p w14:paraId="60471899" w14:textId="77777777" w:rsidR="00E22DD0" w:rsidRDefault="00E22DD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Инициализация весов нейронной сети</w:t>
            </w:r>
          </w:p>
          <w:p w14:paraId="22879D8B" w14:textId="77777777" w:rsidR="00E22DD0" w:rsidRDefault="00E22DD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Подача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тренировочных данных на вход сети</w:t>
            </w:r>
          </w:p>
          <w:p w14:paraId="47B3AFEB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709CB7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соответствующую последовательность цифр.</w:t>
            </w:r>
          </w:p>
          <w:p w14:paraId="22390A39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49FC36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____________________</w:t>
            </w:r>
          </w:p>
          <w:p w14:paraId="0E5D4C62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DD0" w14:paraId="2587B377" w14:textId="77777777" w:rsidTr="00E22DD0">
        <w:tc>
          <w:tcPr>
            <w:tcW w:w="478" w:type="pct"/>
          </w:tcPr>
          <w:p w14:paraId="76AE7F9C" w14:textId="77777777" w:rsidR="00E22DD0" w:rsidRDefault="00E22D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22" w:type="pct"/>
          </w:tcPr>
          <w:p w14:paraId="1F62891F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ВСЕ правильные ответы.</w:t>
            </w:r>
          </w:p>
          <w:p w14:paraId="22333112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EE4BF8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регуляризации применяются для предотвращения переобучения нейронных сетей и повышения их обобщающей способности.</w:t>
            </w:r>
          </w:p>
          <w:p w14:paraId="70E5270F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184C9C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из перечисленных методов являются методами регуляризации нейронных сетей?</w:t>
            </w:r>
          </w:p>
          <w:p w14:paraId="193FAE5A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107695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01A1FB57" w14:textId="77777777" w:rsidR="00E22DD0" w:rsidRDefault="00E22DD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Dropout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— случайное отключение нейронов при обучении</w:t>
            </w:r>
          </w:p>
          <w:p w14:paraId="3E33D77A" w14:textId="77777777" w:rsidR="00E22DD0" w:rsidRDefault="00E22DD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Normalization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— нормализация выходов слоя</w:t>
            </w:r>
          </w:p>
          <w:p w14:paraId="65DE36DD" w14:textId="77777777" w:rsidR="00E22DD0" w:rsidRDefault="00E22DD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L1-регуляризация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Lasso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18EBB5E5" w14:textId="77777777" w:rsidR="00E22DD0" w:rsidRDefault="00E22DD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количества параметров сети</w:t>
            </w:r>
          </w:p>
          <w:p w14:paraId="25ADE477" w14:textId="77777777" w:rsidR="00E22DD0" w:rsidRDefault="00E22DD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L2-регуляризация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Ridge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1B226DA4" w14:textId="77777777" w:rsidR="00E22DD0" w:rsidRDefault="00E22DD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Углубление архитектуры сети</w:t>
            </w:r>
          </w:p>
          <w:p w14:paraId="12D50034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757348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номера выбранных вариантов в порядке возрастания.</w:t>
            </w:r>
          </w:p>
          <w:p w14:paraId="04D440F7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CCF2DC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____________________</w:t>
            </w:r>
          </w:p>
          <w:p w14:paraId="1A8DC56E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DD0" w14:paraId="702AE4E7" w14:textId="77777777" w:rsidTr="00E22DD0">
        <w:tc>
          <w:tcPr>
            <w:tcW w:w="478" w:type="pct"/>
          </w:tcPr>
          <w:p w14:paraId="61FCA236" w14:textId="77777777" w:rsidR="00E22DD0" w:rsidRDefault="00E22D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22" w:type="pct"/>
          </w:tcPr>
          <w:p w14:paraId="33E7E47C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установите соответствие.</w:t>
            </w:r>
          </w:p>
          <w:p w14:paraId="62352DFB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31D438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Фреймворки и библиотеки глубокого обучения предоставляют инструменты для разработки, обучения и развертывания нейронных сетей.</w:t>
            </w:r>
          </w:p>
          <w:p w14:paraId="6BA7409B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667977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Соотнесите фреймворк с его характеристикой.</w:t>
            </w:r>
          </w:p>
          <w:p w14:paraId="184E8726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9"/>
              <w:tblW w:w="487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393"/>
              <w:gridCol w:w="1529"/>
              <w:gridCol w:w="336"/>
              <w:gridCol w:w="2615"/>
            </w:tblGrid>
            <w:tr w:rsidR="00E22DD0" w14:paraId="59A991AF" w14:textId="77777777" w:rsidTr="00E22DD0">
              <w:tc>
                <w:tcPr>
                  <w:tcW w:w="1922" w:type="dxa"/>
                  <w:gridSpan w:val="2"/>
                </w:tcPr>
                <w:p w14:paraId="17A38A22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Фреймворки</w:t>
                  </w:r>
                </w:p>
              </w:tc>
              <w:tc>
                <w:tcPr>
                  <w:tcW w:w="2951" w:type="dxa"/>
                  <w:gridSpan w:val="2"/>
                </w:tcPr>
                <w:p w14:paraId="77F6FF35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Характеристики</w:t>
                  </w:r>
                </w:p>
              </w:tc>
            </w:tr>
            <w:tr w:rsidR="00E22DD0" w14:paraId="1B605486" w14:textId="77777777" w:rsidTr="00E22DD0">
              <w:tc>
                <w:tcPr>
                  <w:tcW w:w="393" w:type="dxa"/>
                </w:tcPr>
                <w:p w14:paraId="5946C31C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529" w:type="dxa"/>
                </w:tcPr>
                <w:p w14:paraId="0AB7EF87" w14:textId="77777777" w:rsidR="00E22DD0" w:rsidRDefault="00E22D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PyTorch</w:t>
                  </w:r>
                  <w:proofErr w:type="spellEnd"/>
                </w:p>
              </w:tc>
              <w:tc>
                <w:tcPr>
                  <w:tcW w:w="336" w:type="dxa"/>
                </w:tcPr>
                <w:p w14:paraId="4D6CC62A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615" w:type="dxa"/>
                </w:tcPr>
                <w:p w14:paraId="60FB14F8" w14:textId="77777777" w:rsidR="00E22DD0" w:rsidRDefault="00E22D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Высокоуровневый API, интегрированный в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TensorFlow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для быстрого прототипирования</w:t>
                  </w:r>
                </w:p>
              </w:tc>
            </w:tr>
            <w:tr w:rsidR="00E22DD0" w14:paraId="00DFF98D" w14:textId="77777777" w:rsidTr="00E22DD0">
              <w:tc>
                <w:tcPr>
                  <w:tcW w:w="393" w:type="dxa"/>
                </w:tcPr>
                <w:p w14:paraId="599757C5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1529" w:type="dxa"/>
                </w:tcPr>
                <w:p w14:paraId="1E0EF829" w14:textId="77777777" w:rsidR="00E22DD0" w:rsidRDefault="00E22D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TensorFlow</w:t>
                  </w:r>
                  <w:proofErr w:type="spellEnd"/>
                </w:p>
              </w:tc>
              <w:tc>
                <w:tcPr>
                  <w:tcW w:w="336" w:type="dxa"/>
                </w:tcPr>
                <w:p w14:paraId="3F52FD55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615" w:type="dxa"/>
                </w:tcPr>
                <w:p w14:paraId="6DCD87CF" w14:textId="77777777" w:rsidR="00E22DD0" w:rsidRDefault="00E22D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Фреймворк с динамическим вычислительным графом, разработанный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Meta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AI</w:t>
                  </w:r>
                </w:p>
              </w:tc>
            </w:tr>
            <w:tr w:rsidR="00E22DD0" w14:paraId="707EAEC8" w14:textId="77777777" w:rsidTr="00E22DD0">
              <w:tc>
                <w:tcPr>
                  <w:tcW w:w="393" w:type="dxa"/>
                </w:tcPr>
                <w:p w14:paraId="2B7558B0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1529" w:type="dxa"/>
                </w:tcPr>
                <w:p w14:paraId="4FD80FD6" w14:textId="77777777" w:rsidR="00E22DD0" w:rsidRDefault="00E22D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Keras</w:t>
                  </w:r>
                  <w:proofErr w:type="spellEnd"/>
                </w:p>
              </w:tc>
              <w:tc>
                <w:tcPr>
                  <w:tcW w:w="336" w:type="dxa"/>
                </w:tcPr>
                <w:p w14:paraId="2EE4570D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615" w:type="dxa"/>
                </w:tcPr>
                <w:p w14:paraId="08EC68D7" w14:textId="77777777" w:rsidR="00E22DD0" w:rsidRDefault="00E22D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Библиотека для классического машинного обучения с алгоритмами SVM,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Random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Forest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 др.</w:t>
                  </w:r>
                </w:p>
              </w:tc>
            </w:tr>
            <w:tr w:rsidR="00E22DD0" w14:paraId="5FD78856" w14:textId="77777777" w:rsidTr="00E22DD0">
              <w:tc>
                <w:tcPr>
                  <w:tcW w:w="393" w:type="dxa"/>
                </w:tcPr>
                <w:p w14:paraId="47043514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1529" w:type="dxa"/>
                </w:tcPr>
                <w:p w14:paraId="07751503" w14:textId="77777777" w:rsidR="00E22DD0" w:rsidRDefault="00E22D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Scikit-learn</w:t>
                  </w:r>
                  <w:proofErr w:type="spellEnd"/>
                </w:p>
              </w:tc>
              <w:tc>
                <w:tcPr>
                  <w:tcW w:w="336" w:type="dxa"/>
                </w:tcPr>
                <w:p w14:paraId="31B3D847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615" w:type="dxa"/>
                </w:tcPr>
                <w:p w14:paraId="5B7CDA82" w14:textId="77777777" w:rsidR="00E22DD0" w:rsidRDefault="00E22D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Фреймворк от Google с поддержкой статического и динамического графов</w:t>
                  </w:r>
                </w:p>
              </w:tc>
            </w:tr>
            <w:tr w:rsidR="00E22DD0" w14:paraId="4C6CED27" w14:textId="77777777" w:rsidTr="00E22DD0">
              <w:tc>
                <w:tcPr>
                  <w:tcW w:w="393" w:type="dxa"/>
                </w:tcPr>
                <w:p w14:paraId="6A9646A6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c>
              <w:tc>
                <w:tcPr>
                  <w:tcW w:w="1529" w:type="dxa"/>
                </w:tcPr>
                <w:p w14:paraId="22212E5D" w14:textId="77777777" w:rsidR="00E22DD0" w:rsidRDefault="00E22D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JAX</w:t>
                  </w:r>
                </w:p>
              </w:tc>
              <w:tc>
                <w:tcPr>
                  <w:tcW w:w="336" w:type="dxa"/>
                </w:tcPr>
                <w:p w14:paraId="6DFC7A60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615" w:type="dxa"/>
                </w:tcPr>
                <w:p w14:paraId="09EFB7DA" w14:textId="77777777" w:rsidR="00E22DD0" w:rsidRDefault="00E22D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Библиотека для численных вычислений с автоматическим дифференцированием от Google</w:t>
                  </w:r>
                </w:p>
              </w:tc>
            </w:tr>
            <w:tr w:rsidR="00E22DD0" w14:paraId="34BFBCEA" w14:textId="77777777" w:rsidTr="00E22DD0">
              <w:tc>
                <w:tcPr>
                  <w:tcW w:w="393" w:type="dxa"/>
                </w:tcPr>
                <w:p w14:paraId="09D2CB89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29" w:type="dxa"/>
                </w:tcPr>
                <w:p w14:paraId="76D6FC7D" w14:textId="77777777" w:rsidR="00E22DD0" w:rsidRDefault="00E22D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6" w:type="dxa"/>
                </w:tcPr>
                <w:p w14:paraId="30A150AE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615" w:type="dxa"/>
                </w:tcPr>
                <w:p w14:paraId="37A0F40F" w14:textId="77777777" w:rsidR="00E22DD0" w:rsidRDefault="00E22D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Библиотека для компьютерного зрения</w:t>
                  </w:r>
                </w:p>
              </w:tc>
            </w:tr>
          </w:tbl>
          <w:p w14:paraId="3ABF3234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F5BC85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выбранные цифры под соответствующими буквами.</w:t>
            </w:r>
          </w:p>
          <w:p w14:paraId="154E2D09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a"/>
              <w:tblW w:w="487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981"/>
              <w:gridCol w:w="968"/>
              <w:gridCol w:w="977"/>
              <w:gridCol w:w="969"/>
              <w:gridCol w:w="978"/>
            </w:tblGrid>
            <w:tr w:rsidR="00E22DD0" w14:paraId="2BD103A3" w14:textId="77777777" w:rsidTr="00E22DD0">
              <w:tc>
                <w:tcPr>
                  <w:tcW w:w="981" w:type="dxa"/>
                </w:tcPr>
                <w:p w14:paraId="73226944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968" w:type="dxa"/>
                </w:tcPr>
                <w:p w14:paraId="0A2D3BFC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977" w:type="dxa"/>
                </w:tcPr>
                <w:p w14:paraId="0462E3C7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969" w:type="dxa"/>
                </w:tcPr>
                <w:p w14:paraId="60C909BB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978" w:type="dxa"/>
                </w:tcPr>
                <w:p w14:paraId="1B872CDE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c>
            </w:tr>
            <w:tr w:rsidR="00E22DD0" w14:paraId="0242A93D" w14:textId="77777777" w:rsidTr="00E22DD0">
              <w:tc>
                <w:tcPr>
                  <w:tcW w:w="981" w:type="dxa"/>
                </w:tcPr>
                <w:p w14:paraId="0C854688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8" w:type="dxa"/>
                </w:tcPr>
                <w:p w14:paraId="6FEF795D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77" w:type="dxa"/>
                </w:tcPr>
                <w:p w14:paraId="510FDA32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9" w:type="dxa"/>
                </w:tcPr>
                <w:p w14:paraId="6832A247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78" w:type="dxa"/>
                </w:tcPr>
                <w:p w14:paraId="79887021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52633764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50D3F1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DD0" w14:paraId="347611A6" w14:textId="77777777" w:rsidTr="00E22DD0">
        <w:tc>
          <w:tcPr>
            <w:tcW w:w="478" w:type="pct"/>
          </w:tcPr>
          <w:p w14:paraId="389C5F04" w14:textId="77777777" w:rsidR="00E22DD0" w:rsidRDefault="00E22D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22" w:type="pct"/>
          </w:tcPr>
          <w:p w14:paraId="61F5E1E9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ВСЕ правильные ответы.</w:t>
            </w:r>
          </w:p>
          <w:p w14:paraId="30E89019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ECCA80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разработке системы компьютерного зрения для автоматического обнаружения дефектов изделий на производственной линии необходимо выбрать архитектуру нейронной сети и методы обучения.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Датасет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содержит 5000 изображений с размеченными дефектами различных типов.</w:t>
            </w:r>
          </w:p>
          <w:p w14:paraId="6B216BE9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35BA8F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из перечисленных решений НАИБОЛЕЕ ЦЕЛЕСООБРАЗНЫ для данной задачи?</w:t>
            </w:r>
          </w:p>
          <w:p w14:paraId="3442F5F6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E2BB82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2040153D" w14:textId="77777777" w:rsidR="00E22DD0" w:rsidRDefault="00E22DD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предобученной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сверточной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сети (например,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ResNet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fine-tuning</w:t>
            </w:r>
            <w:proofErr w:type="spellEnd"/>
          </w:p>
          <w:p w14:paraId="557B82AD" w14:textId="77777777" w:rsidR="00E22DD0" w:rsidRDefault="00E22DD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сверточной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сети с нуля на имеющемся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датасете</w:t>
            </w:r>
            <w:proofErr w:type="spellEnd"/>
          </w:p>
          <w:p w14:paraId="7E51058E" w14:textId="77777777" w:rsidR="00E22DD0" w:rsidRDefault="00E22DD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аугментации данных для увеличения размера обучающей выборки</w:t>
            </w:r>
          </w:p>
          <w:p w14:paraId="054F0935" w14:textId="77777777" w:rsidR="00E22DD0" w:rsidRDefault="00E22DD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Transfer Learning из модели, обученной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ImageNet</w:t>
            </w:r>
            <w:proofErr w:type="spellEnd"/>
          </w:p>
          <w:p w14:paraId="4420EA08" w14:textId="77777777" w:rsidR="00E22DD0" w:rsidRDefault="00E22DD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рекуррентной нейронной сети для обработки изображений</w:t>
            </w:r>
          </w:p>
          <w:p w14:paraId="3DBEFC17" w14:textId="77777777" w:rsidR="00E22DD0" w:rsidRDefault="00E22DD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Разделение данных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validation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test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соотношении 80/10/10</w:t>
            </w:r>
          </w:p>
          <w:p w14:paraId="62D9C742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BE2510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номера выбранных вариантов в порядке возрастания.</w:t>
            </w:r>
          </w:p>
          <w:p w14:paraId="34A0BAD8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2CB6C1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____________________</w:t>
            </w:r>
          </w:p>
          <w:p w14:paraId="6F6BCC1F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DD0" w14:paraId="1FC2CAE9" w14:textId="77777777" w:rsidTr="00E22DD0">
        <w:tc>
          <w:tcPr>
            <w:tcW w:w="478" w:type="pct"/>
          </w:tcPr>
          <w:p w14:paraId="308FD9F5" w14:textId="77777777" w:rsidR="00E22DD0" w:rsidRDefault="00E22D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22" w:type="pct"/>
          </w:tcPr>
          <w:p w14:paraId="19A95EE1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установите последовательность.</w:t>
            </w:r>
          </w:p>
          <w:p w14:paraId="11A98D2C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9983A3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разработке и внедрении модели машинного обучения для производственной системы необходимо выполнить ряд этапов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MLOps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-процесса.</w:t>
            </w:r>
          </w:p>
          <w:p w14:paraId="0C5BD5F7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2C1EBA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Расположите этапы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MLOps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-цикла в логической последовательности.</w:t>
            </w:r>
          </w:p>
          <w:p w14:paraId="49A38FAD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CBABFA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Этапы:</w:t>
            </w:r>
          </w:p>
          <w:p w14:paraId="7A915E46" w14:textId="77777777" w:rsidR="00E22DD0" w:rsidRDefault="00E22DD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и подготовка данных для обучения модели</w:t>
            </w:r>
          </w:p>
          <w:p w14:paraId="35DA9612" w14:textId="77777777" w:rsidR="00E22DD0" w:rsidRDefault="00E22DD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Развертывание модели в производственной среде</w:t>
            </w:r>
          </w:p>
          <w:p w14:paraId="1DBC0715" w14:textId="77777777" w:rsidR="00E22DD0" w:rsidRDefault="00E22DD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бизнес-требований и постановка задачи</w:t>
            </w:r>
          </w:p>
          <w:p w14:paraId="5168829A" w14:textId="77777777" w:rsidR="00E22DD0" w:rsidRDefault="00E22DD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Мониторинг качества модели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продакшене</w:t>
            </w:r>
            <w:proofErr w:type="spellEnd"/>
          </w:p>
          <w:p w14:paraId="31671CD9" w14:textId="77777777" w:rsidR="00E22DD0" w:rsidRDefault="00E22DD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и валидация модели</w:t>
            </w:r>
          </w:p>
          <w:p w14:paraId="5BCA6E92" w14:textId="77777777" w:rsidR="00E22DD0" w:rsidRDefault="00E22DD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Проектирование признаков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Feature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Engineering)</w:t>
            </w:r>
          </w:p>
          <w:p w14:paraId="0000CAA8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6B4CEC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соответствующую последовательность цифр.</w:t>
            </w:r>
          </w:p>
          <w:p w14:paraId="6472D4EC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5F4B89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____________________</w:t>
            </w:r>
          </w:p>
          <w:p w14:paraId="76E18C86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DD0" w14:paraId="60543972" w14:textId="77777777" w:rsidTr="00E22DD0">
        <w:tc>
          <w:tcPr>
            <w:tcW w:w="478" w:type="pct"/>
          </w:tcPr>
          <w:p w14:paraId="0EEEFCD4" w14:textId="77777777" w:rsidR="00E22DD0" w:rsidRDefault="00E22D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22" w:type="pct"/>
          </w:tcPr>
          <w:p w14:paraId="0165FCA1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установите соответствие.</w:t>
            </w:r>
          </w:p>
          <w:p w14:paraId="40995506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5FAB49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Оптимизаторы играют ключевую роль в обучении нейронных сетей, определяя скорость и качество сходимости.</w:t>
            </w:r>
          </w:p>
          <w:p w14:paraId="523AE83C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EC2209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Соотнесите оптимизатор с его характерными особенностями.</w:t>
            </w:r>
          </w:p>
          <w:p w14:paraId="55E27DBF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c"/>
              <w:tblW w:w="487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390"/>
              <w:gridCol w:w="1665"/>
              <w:gridCol w:w="336"/>
              <w:gridCol w:w="2482"/>
            </w:tblGrid>
            <w:tr w:rsidR="00E22DD0" w14:paraId="7BCFA394" w14:textId="77777777" w:rsidTr="00E22DD0">
              <w:tc>
                <w:tcPr>
                  <w:tcW w:w="2055" w:type="dxa"/>
                  <w:gridSpan w:val="2"/>
                </w:tcPr>
                <w:p w14:paraId="6CFEF75A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Оптимизатор</w:t>
                  </w:r>
                </w:p>
              </w:tc>
              <w:tc>
                <w:tcPr>
                  <w:tcW w:w="2818" w:type="dxa"/>
                  <w:gridSpan w:val="2"/>
                </w:tcPr>
                <w:p w14:paraId="0C643847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Особенности</w:t>
                  </w:r>
                </w:p>
              </w:tc>
            </w:tr>
            <w:tr w:rsidR="00E22DD0" w14:paraId="0F85BEE3" w14:textId="77777777" w:rsidTr="00E22DD0">
              <w:tc>
                <w:tcPr>
                  <w:tcW w:w="390" w:type="dxa"/>
                </w:tcPr>
                <w:p w14:paraId="67C34FE9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665" w:type="dxa"/>
                </w:tcPr>
                <w:p w14:paraId="4ADD9441" w14:textId="77777777" w:rsidR="00E22DD0" w:rsidRDefault="00E22D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SGD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Stochastic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Gradient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Descent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336" w:type="dxa"/>
                </w:tcPr>
                <w:p w14:paraId="318D700F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482" w:type="dxa"/>
                </w:tcPr>
                <w:p w14:paraId="1A10BF40" w14:textId="77777777" w:rsidR="00E22DD0" w:rsidRDefault="00E22D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Базовый метод стохастического градиентного спуска без адаптации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learning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rate</w:t>
                  </w:r>
                  <w:proofErr w:type="spellEnd"/>
                </w:p>
              </w:tc>
            </w:tr>
            <w:tr w:rsidR="00E22DD0" w14:paraId="79983BC6" w14:textId="77777777" w:rsidTr="00E22DD0">
              <w:tc>
                <w:tcPr>
                  <w:tcW w:w="390" w:type="dxa"/>
                </w:tcPr>
                <w:p w14:paraId="18F8CCA1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1665" w:type="dxa"/>
                </w:tcPr>
                <w:p w14:paraId="1BCEFEE1" w14:textId="77777777" w:rsidR="00E22DD0" w:rsidRDefault="00E22D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Adam</w:t>
                  </w:r>
                </w:p>
              </w:tc>
              <w:tc>
                <w:tcPr>
                  <w:tcW w:w="336" w:type="dxa"/>
                </w:tcPr>
                <w:p w14:paraId="6F14AEAA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482" w:type="dxa"/>
                </w:tcPr>
                <w:p w14:paraId="077DA10E" w14:textId="77777777" w:rsidR="00E22DD0" w:rsidRDefault="00E22D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Оптимизатор с адаптивным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learning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rate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для каждого параметра, накапливающий сумму квадратов градиентов</w:t>
                  </w:r>
                </w:p>
              </w:tc>
            </w:tr>
            <w:tr w:rsidR="00E22DD0" w14:paraId="525658F0" w14:textId="77777777" w:rsidTr="00E22DD0">
              <w:tc>
                <w:tcPr>
                  <w:tcW w:w="390" w:type="dxa"/>
                </w:tcPr>
                <w:p w14:paraId="603A02C7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1665" w:type="dxa"/>
                </w:tcPr>
                <w:p w14:paraId="2C898335" w14:textId="77777777" w:rsidR="00E22DD0" w:rsidRDefault="00E22D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RMSprop</w:t>
                  </w:r>
                  <w:proofErr w:type="spellEnd"/>
                </w:p>
              </w:tc>
              <w:tc>
                <w:tcPr>
                  <w:tcW w:w="336" w:type="dxa"/>
                </w:tcPr>
                <w:p w14:paraId="327B45D9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482" w:type="dxa"/>
                </w:tcPr>
                <w:p w14:paraId="3E335526" w14:textId="77777777" w:rsidR="00E22DD0" w:rsidRDefault="00E22D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Метод с использованием экспоненциального скользящего среднего градиентов</w:t>
                  </w:r>
                </w:p>
              </w:tc>
            </w:tr>
            <w:tr w:rsidR="00E22DD0" w14:paraId="6B3EF95D" w14:textId="77777777" w:rsidTr="00E22DD0">
              <w:tc>
                <w:tcPr>
                  <w:tcW w:w="390" w:type="dxa"/>
                </w:tcPr>
                <w:p w14:paraId="559EC9A0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1665" w:type="dxa"/>
                </w:tcPr>
                <w:p w14:paraId="47A9E22E" w14:textId="77777777" w:rsidR="00E22DD0" w:rsidRDefault="00E22D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AdaGrad</w:t>
                  </w:r>
                  <w:proofErr w:type="spellEnd"/>
                </w:p>
              </w:tc>
              <w:tc>
                <w:tcPr>
                  <w:tcW w:w="336" w:type="dxa"/>
                </w:tcPr>
                <w:p w14:paraId="5B56DD7E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482" w:type="dxa"/>
                </w:tcPr>
                <w:p w14:paraId="2E7C225C" w14:textId="77777777" w:rsidR="00E22DD0" w:rsidRDefault="00E22D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Комбинация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Momentum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RMSprop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 адаптацией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learning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rate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для каждого параметра</w:t>
                  </w:r>
                </w:p>
              </w:tc>
            </w:tr>
            <w:tr w:rsidR="00E22DD0" w14:paraId="6106A94D" w14:textId="77777777" w:rsidTr="00E22DD0">
              <w:tc>
                <w:tcPr>
                  <w:tcW w:w="390" w:type="dxa"/>
                </w:tcPr>
                <w:p w14:paraId="69F14BBC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c>
              <w:tc>
                <w:tcPr>
                  <w:tcW w:w="1665" w:type="dxa"/>
                </w:tcPr>
                <w:p w14:paraId="68F35B50" w14:textId="77777777" w:rsidR="00E22DD0" w:rsidRDefault="00E22D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Momentum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SGD</w:t>
                  </w:r>
                </w:p>
              </w:tc>
              <w:tc>
                <w:tcPr>
                  <w:tcW w:w="336" w:type="dxa"/>
                </w:tcPr>
                <w:p w14:paraId="5B02FB1B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482" w:type="dxa"/>
                </w:tcPr>
                <w:p w14:paraId="1C681BFE" w14:textId="77777777" w:rsidR="00E22DD0" w:rsidRDefault="00E22D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Метод с адаптацией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learning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rate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на основе скользящего среднего квадратов градиентов</w:t>
                  </w:r>
                </w:p>
              </w:tc>
            </w:tr>
            <w:tr w:rsidR="00E22DD0" w14:paraId="22F37B98" w14:textId="77777777" w:rsidTr="00E22DD0">
              <w:tc>
                <w:tcPr>
                  <w:tcW w:w="390" w:type="dxa"/>
                </w:tcPr>
                <w:p w14:paraId="5799DA7E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65" w:type="dxa"/>
                </w:tcPr>
                <w:p w14:paraId="446006B7" w14:textId="77777777" w:rsidR="00E22DD0" w:rsidRDefault="00E22D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6" w:type="dxa"/>
                </w:tcPr>
                <w:p w14:paraId="32EE6662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482" w:type="dxa"/>
                </w:tcPr>
                <w:p w14:paraId="7EDA9783" w14:textId="77777777" w:rsidR="00E22DD0" w:rsidRDefault="00E22D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Вариант Adam, использующий бесконечную норму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max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‑норму) для оценки скользящего среднего квадратов градиентов</w:t>
                  </w:r>
                </w:p>
              </w:tc>
            </w:tr>
          </w:tbl>
          <w:p w14:paraId="71D94B8F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34A8E2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выбранные цифры под соответствующими буквами.</w:t>
            </w:r>
          </w:p>
          <w:p w14:paraId="573FAA5C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d"/>
              <w:tblW w:w="487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981"/>
              <w:gridCol w:w="968"/>
              <w:gridCol w:w="977"/>
              <w:gridCol w:w="969"/>
              <w:gridCol w:w="978"/>
            </w:tblGrid>
            <w:tr w:rsidR="00E22DD0" w14:paraId="49DD6A4C" w14:textId="77777777" w:rsidTr="00E22DD0">
              <w:tc>
                <w:tcPr>
                  <w:tcW w:w="981" w:type="dxa"/>
                </w:tcPr>
                <w:p w14:paraId="40777778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968" w:type="dxa"/>
                </w:tcPr>
                <w:p w14:paraId="422F0D96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977" w:type="dxa"/>
                </w:tcPr>
                <w:p w14:paraId="222908EA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969" w:type="dxa"/>
                </w:tcPr>
                <w:p w14:paraId="1B47AF2F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978" w:type="dxa"/>
                </w:tcPr>
                <w:p w14:paraId="28185E11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c>
            </w:tr>
            <w:tr w:rsidR="00E22DD0" w14:paraId="77D32F21" w14:textId="77777777" w:rsidTr="00E22DD0">
              <w:tc>
                <w:tcPr>
                  <w:tcW w:w="981" w:type="dxa"/>
                </w:tcPr>
                <w:p w14:paraId="4E43C152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8" w:type="dxa"/>
                </w:tcPr>
                <w:p w14:paraId="185C4D38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77" w:type="dxa"/>
                </w:tcPr>
                <w:p w14:paraId="280B1C6F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9" w:type="dxa"/>
                </w:tcPr>
                <w:p w14:paraId="4D4EA5EA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78" w:type="dxa"/>
                </w:tcPr>
                <w:p w14:paraId="5D3FE8CF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7BC3EE56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9B4212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DD0" w14:paraId="13DB940B" w14:textId="77777777" w:rsidTr="00E22DD0">
        <w:tc>
          <w:tcPr>
            <w:tcW w:w="478" w:type="pct"/>
          </w:tcPr>
          <w:p w14:paraId="1A2CC18D" w14:textId="77777777" w:rsidR="00E22DD0" w:rsidRDefault="00E22D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22" w:type="pct"/>
          </w:tcPr>
          <w:p w14:paraId="420A10B8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ВСЕ правильные ответы.</w:t>
            </w:r>
          </w:p>
          <w:p w14:paraId="17303C29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80B827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Исследовательская группа разрабатывает систему диагностики заболеваний по медицинским изображениям с использованием глубокого обучения. Модель должна не только классифицировать изображения, но и предоставлять объяснение принятого решения для врачей.</w:t>
            </w:r>
          </w:p>
          <w:p w14:paraId="5525800A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ADF19A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из перечисленных подходов СООТВЕТСТВУЮТ требованиям задачи?</w:t>
            </w:r>
          </w:p>
          <w:p w14:paraId="1E1A5EFD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BAD2AB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3E30E441" w14:textId="77777777" w:rsidR="00E22DD0" w:rsidRDefault="00E22DD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методов интерпретируемости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-CAM, LIME, SHAP)</w:t>
            </w:r>
          </w:p>
          <w:p w14:paraId="74B16E72" w14:textId="77777777" w:rsidR="00E22DD0" w:rsidRDefault="00E22DD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"черного ящика" без возможности объяснения решений</w:t>
            </w:r>
          </w:p>
          <w:p w14:paraId="55E70DA3" w14:textId="77777777" w:rsidR="00E22DD0" w:rsidRDefault="00E22DD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Внедрение механизма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attention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визуализации важных областей</w:t>
            </w:r>
          </w:p>
          <w:p w14:paraId="1C031ABB" w14:textId="77777777" w:rsidR="00E22DD0" w:rsidRDefault="00E22DD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исключительно метрики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accuracy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оценки качества</w:t>
            </w:r>
          </w:p>
          <w:p w14:paraId="3E253CB8" w14:textId="77777777" w:rsidR="00E22DD0" w:rsidRDefault="00E22DD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модели с учетом метрик чувствительности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sensitivity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и специфичности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specificity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35972EF1" w14:textId="77777777" w:rsidR="00E22DD0" w:rsidRDefault="00E22DD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Применение методов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Explainable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AI (XAI)</w:t>
            </w:r>
          </w:p>
          <w:p w14:paraId="03F0B410" w14:textId="77777777" w:rsidR="00E22DD0" w:rsidRDefault="00E22DD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Игнорирование требований к конфиденциальности медицинских данных</w:t>
            </w:r>
          </w:p>
          <w:p w14:paraId="44387B7D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E654A9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номера выбранных вариантов в порядке возрастания.</w:t>
            </w:r>
          </w:p>
          <w:p w14:paraId="304AA09A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FFF92E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____________________</w:t>
            </w:r>
          </w:p>
          <w:p w14:paraId="2C072D42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DD0" w14:paraId="7A97D46C" w14:textId="77777777" w:rsidTr="00E22DD0">
        <w:tc>
          <w:tcPr>
            <w:tcW w:w="478" w:type="pct"/>
          </w:tcPr>
          <w:p w14:paraId="69CB2D81" w14:textId="77777777" w:rsidR="00E22DD0" w:rsidRDefault="00E22D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22" w:type="pct"/>
          </w:tcPr>
          <w:p w14:paraId="329DA0F4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установите соответствие.</w:t>
            </w:r>
          </w:p>
          <w:p w14:paraId="64348A7A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B1625B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проектировании архитектуры глубокой нейронной сети необходимо учитывать различные архитектурные решения и их влияние на качество обучения и производительность модели.</w:t>
            </w:r>
          </w:p>
          <w:p w14:paraId="06171674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C50801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Соотнесите архитектурное решение с его назначением и эффектом.</w:t>
            </w:r>
          </w:p>
          <w:p w14:paraId="27D0DA1E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f"/>
              <w:tblW w:w="487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394"/>
              <w:gridCol w:w="1750"/>
              <w:gridCol w:w="396"/>
              <w:gridCol w:w="2333"/>
            </w:tblGrid>
            <w:tr w:rsidR="00E22DD0" w14:paraId="397B7E7F" w14:textId="77777777" w:rsidTr="00E22DD0">
              <w:tc>
                <w:tcPr>
                  <w:tcW w:w="2144" w:type="dxa"/>
                  <w:gridSpan w:val="2"/>
                </w:tcPr>
                <w:p w14:paraId="124C7CE1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Архитектурные решения</w:t>
                  </w:r>
                </w:p>
              </w:tc>
              <w:tc>
                <w:tcPr>
                  <w:tcW w:w="2729" w:type="dxa"/>
                  <w:gridSpan w:val="2"/>
                </w:tcPr>
                <w:p w14:paraId="1B5F7E43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Назначение и эффект</w:t>
                  </w:r>
                </w:p>
              </w:tc>
            </w:tr>
            <w:tr w:rsidR="00E22DD0" w14:paraId="5E33F6AC" w14:textId="77777777" w:rsidTr="00E22DD0">
              <w:tc>
                <w:tcPr>
                  <w:tcW w:w="394" w:type="dxa"/>
                </w:tcPr>
                <w:p w14:paraId="51B0A3C7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750" w:type="dxa"/>
                </w:tcPr>
                <w:p w14:paraId="0087FABD" w14:textId="77777777" w:rsidR="00E22DD0" w:rsidRDefault="00E22D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Skip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connections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Residual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connections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396" w:type="dxa"/>
                </w:tcPr>
                <w:p w14:paraId="7BAAD848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333" w:type="dxa"/>
                </w:tcPr>
                <w:p w14:paraId="64384821" w14:textId="77777777" w:rsidR="00E22DD0" w:rsidRDefault="00E22D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Метод регуляризации, предотвращающий переобучение путем случайного отключения нейронов</w:t>
                  </w:r>
                </w:p>
              </w:tc>
            </w:tr>
            <w:tr w:rsidR="00E22DD0" w14:paraId="07CA4EB8" w14:textId="77777777" w:rsidTr="00E22DD0">
              <w:tc>
                <w:tcPr>
                  <w:tcW w:w="394" w:type="dxa"/>
                </w:tcPr>
                <w:p w14:paraId="0A8B18C7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1750" w:type="dxa"/>
                </w:tcPr>
                <w:p w14:paraId="15423A2D" w14:textId="77777777" w:rsidR="00E22DD0" w:rsidRDefault="00E22D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Attention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mechanism</w:t>
                  </w:r>
                  <w:proofErr w:type="spellEnd"/>
                </w:p>
              </w:tc>
              <w:tc>
                <w:tcPr>
                  <w:tcW w:w="396" w:type="dxa"/>
                </w:tcPr>
                <w:p w14:paraId="28BE8673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333" w:type="dxa"/>
                </w:tcPr>
                <w:p w14:paraId="3038A2CD" w14:textId="77777777" w:rsidR="00E22DD0" w:rsidRDefault="00E22D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Механизм, позволяющий модели фокусироваться на различных частях входных данных</w:t>
                  </w:r>
                </w:p>
              </w:tc>
            </w:tr>
            <w:tr w:rsidR="00E22DD0" w14:paraId="507092CE" w14:textId="77777777" w:rsidTr="00E22DD0">
              <w:tc>
                <w:tcPr>
                  <w:tcW w:w="394" w:type="dxa"/>
                </w:tcPr>
                <w:p w14:paraId="773A9DD1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1750" w:type="dxa"/>
                </w:tcPr>
                <w:p w14:paraId="1EC544E0" w14:textId="77777777" w:rsidR="00E22DD0" w:rsidRDefault="00E22D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Batch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Normalization</w:t>
                  </w:r>
                  <w:proofErr w:type="spellEnd"/>
                </w:p>
              </w:tc>
              <w:tc>
                <w:tcPr>
                  <w:tcW w:w="396" w:type="dxa"/>
                </w:tcPr>
                <w:p w14:paraId="10F01939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333" w:type="dxa"/>
                </w:tcPr>
                <w:p w14:paraId="66045CFF" w14:textId="77777777" w:rsidR="00E22DD0" w:rsidRDefault="00E22D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Решение проблемы затухающих градиентов в глубоких сетях, обеспечение прямого потока градиентов</w:t>
                  </w:r>
                </w:p>
              </w:tc>
            </w:tr>
            <w:tr w:rsidR="00E22DD0" w14:paraId="4CDEAC25" w14:textId="77777777" w:rsidTr="00E22DD0">
              <w:tc>
                <w:tcPr>
                  <w:tcW w:w="394" w:type="dxa"/>
                </w:tcPr>
                <w:p w14:paraId="09BCBF75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1750" w:type="dxa"/>
                </w:tcPr>
                <w:p w14:paraId="29099E15" w14:textId="77777777" w:rsidR="00E22DD0" w:rsidRDefault="00E22D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Dropout</w:t>
                  </w:r>
                  <w:proofErr w:type="spellEnd"/>
                </w:p>
              </w:tc>
              <w:tc>
                <w:tcPr>
                  <w:tcW w:w="396" w:type="dxa"/>
                </w:tcPr>
                <w:p w14:paraId="71025668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333" w:type="dxa"/>
                </w:tcPr>
                <w:p w14:paraId="01B9B844" w14:textId="77777777" w:rsidR="00E22DD0" w:rsidRDefault="00E22D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Нормализация выходов слоя, ускоряющая обучение и позволяющая использовать большие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learning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rate</w:t>
                  </w:r>
                  <w:proofErr w:type="spellEnd"/>
                </w:p>
              </w:tc>
            </w:tr>
            <w:tr w:rsidR="00E22DD0" w14:paraId="1E0E33DD" w14:textId="77777777" w:rsidTr="00E22DD0">
              <w:tc>
                <w:tcPr>
                  <w:tcW w:w="394" w:type="dxa"/>
                </w:tcPr>
                <w:p w14:paraId="157EDE10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c>
              <w:tc>
                <w:tcPr>
                  <w:tcW w:w="1750" w:type="dxa"/>
                </w:tcPr>
                <w:p w14:paraId="3F19D564" w14:textId="77777777" w:rsidR="00E22DD0" w:rsidRDefault="00E22D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Layer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Normalization</w:t>
                  </w:r>
                  <w:proofErr w:type="spellEnd"/>
                </w:p>
              </w:tc>
              <w:tc>
                <w:tcPr>
                  <w:tcW w:w="396" w:type="dxa"/>
                </w:tcPr>
                <w:p w14:paraId="5D1C4567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333" w:type="dxa"/>
                </w:tcPr>
                <w:p w14:paraId="209F65B9" w14:textId="77777777" w:rsidR="00E22DD0" w:rsidRDefault="00E22D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Нормализация по признакам, применяется в трансформерах для стабилизации обучения</w:t>
                  </w:r>
                </w:p>
              </w:tc>
            </w:tr>
            <w:tr w:rsidR="00E22DD0" w14:paraId="60695065" w14:textId="77777777" w:rsidTr="00E22DD0">
              <w:tc>
                <w:tcPr>
                  <w:tcW w:w="394" w:type="dxa"/>
                </w:tcPr>
                <w:p w14:paraId="21E86DF8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50" w:type="dxa"/>
                </w:tcPr>
                <w:p w14:paraId="6CCF7DE9" w14:textId="77777777" w:rsidR="00E22DD0" w:rsidRDefault="00E22D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6" w:type="dxa"/>
                </w:tcPr>
                <w:p w14:paraId="6F1E4409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6. </w:t>
                  </w:r>
                </w:p>
              </w:tc>
              <w:tc>
                <w:tcPr>
                  <w:tcW w:w="2333" w:type="dxa"/>
                </w:tcPr>
                <w:p w14:paraId="7724F8CA" w14:textId="77777777" w:rsidR="00E22DD0" w:rsidRDefault="00E22D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Метод регуляризации, уменьшающий величину весов модели для предотвращения переобучения</w:t>
                  </w:r>
                </w:p>
              </w:tc>
            </w:tr>
          </w:tbl>
          <w:p w14:paraId="433E2C00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2AD8C3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выбранные цифры под соответствующими буквами.</w:t>
            </w:r>
          </w:p>
          <w:p w14:paraId="5DCA85BB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f0"/>
              <w:tblW w:w="487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981"/>
              <w:gridCol w:w="968"/>
              <w:gridCol w:w="977"/>
              <w:gridCol w:w="969"/>
              <w:gridCol w:w="978"/>
            </w:tblGrid>
            <w:tr w:rsidR="00E22DD0" w14:paraId="3AE153E7" w14:textId="77777777" w:rsidTr="00E22DD0">
              <w:tc>
                <w:tcPr>
                  <w:tcW w:w="981" w:type="dxa"/>
                </w:tcPr>
                <w:p w14:paraId="3D794F6B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968" w:type="dxa"/>
                </w:tcPr>
                <w:p w14:paraId="71E898B4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977" w:type="dxa"/>
                </w:tcPr>
                <w:p w14:paraId="0337339F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969" w:type="dxa"/>
                </w:tcPr>
                <w:p w14:paraId="77C4028C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978" w:type="dxa"/>
                </w:tcPr>
                <w:p w14:paraId="35A2A003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c>
            </w:tr>
            <w:tr w:rsidR="00E22DD0" w14:paraId="4237A81A" w14:textId="77777777" w:rsidTr="00E22DD0">
              <w:tc>
                <w:tcPr>
                  <w:tcW w:w="981" w:type="dxa"/>
                </w:tcPr>
                <w:p w14:paraId="715CA353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8" w:type="dxa"/>
                </w:tcPr>
                <w:p w14:paraId="09F2A243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77" w:type="dxa"/>
                </w:tcPr>
                <w:p w14:paraId="3C47A89A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9" w:type="dxa"/>
                </w:tcPr>
                <w:p w14:paraId="241BE1A1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78" w:type="dxa"/>
                </w:tcPr>
                <w:p w14:paraId="5CABB47B" w14:textId="77777777" w:rsidR="00E22DD0" w:rsidRDefault="00E22DD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C38C9FB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A98889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DBD2B59" w14:textId="77777777" w:rsidR="00935299" w:rsidRDefault="009352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D34AF67" w14:textId="77777777" w:rsidR="00935299" w:rsidRDefault="00935299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939D37D" w14:textId="77777777" w:rsidR="00935299" w:rsidRDefault="00E22DD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тестовых заданий открытого типа</w:t>
      </w:r>
    </w:p>
    <w:tbl>
      <w:tblPr>
        <w:tblStyle w:val="af2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63"/>
        <w:gridCol w:w="8282"/>
      </w:tblGrid>
      <w:tr w:rsidR="00E22DD0" w14:paraId="2033AA4D" w14:textId="77777777" w:rsidTr="00E22DD0">
        <w:tc>
          <w:tcPr>
            <w:tcW w:w="569" w:type="pct"/>
          </w:tcPr>
          <w:p w14:paraId="3A7350C8" w14:textId="77777777" w:rsidR="00E22DD0" w:rsidRDefault="00E22D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31" w:type="pct"/>
          </w:tcPr>
          <w:p w14:paraId="74EED18F" w14:textId="77777777" w:rsidR="00E22DD0" w:rsidRDefault="00E22D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Тестовое задание</w:t>
            </w:r>
          </w:p>
        </w:tc>
      </w:tr>
      <w:tr w:rsidR="00E22DD0" w14:paraId="6C255F14" w14:textId="77777777" w:rsidTr="00E22DD0">
        <w:tc>
          <w:tcPr>
            <w:tcW w:w="569" w:type="pct"/>
          </w:tcPr>
          <w:p w14:paraId="79191241" w14:textId="77777777" w:rsidR="00E22DD0" w:rsidRDefault="00E22D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1" w:type="pct"/>
          </w:tcPr>
          <w:p w14:paraId="51DE2FFD" w14:textId="77777777" w:rsidR="00E22DD0" w:rsidRDefault="00E22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слово/словосочетание.</w:t>
            </w:r>
          </w:p>
          <w:p w14:paraId="53E3D7CC" w14:textId="77777777" w:rsidR="00E22DD0" w:rsidRDefault="00E22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DA939C" w14:textId="77777777" w:rsidR="00E22DD0" w:rsidRDefault="00E22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процессе обучения нейронной сети часто возникает проблема, когда градиенты становятся очень малыми по мере распространения от выходных слоев к входным. Это приводит к тому, что веса ранних слоев практически не обновляются. Данная проблема называется проблемой _______________ градиентов.</w:t>
            </w:r>
          </w:p>
          <w:p w14:paraId="6A5DB417" w14:textId="77777777" w:rsidR="00E22DD0" w:rsidRDefault="00E22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D2D031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DD0" w14:paraId="1AB26FEA" w14:textId="77777777" w:rsidTr="00E22DD0">
        <w:tc>
          <w:tcPr>
            <w:tcW w:w="569" w:type="pct"/>
          </w:tcPr>
          <w:p w14:paraId="70BD7DAB" w14:textId="77777777" w:rsidR="00E22DD0" w:rsidRDefault="00E22D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1" w:type="pct"/>
          </w:tcPr>
          <w:p w14:paraId="308B0F9E" w14:textId="77777777" w:rsidR="00E22DD0" w:rsidRDefault="00E22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слово/словосочетание.</w:t>
            </w:r>
          </w:p>
          <w:p w14:paraId="61E2FC09" w14:textId="77777777" w:rsidR="00E22DD0" w:rsidRDefault="00E22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EBC4BA" w14:textId="77777777" w:rsidR="00E22DD0" w:rsidRDefault="00E22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Функция активации, которая преобразует входное значение в диапазон от 0 до 1 по формуле f(x) = 1/(1+e^(-x)), называется _______________ функцией активации.</w:t>
            </w:r>
          </w:p>
          <w:p w14:paraId="7EE6FD24" w14:textId="77777777" w:rsidR="00E22DD0" w:rsidRDefault="00E22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8A4BA8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DD0" w14:paraId="66855F62" w14:textId="77777777" w:rsidTr="00E22DD0">
        <w:tc>
          <w:tcPr>
            <w:tcW w:w="569" w:type="pct"/>
          </w:tcPr>
          <w:p w14:paraId="4A7C14F0" w14:textId="77777777" w:rsidR="00E22DD0" w:rsidRDefault="00E22D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31" w:type="pct"/>
          </w:tcPr>
          <w:p w14:paraId="153C061E" w14:textId="77777777" w:rsidR="00E22DD0" w:rsidRDefault="00E22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Решите задачу. Запишите ответ в виде числа.</w:t>
            </w:r>
          </w:p>
          <w:p w14:paraId="3AC378F4" w14:textId="77777777" w:rsidR="00E22DD0" w:rsidRDefault="00E22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03EA20" w14:textId="77777777" w:rsidR="00E22DD0" w:rsidRDefault="00E22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Нейронная сеть имеет входной слой из 784 нейронов (изображение 28x28), два скрытых слоя по 256 и 128 нейронов соответственно, и выходной слой из 10 нейронов. Определите общее количество обучаемых параметров (весов и смещений) в данной сети, если каждый нейрон имеет смещение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4939C463" w14:textId="77777777" w:rsidR="00E22DD0" w:rsidRDefault="00E22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2FE00F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____________________</w:t>
            </w:r>
          </w:p>
          <w:p w14:paraId="6FB36DF9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DD0" w14:paraId="399645F5" w14:textId="77777777" w:rsidTr="00E22DD0">
        <w:tc>
          <w:tcPr>
            <w:tcW w:w="569" w:type="pct"/>
          </w:tcPr>
          <w:p w14:paraId="25A914D6" w14:textId="77777777" w:rsidR="00E22DD0" w:rsidRDefault="00E22D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31" w:type="pct"/>
          </w:tcPr>
          <w:p w14:paraId="62910E3D" w14:textId="77777777" w:rsidR="00E22DD0" w:rsidRDefault="00E22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слово/словосочетание.</w:t>
            </w:r>
          </w:p>
          <w:p w14:paraId="71DC1259" w14:textId="77777777" w:rsidR="00E22DD0" w:rsidRDefault="00E22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B8D885" w14:textId="77777777" w:rsidR="00E22DD0" w:rsidRDefault="00E22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 обучения нейронной сети, при котором веса обновляются после обработки каждого отдельного тренировочного примера, а не после обработки всей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batch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называется _______________ градиентным спуском.</w:t>
            </w:r>
          </w:p>
          <w:p w14:paraId="28572748" w14:textId="77777777" w:rsidR="00E22DD0" w:rsidRDefault="00E22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8ABB24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DD0" w14:paraId="42837A1F" w14:textId="77777777" w:rsidTr="00E22DD0">
        <w:tc>
          <w:tcPr>
            <w:tcW w:w="569" w:type="pct"/>
          </w:tcPr>
          <w:p w14:paraId="5506AC7B" w14:textId="77777777" w:rsidR="00E22DD0" w:rsidRDefault="00E22D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31" w:type="pct"/>
          </w:tcPr>
          <w:p w14:paraId="7C13DAC6" w14:textId="77777777" w:rsidR="00E22DD0" w:rsidRDefault="00E22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слово/словосочетание в порядке употребления в тексте.</w:t>
            </w:r>
          </w:p>
          <w:p w14:paraId="20BCD3F2" w14:textId="77777777" w:rsidR="00E22DD0" w:rsidRDefault="00E22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1BA1B1" w14:textId="77777777" w:rsidR="00E22DD0" w:rsidRDefault="00E22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оценки качества модели классификации используется матрица ошибок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confusion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matrix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 Доля истинно положительных результатов от всех положительных примеров называется _______________. Доля истинно положительных результатов от всех предсказанных положительных примеров называется _______________.</w:t>
            </w:r>
          </w:p>
          <w:p w14:paraId="4A16AE4F" w14:textId="77777777" w:rsidR="00E22DD0" w:rsidRDefault="00E22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29F094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DD0" w14:paraId="7F0FE64A" w14:textId="77777777" w:rsidTr="00E22DD0">
        <w:tc>
          <w:tcPr>
            <w:tcW w:w="569" w:type="pct"/>
          </w:tcPr>
          <w:p w14:paraId="48F0DDC3" w14:textId="77777777" w:rsidR="00E22DD0" w:rsidRDefault="00E22D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31" w:type="pct"/>
          </w:tcPr>
          <w:p w14:paraId="5B786E42" w14:textId="77777777" w:rsidR="00E22DD0" w:rsidRDefault="00E22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362AD3D0" w14:textId="77777777" w:rsidR="00E22DD0" w:rsidRDefault="00E22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0C9361" w14:textId="77777777" w:rsidR="00E22DD0" w:rsidRDefault="00E22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Разрабатывается система распознавания рукописного текста для автоматизации обработки документов.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Датасет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содержит 50000 изображений рукописных символов различных авторов.</w:t>
            </w:r>
          </w:p>
          <w:p w14:paraId="117EA84A" w14:textId="77777777" w:rsidR="00E22DD0" w:rsidRDefault="00E22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0ACD43" w14:textId="77777777" w:rsidR="00E22DD0" w:rsidRDefault="00E22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Укажите функции активации для каждого типа слоев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сверточной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нейронной сети для данной задачи.</w:t>
            </w:r>
          </w:p>
          <w:p w14:paraId="10716DE4" w14:textId="77777777" w:rsidR="00E22DD0" w:rsidRDefault="00E22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91828A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_________________</w:t>
            </w:r>
          </w:p>
          <w:p w14:paraId="6B49E99B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DD0" w14:paraId="3D53E903" w14:textId="77777777" w:rsidTr="00E22DD0">
        <w:tc>
          <w:tcPr>
            <w:tcW w:w="569" w:type="pct"/>
          </w:tcPr>
          <w:p w14:paraId="20028F5C" w14:textId="77777777" w:rsidR="00E22DD0" w:rsidRDefault="00E22D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31" w:type="pct"/>
          </w:tcPr>
          <w:p w14:paraId="1D42743F" w14:textId="77777777" w:rsidR="00E22DD0" w:rsidRDefault="00E22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197254BA" w14:textId="77777777" w:rsidR="00E22DD0" w:rsidRDefault="00E22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29341E" w14:textId="77777777" w:rsidR="00E22DD0" w:rsidRDefault="00E22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обучении нейронной сети исследователь заметил, что потери на обучающей выборке продолжают уменьшаться, а потери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валидационной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выборке начали увеличиваться после 50 эпох обучения.</w:t>
            </w:r>
          </w:p>
          <w:p w14:paraId="11C146DB" w14:textId="77777777" w:rsidR="00E22DD0" w:rsidRDefault="00E22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C7FEE0" w14:textId="77777777" w:rsidR="00E22DD0" w:rsidRDefault="00E22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Какая проблема наблюдается в процессе обучения?</w:t>
            </w:r>
          </w:p>
          <w:p w14:paraId="19899D83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6C5EAA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_____________</w:t>
            </w:r>
          </w:p>
          <w:p w14:paraId="0B7882D1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DD0" w14:paraId="321C14C2" w14:textId="77777777" w:rsidTr="00E22DD0">
        <w:tc>
          <w:tcPr>
            <w:tcW w:w="569" w:type="pct"/>
          </w:tcPr>
          <w:p w14:paraId="571EF53A" w14:textId="77777777" w:rsidR="00E22DD0" w:rsidRDefault="00E22D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31" w:type="pct"/>
          </w:tcPr>
          <w:p w14:paraId="59B28371" w14:textId="77777777" w:rsidR="00E22DD0" w:rsidRDefault="00E22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306969EE" w14:textId="77777777" w:rsidR="00E22DD0" w:rsidRDefault="00E22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11AE2B" w14:textId="77777777" w:rsidR="00E22DD0" w:rsidRDefault="00E22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Разрабатывается модель машинного обучения для прогнозирования временного ряда потребления электроэнергии предприятием. Данные содержат почасовые измерения за 3 года с выраженной сезонностью.</w:t>
            </w:r>
          </w:p>
          <w:p w14:paraId="5C53983D" w14:textId="77777777" w:rsidR="00E22DD0" w:rsidRDefault="00E22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04363A" w14:textId="77777777" w:rsidR="00E22DD0" w:rsidRDefault="00E22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Опишите процесс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Feature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Engineering для данной задачи, включив</w:t>
            </w:r>
          </w:p>
          <w:p w14:paraId="52A10F48" w14:textId="77777777" w:rsidR="00E22DD0" w:rsidRDefault="00E22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трёх типов признаков, которые следует создать.</w:t>
            </w:r>
          </w:p>
          <w:p w14:paraId="07D4308D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573A35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____________</w:t>
            </w:r>
          </w:p>
        </w:tc>
      </w:tr>
      <w:tr w:rsidR="00E22DD0" w14:paraId="59E8828B" w14:textId="77777777" w:rsidTr="00E22DD0">
        <w:tc>
          <w:tcPr>
            <w:tcW w:w="569" w:type="pct"/>
          </w:tcPr>
          <w:p w14:paraId="7A551B68" w14:textId="77777777" w:rsidR="00E22DD0" w:rsidRDefault="00E22D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31" w:type="pct"/>
          </w:tcPr>
          <w:p w14:paraId="2E09692E" w14:textId="77777777" w:rsidR="00E22DD0" w:rsidRDefault="00E22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Решите задачу. Запишите ответ в виде числа.</w:t>
            </w:r>
          </w:p>
          <w:p w14:paraId="3A14E20D" w14:textId="77777777" w:rsidR="00E22DD0" w:rsidRDefault="00E22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30EC7B" w14:textId="77777777" w:rsidR="00E22DD0" w:rsidRDefault="00E22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обучении нейронной сети используется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batch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size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32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датасет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10000 примеров. Определите количество итераций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batch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processing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operations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за одну эпоху обучения.</w:t>
            </w:r>
          </w:p>
          <w:p w14:paraId="45ED09C4" w14:textId="77777777" w:rsidR="00E22DD0" w:rsidRDefault="00E22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9C914D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Ответ: ____________________ </w:t>
            </w:r>
          </w:p>
          <w:p w14:paraId="5E7EFC6E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DD0" w14:paraId="5178941D" w14:textId="77777777" w:rsidTr="00E22DD0">
        <w:tc>
          <w:tcPr>
            <w:tcW w:w="569" w:type="pct"/>
          </w:tcPr>
          <w:p w14:paraId="47E50376" w14:textId="77777777" w:rsidR="00E22DD0" w:rsidRDefault="00E22D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31" w:type="pct"/>
          </w:tcPr>
          <w:p w14:paraId="37C28E19" w14:textId="77777777" w:rsidR="00E22DD0" w:rsidRDefault="00E22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3DD232D1" w14:textId="77777777" w:rsidR="00E22DD0" w:rsidRDefault="00E22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F45EAE" w14:textId="77777777" w:rsidR="00E22DD0" w:rsidRDefault="00E22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Исследовательская группа разрабатывает систему глубокого обучения для анализа спутниковых снимков с целью автоматического определения типов землепользования (леса, сельхозугодья, городская застройка, водные объекты).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Датасет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содержит 100000 снимков высокого разрешения, размеченных экспертами.</w:t>
            </w:r>
          </w:p>
          <w:p w14:paraId="10E1227D" w14:textId="77777777" w:rsidR="00E22DD0" w:rsidRDefault="00E22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F4D0C1" w14:textId="77777777" w:rsidR="00E22DD0" w:rsidRDefault="00E22D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Приведите стратегию развертывания модели в производственной среде.</w:t>
            </w:r>
          </w:p>
          <w:p w14:paraId="75F9508E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944C9F" w14:textId="77777777" w:rsidR="00E22DD0" w:rsidRDefault="00E22D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____________</w:t>
            </w:r>
          </w:p>
        </w:tc>
      </w:tr>
    </w:tbl>
    <w:p w14:paraId="19D707B9" w14:textId="77777777" w:rsidR="00935299" w:rsidRDefault="009352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5004A5" w14:textId="77777777" w:rsidR="00935299" w:rsidRDefault="009352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3529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25324E0B-E94E-46FF-87B1-E6B0C8483E2B}"/>
    <w:embedBold r:id="rId2" w:fontKey="{70C3C14C-878D-4F30-9BF9-60A087B0C21E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044F1401-AB60-48F3-9B1C-F10AA9271C7A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7F090046-E146-4A43-B5E7-6CEFEAA58F4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04477"/>
    <w:multiLevelType w:val="multilevel"/>
    <w:tmpl w:val="954026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01130"/>
    <w:multiLevelType w:val="multilevel"/>
    <w:tmpl w:val="01383A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50753"/>
    <w:multiLevelType w:val="multilevel"/>
    <w:tmpl w:val="46A6C3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256A9"/>
    <w:multiLevelType w:val="multilevel"/>
    <w:tmpl w:val="D7EE5F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D0793"/>
    <w:multiLevelType w:val="multilevel"/>
    <w:tmpl w:val="A358FF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386661"/>
    <w:multiLevelType w:val="multilevel"/>
    <w:tmpl w:val="B204BA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9D0E64"/>
    <w:multiLevelType w:val="multilevel"/>
    <w:tmpl w:val="93360E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299"/>
    <w:rsid w:val="00935299"/>
    <w:rsid w:val="00E22DD0"/>
    <w:rsid w:val="00E8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0C75C"/>
  <w15:docId w15:val="{CACD9706-CA5A-4569-8F2E-28A570FC4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xuk2PJzbrto96/sCpROi4VhoDQ==">CgMxLjA4AHIhMWNQWHhGRkh3Ui1GbEtfSkpHVnB2NGhPQXlfWUZKSVAy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2143</Words>
  <Characters>12217</Characters>
  <Application>Microsoft Office Word</Application>
  <DocSecurity>0</DocSecurity>
  <Lines>101</Lines>
  <Paragraphs>28</Paragraphs>
  <ScaleCrop>false</ScaleCrop>
  <Company/>
  <LinksUpToDate>false</LinksUpToDate>
  <CharactersWithSpaces>14332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Стретий Александр Юрьевич</dc:creator>
  <cp:lastModifiedBy>Стретий Александр Юрьевич</cp:lastModifiedBy>
  <cp:revision>2</cp:revision>
  <dcterms:created xsi:type="dcterms:W3CDTF">2026-08-07T06:55:00Z</dcterms:created>
  <dcterms:modified xsi:type="dcterms:W3CDTF">2026-08-07T06:55:00Z</dcterms:modified>
</cp:coreProperties>
</file>