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Открытые программные платформы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20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10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 xml:space="preserve">- критерии оценивания: зачтено – </w:t>
      </w:r>
      <w:r>
        <w:rPr/>
        <w:t>6</w:t>
      </w:r>
      <w:r>
        <w:rPr/>
        <w:t xml:space="preserve"> и более правильных ответов, незачтено – </w:t>
      </w:r>
      <w:r>
        <w:rPr/>
        <w:t>5</w:t>
      </w:r>
      <w:r>
        <w:rPr/>
        <w:t xml:space="preserve"> и менее правильных ответов.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ОПК-3 - Способен применять компьютерные/суперкомпьютерные методы, современное программное обеспечение, в том числе отечественного происхождения, для решения задач профессиональной деятельности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start"/>
        <w:rPr/>
      </w:pPr>
      <w:r>
        <w:rPr/>
        <w:t>- идеологию Unix-way.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start"/>
        <w:rPr/>
      </w:pPr>
      <w:r>
        <w:rPr/>
        <w:t>- пользоваться информаториями ОС Linux.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start"/>
        <w:rPr/>
      </w:pPr>
      <w:r>
        <w:rPr/>
        <w:t>- терминологией в области открытого ПО.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UNIX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>акой тип ядра реализован в классическом Linux (SysV5)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vi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cat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tee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bash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открытого сообщества (GNU)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файле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Какие форматы задания прав доступа традиц</w:t>
            </w:r>
            <w:r>
              <w:rPr/>
              <w:t>и</w:t>
            </w:r>
            <w:r>
              <w:rPr/>
              <w:t xml:space="preserve">онно  использует команда установки прав доступа к файлу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двоичный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восьмиричный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шестнадцатиричный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символьный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бинарный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математический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команда </w:t>
            </w:r>
            <w:r>
              <w:rPr/>
              <w:t>позволяет просмотреть статический снапшот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shebang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одноименная утилита Linux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интерпретатор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процесс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специальная запись в файле скрипта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открытой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GNU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2. Запишите команду, которая ввод с клавиатуры в файлы file1 и file2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 file1 в file2, находящийся в том же каталоге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группу владельца файла ____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Если первый символ вывода команды ls «p»,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В дискреционной модели права доступа к объекту определяются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установите права чтения и записи для группы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не содержит подкаталогов, но не является пустым.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/proc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return?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ОПК-4 - Способен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start"/>
        <w:rPr/>
      </w:pPr>
      <w:r>
        <w:rPr/>
        <w:t>- принципы организации и функционирования открытых ОС на базе ядра Linux.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Linux.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start"/>
        <w:rPr/>
      </w:pPr>
      <w:r>
        <w:rPr/>
        <w:t>- базовыми навыками работы и администрирования в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Linux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современном Linux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неверные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mv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less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emacs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tsh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Какой традиционный Linux-информаторий выдает короткую справку о команде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файловых атрибутах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установки прав доступа к файлу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утилита</w:t>
            </w:r>
            <w:r>
              <w:rPr/>
              <w:t xml:space="preserve"> </w:t>
            </w:r>
            <w:r>
              <w:rPr/>
              <w:t>позволяет интерактивно просмотреть список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Для чего предназначена команда test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проверки условия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тестирования файловой системы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тестирования аппаратуры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проверки памяти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тестирования ЦП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свободной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POSIX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перенаправление потоков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3. Запишите команду, которая скопирует в текущем каталоге файл file1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тип файла 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«b»,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сменить владельца объекта может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удалите право запуска для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 и 3 подкаталога.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/sys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exit?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ОПК-6 - Способен инсталлировать и сопровождать программное обеспечение информационных систем и баз данных, в том числе отечественного происхождения, с учетом информационной безопасности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both"/>
        <w:rPr/>
      </w:pPr>
      <w:r>
        <w:rPr/>
        <w:t>- понятие открытого ПО и принципы его распространения, возможности  современных открытых операционных систем, их пользовательский и  программный сервис.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start"/>
        <w:rPr/>
      </w:pPr>
      <w:r>
        <w:rPr/>
        <w:t>- использовать средства ОС Linux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Windows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MINIX и QNX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абстрактный интерфейс для доступа к данным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 xml:space="preserve">файл в Linux - это базовая сущность системы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 xml:space="preserve">файл в Linux - это запись в файловой таблице 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vim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tee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разработчика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Какие Linux-команда выдают справку о правах доступа к файлу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dir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смены владельца файла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</w:t>
            </w:r>
            <w:r>
              <w:rPr/>
              <w:t>команды</w:t>
            </w:r>
            <w:r>
              <w:rPr/>
              <w:t xml:space="preserve"> </w:t>
            </w:r>
            <w:r>
              <w:rPr/>
              <w:t>позволяют назначить приоритет процессу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chmod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set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fi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некорректная запись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закрывающий тег для команды if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команда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утилита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программа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проприетарной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FHS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конвейер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файлы file1 и file2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количество жестких ссылок на файл 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«s»,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права доступа к объекту задаются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форму представления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добавьте право запуска для всех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/tmp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Перечислите способы возврата значения из функции?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355</TotalTime>
  <Application>LibreOffice/24.2.7.2$Linux_X86_64 LibreOffice_project/420$Build-2</Application>
  <AppVersion>15.0000</AppVersion>
  <Pages>9</Pages>
  <Words>1637</Words>
  <Characters>9674</Characters>
  <CharactersWithSpaces>11086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2026-05-26T19:39:15Z</dcterms:modified>
  <cp:revision>65</cp:revision>
  <dc:subject/>
  <dc:title/>
</cp:coreProperties>
</file>