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06C5" w14:textId="77777777" w:rsidR="00477DC3" w:rsidRPr="008F1B5A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2A6C71D5" w14:textId="77777777" w:rsidR="00477DC3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4CD523C4" w14:textId="77777777" w:rsidR="00477DC3" w:rsidRPr="00CE4700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Основы российской государственности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27C9F404" w14:textId="77777777" w:rsidR="00477DC3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9A300D1" w14:textId="1222684B" w:rsidR="00477DC3" w:rsidRDefault="0023467E" w:rsidP="0038647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два вопроса из нижеприведенного списка.</w:t>
      </w:r>
    </w:p>
    <w:p w14:paraId="47D52E9D" w14:textId="77777777" w:rsidR="005F20E0" w:rsidRDefault="005F20E0" w:rsidP="0038647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973182" w14:textId="77777777" w:rsidR="00477DC3" w:rsidRDefault="00477DC3" w:rsidP="00477DC3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0ED464" w14:textId="20484A6C" w:rsidR="00477DC3" w:rsidRPr="00D720CE" w:rsidRDefault="00D720CE" w:rsidP="00477D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вопросов</w:t>
      </w:r>
    </w:p>
    <w:p w14:paraId="4CF6E40F" w14:textId="77777777" w:rsidR="00477DC3" w:rsidRDefault="00477DC3" w:rsidP="00477DC3">
      <w:pPr>
        <w:pStyle w:val="a5"/>
        <w:rPr>
          <w:rFonts w:ascii="Times New Roman" w:hAnsi="Times New Roman"/>
          <w:sz w:val="28"/>
          <w:szCs w:val="28"/>
        </w:rPr>
      </w:pPr>
    </w:p>
    <w:p w14:paraId="7C1B3133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Современная Россия: цифры и факты. </w:t>
      </w:r>
    </w:p>
    <w:p w14:paraId="616FB417" w14:textId="4D10BC5A" w:rsidR="00925E97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Природно-ресурсный потенциал России</w:t>
      </w:r>
    </w:p>
    <w:p w14:paraId="75B98FF8" w14:textId="37743169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и административно-территориальные деления</w:t>
      </w:r>
    </w:p>
    <w:p w14:paraId="7FB8B4DE" w14:textId="4E3EAACE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Государственная символика современной России.</w:t>
      </w:r>
    </w:p>
    <w:p w14:paraId="5DB76537" w14:textId="7F98490E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Российский федерализм</w:t>
      </w:r>
    </w:p>
    <w:p w14:paraId="18ADE00F" w14:textId="190DED3C" w:rsidR="00925E97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Многообразие этносов как ключевая черта российской культуры. </w:t>
      </w:r>
    </w:p>
    <w:p w14:paraId="10379BF8" w14:textId="40730EDC" w:rsid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Конфессиональная структура России</w:t>
      </w:r>
    </w:p>
    <w:p w14:paraId="4652CC12" w14:textId="32AB63E9" w:rsid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цивилизации</w:t>
      </w:r>
    </w:p>
    <w:p w14:paraId="4AFEF936" w14:textId="39DDFD11" w:rsid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цивилизаций</w:t>
      </w:r>
    </w:p>
    <w:p w14:paraId="3DFD4F74" w14:textId="6CA98FFC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Цивилизационный подход к типологии государств</w:t>
      </w:r>
    </w:p>
    <w:p w14:paraId="4EA18DEF" w14:textId="12C2D1A0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Государство-нация и государство-цивилизация: общее и особенное</w:t>
      </w:r>
    </w:p>
    <w:p w14:paraId="1572C583" w14:textId="1261487B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Патриотизм в исторической судьбе России: герои, события, внешние и внутренние вызовы. </w:t>
      </w:r>
    </w:p>
    <w:p w14:paraId="3C908AB7" w14:textId="77777777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Политическое устройство России</w:t>
      </w:r>
    </w:p>
    <w:p w14:paraId="2C3226D3" w14:textId="7A92980C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Уровни и ветви власти</w:t>
      </w:r>
    </w:p>
    <w:p w14:paraId="552B72CE" w14:textId="06BB03E1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Поправки в Конституцию Российской Федерации 2020 г.: значение конституционной реформы.</w:t>
      </w:r>
    </w:p>
    <w:p w14:paraId="543B5AD5" w14:textId="10266660" w:rsidR="00477DC3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Специфика и ключевые представители цивилизационного подхода. </w:t>
      </w:r>
    </w:p>
    <w:p w14:paraId="344F82E0" w14:textId="1F750099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типы мировоззрения</w:t>
      </w:r>
    </w:p>
    <w:p w14:paraId="56F09B6D" w14:textId="4005A9CA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Системная модель мировоззрения («человек-семья-общество-государство</w:t>
      </w:r>
      <w:r>
        <w:rPr>
          <w:rFonts w:ascii="Times New Roman" w:hAnsi="Times New Roman"/>
          <w:sz w:val="28"/>
          <w:szCs w:val="28"/>
        </w:rPr>
        <w:t>-</w:t>
      </w:r>
      <w:r w:rsidRPr="00A73FAC">
        <w:rPr>
          <w:rFonts w:ascii="Times New Roman" w:hAnsi="Times New Roman"/>
          <w:sz w:val="28"/>
          <w:szCs w:val="28"/>
        </w:rPr>
        <w:t>страна»).</w:t>
      </w:r>
    </w:p>
    <w:p w14:paraId="3B3A9EA7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Глобализация: перспективы и ключевые вызовы. </w:t>
      </w:r>
    </w:p>
    <w:p w14:paraId="3F47CC7D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Суверенное государство в современном мире. </w:t>
      </w:r>
    </w:p>
    <w:p w14:paraId="407CA1D0" w14:textId="70A08575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Мировоззрение и </w:t>
      </w:r>
      <w:r w:rsidR="00A73FAC">
        <w:rPr>
          <w:rFonts w:ascii="Times New Roman" w:hAnsi="Times New Roman"/>
          <w:sz w:val="28"/>
          <w:szCs w:val="28"/>
        </w:rPr>
        <w:t>идентичность.</w:t>
      </w:r>
    </w:p>
    <w:p w14:paraId="48AEC2A6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Ценности и смыслы в структуре мировоззрения. </w:t>
      </w:r>
    </w:p>
    <w:p w14:paraId="1A2D369B" w14:textId="4C798B43" w:rsidR="00477DC3" w:rsidRPr="00E86278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Ценностные основания российской цивилизации. </w:t>
      </w:r>
    </w:p>
    <w:p w14:paraId="0686BB64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Базовые понятия политической науки: политическая система, политический режим, демократия. </w:t>
      </w:r>
    </w:p>
    <w:p w14:paraId="79CFA385" w14:textId="629AE7DA" w:rsidR="00477DC3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Основы конституционного строя Российской Федерации. </w:t>
      </w:r>
    </w:p>
    <w:p w14:paraId="6DE05F48" w14:textId="3D632799" w:rsidR="00E86278" w:rsidRPr="00A73FAC" w:rsidRDefault="00E86278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особенности стратегического планирования в РФ </w:t>
      </w:r>
    </w:p>
    <w:p w14:paraId="5297FA65" w14:textId="77777777" w:rsidR="00E86278" w:rsidRPr="00A73FAC" w:rsidRDefault="00E86278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Государственные программы и национальные проекты: механизм реализации, цели, результаты. </w:t>
      </w:r>
    </w:p>
    <w:p w14:paraId="1E44B141" w14:textId="77777777" w:rsidR="00477DC3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Глобальные проблемы, являющиеся вызовами для России. </w:t>
      </w:r>
    </w:p>
    <w:p w14:paraId="2FFA992C" w14:textId="67422E67" w:rsidR="00E86278" w:rsidRPr="00A73FAC" w:rsidRDefault="00E86278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Национальные интересы России</w:t>
      </w:r>
    </w:p>
    <w:p w14:paraId="4C50C61B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lastRenderedPageBreak/>
        <w:t xml:space="preserve">Внутрироссийские вызовы: особенности и пути решения. </w:t>
      </w:r>
    </w:p>
    <w:p w14:paraId="51CCDC30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Образы будущего России. </w:t>
      </w:r>
    </w:p>
    <w:p w14:paraId="41531062" w14:textId="2B6DD7C0" w:rsidR="00477DC3" w:rsidRDefault="00477DC3" w:rsidP="0023467E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21B139" w14:textId="77777777" w:rsidR="008A197D" w:rsidRPr="00F62C98" w:rsidRDefault="008A197D" w:rsidP="008A197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62C98">
        <w:rPr>
          <w:rFonts w:ascii="Times New Roman" w:hAnsi="Times New Roman"/>
          <w:sz w:val="28"/>
          <w:szCs w:val="28"/>
        </w:rPr>
        <w:t>По дисциплине планируются следующие формы текущего контроля успеваемости обучающихся:</w:t>
      </w:r>
    </w:p>
    <w:p w14:paraId="4298AC73" w14:textId="77777777" w:rsidR="008A197D" w:rsidRPr="00F62C98" w:rsidRDefault="008A197D" w:rsidP="008A197D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F62C98">
        <w:rPr>
          <w:rFonts w:ascii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>презентаций</w:t>
      </w:r>
      <w:r w:rsidRPr="00F62C98">
        <w:rPr>
          <w:rFonts w:ascii="Times New Roman" w:hAnsi="Times New Roman"/>
          <w:sz w:val="28"/>
          <w:szCs w:val="28"/>
        </w:rPr>
        <w:t xml:space="preserve"> и выступление с ним</w:t>
      </w:r>
      <w:r>
        <w:rPr>
          <w:rFonts w:ascii="Times New Roman" w:hAnsi="Times New Roman"/>
          <w:sz w:val="28"/>
          <w:szCs w:val="28"/>
        </w:rPr>
        <w:t>и</w:t>
      </w:r>
      <w:r w:rsidRPr="00F62C98">
        <w:rPr>
          <w:rFonts w:ascii="Times New Roman" w:hAnsi="Times New Roman"/>
          <w:sz w:val="28"/>
          <w:szCs w:val="28"/>
        </w:rPr>
        <w:t xml:space="preserve"> на практическ</w:t>
      </w:r>
      <w:r>
        <w:rPr>
          <w:rFonts w:ascii="Times New Roman" w:hAnsi="Times New Roman"/>
          <w:sz w:val="28"/>
          <w:szCs w:val="28"/>
        </w:rPr>
        <w:t>их занятиях</w:t>
      </w:r>
      <w:r w:rsidRPr="00F62C98">
        <w:rPr>
          <w:rFonts w:ascii="Times New Roman" w:hAnsi="Times New Roman"/>
          <w:sz w:val="28"/>
          <w:szCs w:val="28"/>
        </w:rPr>
        <w:t>;</w:t>
      </w:r>
    </w:p>
    <w:p w14:paraId="761CA253" w14:textId="77777777" w:rsidR="008A197D" w:rsidRPr="00386474" w:rsidRDefault="008A197D" w:rsidP="008A197D">
      <w:pPr>
        <w:pStyle w:val="a3"/>
        <w:numPr>
          <w:ilvl w:val="0"/>
          <w:numId w:val="3"/>
        </w:numPr>
        <w:tabs>
          <w:tab w:val="left" w:pos="284"/>
          <w:tab w:val="left" w:pos="9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2C98">
        <w:rPr>
          <w:rFonts w:ascii="Times New Roman" w:hAnsi="Times New Roman"/>
          <w:sz w:val="28"/>
          <w:szCs w:val="28"/>
        </w:rPr>
        <w:t>контактная работа на занятиях (активные формы работы);</w:t>
      </w:r>
    </w:p>
    <w:p w14:paraId="438C2F3B" w14:textId="77777777" w:rsidR="008A197D" w:rsidRPr="00F62C98" w:rsidRDefault="008A197D" w:rsidP="008A197D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F62C98"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итогового</w:t>
      </w:r>
      <w:r w:rsidRPr="00F62C98">
        <w:rPr>
          <w:rFonts w:ascii="Times New Roman" w:hAnsi="Times New Roman"/>
          <w:sz w:val="28"/>
          <w:szCs w:val="28"/>
        </w:rPr>
        <w:t xml:space="preserve"> группового проекта.</w:t>
      </w:r>
    </w:p>
    <w:p w14:paraId="73FCC59E" w14:textId="77777777" w:rsidR="008A197D" w:rsidRDefault="008A197D" w:rsidP="008A197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успешной защите итогового проекта преподаватель может принять решение о выставлении зачета автомата. </w:t>
      </w:r>
    </w:p>
    <w:p w14:paraId="6C676F32" w14:textId="77777777" w:rsidR="008A197D" w:rsidRPr="00A73FAC" w:rsidRDefault="008A197D" w:rsidP="0023467E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A197D" w:rsidRPr="00A7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148"/>
    <w:multiLevelType w:val="hybridMultilevel"/>
    <w:tmpl w:val="7DB28372"/>
    <w:lvl w:ilvl="0" w:tplc="D4BA82C6">
      <w:start w:val="1"/>
      <w:numFmt w:val="decimal"/>
      <w:lvlText w:val="%1)"/>
      <w:lvlJc w:val="left"/>
      <w:pPr>
        <w:ind w:left="3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0A894C0B"/>
    <w:multiLevelType w:val="multilevel"/>
    <w:tmpl w:val="E92AA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2D5A74"/>
    <w:multiLevelType w:val="hybridMultilevel"/>
    <w:tmpl w:val="BC7C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6A7C"/>
    <w:multiLevelType w:val="hybridMultilevel"/>
    <w:tmpl w:val="B246C3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B5794"/>
    <w:multiLevelType w:val="hybridMultilevel"/>
    <w:tmpl w:val="25907CD8"/>
    <w:lvl w:ilvl="0" w:tplc="EFAC2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03ABF"/>
    <w:multiLevelType w:val="multilevel"/>
    <w:tmpl w:val="D9947A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E80F8C"/>
    <w:multiLevelType w:val="hybridMultilevel"/>
    <w:tmpl w:val="F4EE0F46"/>
    <w:lvl w:ilvl="0" w:tplc="6D46A0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14714"/>
    <w:multiLevelType w:val="multilevel"/>
    <w:tmpl w:val="3C76DB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C4F00"/>
    <w:multiLevelType w:val="hybridMultilevel"/>
    <w:tmpl w:val="8528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2025"/>
    <w:multiLevelType w:val="hybridMultilevel"/>
    <w:tmpl w:val="6528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1364"/>
    <w:multiLevelType w:val="multilevel"/>
    <w:tmpl w:val="32F423B8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7B023DB3"/>
    <w:multiLevelType w:val="hybridMultilevel"/>
    <w:tmpl w:val="EF006500"/>
    <w:lvl w:ilvl="0" w:tplc="FAA88A7A">
      <w:start w:val="1"/>
      <w:numFmt w:val="decimal"/>
      <w:lvlText w:val="%1)"/>
      <w:lvlJc w:val="left"/>
      <w:pPr>
        <w:ind w:left="398" w:hanging="360"/>
      </w:pPr>
      <w:rPr>
        <w:rFonts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7CCF715A"/>
    <w:multiLevelType w:val="multilevel"/>
    <w:tmpl w:val="C1B0F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12640"/>
    <w:multiLevelType w:val="hybridMultilevel"/>
    <w:tmpl w:val="24A0991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F"/>
    <w:rsid w:val="00171273"/>
    <w:rsid w:val="0023467E"/>
    <w:rsid w:val="0024052E"/>
    <w:rsid w:val="00386474"/>
    <w:rsid w:val="003C4BE5"/>
    <w:rsid w:val="003C5697"/>
    <w:rsid w:val="003C6146"/>
    <w:rsid w:val="00477DC3"/>
    <w:rsid w:val="005427D9"/>
    <w:rsid w:val="005A7E08"/>
    <w:rsid w:val="005E38A9"/>
    <w:rsid w:val="005F20E0"/>
    <w:rsid w:val="006A7C15"/>
    <w:rsid w:val="00736FEA"/>
    <w:rsid w:val="00773308"/>
    <w:rsid w:val="008A197D"/>
    <w:rsid w:val="00925E97"/>
    <w:rsid w:val="00A52AFF"/>
    <w:rsid w:val="00A73FAC"/>
    <w:rsid w:val="00AE44D6"/>
    <w:rsid w:val="00BA3DEC"/>
    <w:rsid w:val="00C26F05"/>
    <w:rsid w:val="00D720CE"/>
    <w:rsid w:val="00D72559"/>
    <w:rsid w:val="00E86278"/>
    <w:rsid w:val="00E921A4"/>
    <w:rsid w:val="00F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55C27"/>
  <w15:docId w15:val="{39DA6194-15DB-4BB0-9008-6E8A65FA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52AFF"/>
    <w:pPr>
      <w:ind w:left="720"/>
      <w:contextualSpacing/>
    </w:pPr>
  </w:style>
  <w:style w:type="paragraph" w:customStyle="1" w:styleId="Default">
    <w:name w:val="Default"/>
    <w:rsid w:val="007733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77330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73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rsid w:val="00F62C98"/>
    <w:rPr>
      <w:rFonts w:ascii="Calibri" w:eastAsia="Calibri" w:hAnsi="Calibri" w:cs="Times New Roman"/>
    </w:rPr>
  </w:style>
  <w:style w:type="paragraph" w:customStyle="1" w:styleId="1">
    <w:name w:val="Гиперссылка1"/>
    <w:basedOn w:val="a"/>
    <w:link w:val="a7"/>
    <w:rsid w:val="00F62C98"/>
    <w:pPr>
      <w:spacing w:after="200" w:line="276" w:lineRule="auto"/>
    </w:pPr>
    <w:rPr>
      <w:rFonts w:asciiTheme="minorHAnsi" w:eastAsia="Times New Roman" w:hAnsiTheme="minorHAnsi"/>
      <w:color w:val="0563C1" w:themeColor="hyperlink"/>
      <w:szCs w:val="20"/>
      <w:u w:val="single"/>
      <w:lang w:eastAsia="ru-RU"/>
    </w:rPr>
  </w:style>
  <w:style w:type="character" w:styleId="a7">
    <w:name w:val="Hyperlink"/>
    <w:basedOn w:val="a0"/>
    <w:link w:val="1"/>
    <w:rsid w:val="00F62C98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Пользоваетль</dc:creator>
  <cp:lastModifiedBy>Ирина</cp:lastModifiedBy>
  <cp:revision>3</cp:revision>
  <dcterms:created xsi:type="dcterms:W3CDTF">2026-05-26T08:37:00Z</dcterms:created>
  <dcterms:modified xsi:type="dcterms:W3CDTF">2026-05-27T09:36:00Z</dcterms:modified>
</cp:coreProperties>
</file>