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6C" w:rsidRDefault="00CC6E6C" w:rsidP="00CC6E6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CC6E6C" w:rsidRDefault="00CC6E6C" w:rsidP="00CC6E6C">
      <w:pPr>
        <w:rPr>
          <w:b/>
          <w:color w:val="FF0000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</w:p>
    <w:p w:rsidR="00CC6E6C" w:rsidRDefault="00CC6E6C" w:rsidP="00CC6E6C">
      <w:pPr>
        <w:rPr>
          <w:b/>
        </w:rPr>
      </w:pPr>
    </w:p>
    <w:p w:rsidR="00CC6E6C" w:rsidRDefault="00CC6E6C" w:rsidP="00CC6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Общий курс транспорта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C6E6C" w:rsidRDefault="00CC6E6C" w:rsidP="00CC6E6C">
      <w:pPr>
        <w:spacing w:after="0"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</w:t>
      </w:r>
      <w:r>
        <w:rPr>
          <w:rFonts w:ascii="Times New Roman" w:hAnsi="Times New Roman"/>
          <w:sz w:val="28"/>
          <w:szCs w:val="28"/>
        </w:rPr>
        <w:t>ся предлагается дать ответы на 2</w:t>
      </w:r>
      <w:r>
        <w:rPr>
          <w:rFonts w:ascii="Times New Roman" w:hAnsi="Times New Roman"/>
          <w:sz w:val="28"/>
          <w:szCs w:val="28"/>
        </w:rPr>
        <w:t xml:space="preserve"> вопроса, приведенных в экзаменационном билете, из нижеприведенного списка.</w:t>
      </w:r>
    </w:p>
    <w:p w:rsidR="00CC6E6C" w:rsidRDefault="00CC6E6C" w:rsidP="00CC6E6C">
      <w:pPr>
        <w:tabs>
          <w:tab w:val="left" w:pos="993"/>
        </w:tabs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:rsidR="00CC6E6C" w:rsidRPr="00534C24" w:rsidRDefault="00CC6E6C" w:rsidP="00CC6E6C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4C24">
        <w:rPr>
          <w:rFonts w:ascii="Times New Roman" w:eastAsia="Calibri" w:hAnsi="Times New Roman" w:cs="Times New Roman"/>
          <w:sz w:val="28"/>
          <w:szCs w:val="28"/>
        </w:rPr>
        <w:t>Примерный перечень вопросов</w:t>
      </w:r>
    </w:p>
    <w:p w:rsidR="00CC6E6C" w:rsidRPr="000B0863" w:rsidRDefault="00CC6E6C" w:rsidP="00CC6E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C2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C6E6C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транспорта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Подвижной состав железнодорожного транспорта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Понятие транспорт и транспорта система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Мировая транспортная система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Железнодорожный транспорта, преимущества и недостатки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Место железнодорожного транспорта в единой транспортной системе России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Мировые тенденции развития транспорта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Характеристика автомобильного транспорта, преимущества и недостатки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Внутренний водный (речной) транспорт, преимущества и недостатки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Морской транспорт, преимущества и недостатки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Воздушный транспорт, преимущества и недостатки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Трубопроводный транспорт, преимущества и недостатки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Городской транспорт, проблемы развития городского транспорта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Перспективные виды транспорта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Основные международные транспортные организации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Перспективы и направления развития городского транспорта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Промышленный транспорт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Основные показатели работы транспорта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Выбор транспорта для перевозки пассажиров и грузов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Принципы выбора транспорта при перевозке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Выбор вида транспорта для пассажирских перевозок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Сферы и формы взаимодействия различных видов транспорта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23.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Виды сообщений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Прямое сообщение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Смешанное (</w:t>
      </w:r>
      <w:proofErr w:type="spellStart"/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мультимодальное</w:t>
      </w:r>
      <w:proofErr w:type="spellEnd"/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сообщение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26.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Безперегрузочные</w:t>
      </w:r>
      <w:proofErr w:type="spellEnd"/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интермодальные</w:t>
      </w:r>
      <w:proofErr w:type="spellEnd"/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перевозки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Транспортные коридоры, их классификация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Панъевропейские транспортные коридоры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ОСЖД и транспортные коридоры Европы и Азии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Развитие транспортных коридоров </w:t>
      </w:r>
    </w:p>
    <w:p w:rsidR="00CC6E6C" w:rsidRPr="00CC6E6C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31.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Транспортно-логистические центры, их классификация </w:t>
      </w:r>
    </w:p>
    <w:p w:rsidR="00972E6E" w:rsidRDefault="00CC6E6C" w:rsidP="00CC6E6C">
      <w:pPr>
        <w:tabs>
          <w:tab w:val="left" w:pos="142"/>
          <w:tab w:val="left" w:pos="426"/>
        </w:tabs>
        <w:spacing w:after="0" w:line="240" w:lineRule="auto"/>
        <w:jc w:val="both"/>
      </w:pP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Pr="00CC6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Безопасность и экология на транспорте</w:t>
      </w:r>
    </w:p>
    <w:sectPr w:rsidR="0097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E8"/>
    <w:rsid w:val="003E30B2"/>
    <w:rsid w:val="007F10E8"/>
    <w:rsid w:val="00972E6E"/>
    <w:rsid w:val="00CC6E6C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F6684-AE34-4348-860D-2DFDBCBB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Голубцов</dc:creator>
  <cp:keywords/>
  <dc:description/>
  <cp:lastModifiedBy>Сергей Голубцов</cp:lastModifiedBy>
  <cp:revision>2</cp:revision>
  <dcterms:created xsi:type="dcterms:W3CDTF">2022-10-09T12:14:00Z</dcterms:created>
  <dcterms:modified xsi:type="dcterms:W3CDTF">2022-10-09T12:18:00Z</dcterms:modified>
</cp:coreProperties>
</file>