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E0A49" w14:textId="77777777" w:rsidR="0079569E" w:rsidRPr="00141386" w:rsidRDefault="0079569E" w:rsidP="007956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386">
        <w:rPr>
          <w:rFonts w:ascii="Times New Roman" w:hAnsi="Times New Roman" w:cs="Times New Roman"/>
          <w:b/>
          <w:sz w:val="28"/>
          <w:szCs w:val="28"/>
        </w:rPr>
        <w:t xml:space="preserve">ОЦЕНОЧНЫЕ МАТЕРИАЛЫ </w:t>
      </w:r>
    </w:p>
    <w:p w14:paraId="447D5DF9" w14:textId="16E2A825" w:rsidR="0079569E" w:rsidRPr="008328B4" w:rsidRDefault="0079569E" w:rsidP="007956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8B4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>
        <w:rPr>
          <w:rFonts w:ascii="Times New Roman" w:hAnsi="Times New Roman" w:cs="Times New Roman"/>
          <w:b/>
          <w:sz w:val="28"/>
          <w:szCs w:val="28"/>
        </w:rPr>
        <w:t>Оплата труда персонала</w:t>
      </w:r>
      <w:r w:rsidRPr="008328B4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88AEFED" w14:textId="77777777" w:rsidR="0079569E" w:rsidRPr="00563E2D" w:rsidRDefault="0079569E" w:rsidP="007956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23221A" w14:textId="77777777" w:rsidR="0079569E" w:rsidRDefault="0079569E" w:rsidP="0079569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Примерные тестовые задания </w:t>
      </w:r>
    </w:p>
    <w:p w14:paraId="77BE9B59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>1. Что понимается под реальной заработной платой?</w:t>
      </w:r>
    </w:p>
    <w:p w14:paraId="665AA9E1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a) Сумма, начисленная в качестве платы за труд за вычетом удержаний.</w:t>
      </w:r>
    </w:p>
    <w:p w14:paraId="3F340304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b) Оклад, указанный в трудовом договоре.</w:t>
      </w:r>
    </w:p>
    <w:p w14:paraId="496487F8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c) Сумма товаров и услуг, которую можно приобрести за полученный заработок с учетом изменения потребительских </w:t>
      </w:r>
      <w:proofErr w:type="gramStart"/>
      <w:r w:rsidRPr="0079569E">
        <w:rPr>
          <w:rFonts w:ascii="Times New Roman" w:hAnsi="Times New Roman" w:cs="Times New Roman"/>
          <w:sz w:val="28"/>
        </w:rPr>
        <w:t>цен .</w:t>
      </w:r>
      <w:proofErr w:type="gramEnd"/>
    </w:p>
    <w:p w14:paraId="30C114EE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d) Среднемесячный доход работника за последний год.</w:t>
      </w:r>
    </w:p>
    <w:p w14:paraId="7A4CAE26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AC1D0C7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>2. Какая функция заработной платы заключается в установлении различий в уровнях оплаты труда в зависимости от квалификации, условий и сложности труда?</w:t>
      </w:r>
    </w:p>
    <w:p w14:paraId="28734E91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a) Воспроизводственная.</w:t>
      </w:r>
    </w:p>
    <w:p w14:paraId="6A99D635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b) Регулирующая (дифференцирующая</w:t>
      </w:r>
      <w:proofErr w:type="gramStart"/>
      <w:r w:rsidRPr="0079569E">
        <w:rPr>
          <w:rFonts w:ascii="Times New Roman" w:hAnsi="Times New Roman" w:cs="Times New Roman"/>
          <w:sz w:val="28"/>
        </w:rPr>
        <w:t>) .</w:t>
      </w:r>
      <w:proofErr w:type="gramEnd"/>
    </w:p>
    <w:p w14:paraId="2ABB9EAD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c) Стимулирующая.</w:t>
      </w:r>
    </w:p>
    <w:p w14:paraId="7AC30A24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d) Социальная.</w:t>
      </w:r>
    </w:p>
    <w:p w14:paraId="2769093B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393E38B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>3. Реализация какой функции заработной платы обеспечивается через объединение норм труда и премиальных систем, изменяющих уровень оплаты в зависимости от результатов труда?</w:t>
      </w:r>
    </w:p>
    <w:p w14:paraId="5B8D0D6E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a) Воспроизводственной.</w:t>
      </w:r>
    </w:p>
    <w:p w14:paraId="4D492F2B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b) Измерительной.</w:t>
      </w:r>
    </w:p>
    <w:p w14:paraId="0BA36847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c) </w:t>
      </w:r>
      <w:proofErr w:type="gramStart"/>
      <w:r w:rsidRPr="0079569E">
        <w:rPr>
          <w:rFonts w:ascii="Times New Roman" w:hAnsi="Times New Roman" w:cs="Times New Roman"/>
          <w:sz w:val="28"/>
        </w:rPr>
        <w:t>Стимулирующей .</w:t>
      </w:r>
      <w:proofErr w:type="gramEnd"/>
    </w:p>
    <w:p w14:paraId="16E4359A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d) Регулирующей.</w:t>
      </w:r>
    </w:p>
    <w:p w14:paraId="4BE90533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5794E78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>4. Заработная плата - это цена рабочей силы, формируемая на основе:</w:t>
      </w:r>
    </w:p>
    <w:p w14:paraId="59C41C5F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a) Минимального размера оплаты труда.</w:t>
      </w:r>
    </w:p>
    <w:p w14:paraId="53814CFD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b) Объективной оценки вклада работника в результаты деятельности </w:t>
      </w:r>
      <w:proofErr w:type="gramStart"/>
      <w:r w:rsidRPr="0079569E">
        <w:rPr>
          <w:rFonts w:ascii="Times New Roman" w:hAnsi="Times New Roman" w:cs="Times New Roman"/>
          <w:sz w:val="28"/>
        </w:rPr>
        <w:t>предприятия .</w:t>
      </w:r>
      <w:proofErr w:type="gramEnd"/>
    </w:p>
    <w:p w14:paraId="22737601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c) Стажа работы и возраста работника.</w:t>
      </w:r>
    </w:p>
    <w:p w14:paraId="4282D403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d) Решений профсоюзного комитета.</w:t>
      </w:r>
    </w:p>
    <w:p w14:paraId="300C5427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4052692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>5. Превышение темпов роста производительности труда над темпами роста средней заработной платы является:</w:t>
      </w:r>
    </w:p>
    <w:p w14:paraId="34A5970A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a) Принципом организации оплаты </w:t>
      </w:r>
      <w:proofErr w:type="gramStart"/>
      <w:r w:rsidRPr="0079569E">
        <w:rPr>
          <w:rFonts w:ascii="Times New Roman" w:hAnsi="Times New Roman" w:cs="Times New Roman"/>
          <w:sz w:val="28"/>
        </w:rPr>
        <w:t>труда .</w:t>
      </w:r>
      <w:proofErr w:type="gramEnd"/>
    </w:p>
    <w:p w14:paraId="4FA038F8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b) Элементом тарифной системы.</w:t>
      </w:r>
    </w:p>
    <w:p w14:paraId="50B64FDE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c) Видом удержаний.</w:t>
      </w:r>
    </w:p>
    <w:p w14:paraId="7D22E650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d) Нарушением трудового законодательства.</w:t>
      </w:r>
    </w:p>
    <w:p w14:paraId="3EEA9621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88E4E9F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>6. К элементам организации заработной платы относятся:</w:t>
      </w:r>
    </w:p>
    <w:p w14:paraId="166B136A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lastRenderedPageBreak/>
        <w:t xml:space="preserve">    a) Нормы затрат и результатов труда, тарифная система, формы и системы заработной </w:t>
      </w:r>
      <w:proofErr w:type="gramStart"/>
      <w:r w:rsidRPr="0079569E">
        <w:rPr>
          <w:rFonts w:ascii="Times New Roman" w:hAnsi="Times New Roman" w:cs="Times New Roman"/>
          <w:sz w:val="28"/>
        </w:rPr>
        <w:t>платы .</w:t>
      </w:r>
      <w:proofErr w:type="gramEnd"/>
    </w:p>
    <w:p w14:paraId="24D48155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b) Налоговые вычеты и социальные пособия.</w:t>
      </w:r>
    </w:p>
    <w:p w14:paraId="077259B9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c) Штатное расписание и должностные инструкции.</w:t>
      </w:r>
    </w:p>
    <w:p w14:paraId="48E8B864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d) Учетная политика организации.</w:t>
      </w:r>
    </w:p>
    <w:p w14:paraId="22F6B849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E0887D5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>7. Стоимость минимально необходимого набора продуктов, товаров и услуг, характеризующая нижнюю границу уровня жизни, – это:</w:t>
      </w:r>
    </w:p>
    <w:p w14:paraId="584FE2E0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a) Минимальный размер оплаты труда (МРОТ).</w:t>
      </w:r>
    </w:p>
    <w:p w14:paraId="0BBF85D1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b) Прожиточный </w:t>
      </w:r>
      <w:proofErr w:type="gramStart"/>
      <w:r w:rsidRPr="0079569E">
        <w:rPr>
          <w:rFonts w:ascii="Times New Roman" w:hAnsi="Times New Roman" w:cs="Times New Roman"/>
          <w:sz w:val="28"/>
        </w:rPr>
        <w:t>минимум .</w:t>
      </w:r>
      <w:proofErr w:type="gramEnd"/>
    </w:p>
    <w:p w14:paraId="4D7D5F9E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c) Минимальный потребительский бюджет.</w:t>
      </w:r>
    </w:p>
    <w:p w14:paraId="5DCA0F2E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d) Индекс потребительских цен.</w:t>
      </w:r>
    </w:p>
    <w:p w14:paraId="2BB54F4C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5AFEC8D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>8. Номинальная заработная плата – это:</w:t>
      </w:r>
    </w:p>
    <w:p w14:paraId="2912C42D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a) Сумма денежных средств, получаемая работником за свой труд без учета изменения потребительских </w:t>
      </w:r>
      <w:proofErr w:type="gramStart"/>
      <w:r w:rsidRPr="0079569E">
        <w:rPr>
          <w:rFonts w:ascii="Times New Roman" w:hAnsi="Times New Roman" w:cs="Times New Roman"/>
          <w:sz w:val="28"/>
        </w:rPr>
        <w:t>цен .</w:t>
      </w:r>
      <w:proofErr w:type="gramEnd"/>
    </w:p>
    <w:p w14:paraId="4FFCBBDA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b) Заработная плата за вычетом НДФЛ.</w:t>
      </w:r>
    </w:p>
    <w:p w14:paraId="2DBF7B4E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c) Сумма, которую можно потратить на товары и услуги.</w:t>
      </w:r>
    </w:p>
    <w:p w14:paraId="25EA2266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d) Оплата труда с учетом районного коэффициента.</w:t>
      </w:r>
    </w:p>
    <w:p w14:paraId="22366C56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CE6EB72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>9. Распределительная (производственно-долевая) функция заработной платы подразумевает:</w:t>
      </w:r>
    </w:p>
    <w:p w14:paraId="61E343D6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a) Установление доли работника в созданном </w:t>
      </w:r>
      <w:proofErr w:type="gramStart"/>
      <w:r w:rsidRPr="0079569E">
        <w:rPr>
          <w:rFonts w:ascii="Times New Roman" w:hAnsi="Times New Roman" w:cs="Times New Roman"/>
          <w:sz w:val="28"/>
        </w:rPr>
        <w:t>продукте .</w:t>
      </w:r>
      <w:proofErr w:type="gramEnd"/>
    </w:p>
    <w:p w14:paraId="66AE5742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b) Обеспечение доходов для удовлетворения потребностей семьи.</w:t>
      </w:r>
    </w:p>
    <w:p w14:paraId="49567C1B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c) Индексацию доходов.</w:t>
      </w:r>
    </w:p>
    <w:p w14:paraId="15E3FEB0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d) Стимулирование профессионального развития.</w:t>
      </w:r>
    </w:p>
    <w:p w14:paraId="66AE6879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BEACF2F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>10. Какое утверждение о МРОТ является верным согласно ТК РФ?</w:t>
      </w:r>
    </w:p>
    <w:p w14:paraId="0A1B2721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a) Заработная плата работника, отработавшего норму времени, не может быть ниже МРОТ (без учета стимулирующих и компенсационных выплат</w:t>
      </w:r>
      <w:proofErr w:type="gramStart"/>
      <w:r w:rsidRPr="0079569E">
        <w:rPr>
          <w:rFonts w:ascii="Times New Roman" w:hAnsi="Times New Roman" w:cs="Times New Roman"/>
          <w:sz w:val="28"/>
        </w:rPr>
        <w:t>) .</w:t>
      </w:r>
      <w:proofErr w:type="gramEnd"/>
    </w:p>
    <w:p w14:paraId="4EB8C36D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b) </w:t>
      </w:r>
      <w:proofErr w:type="gramStart"/>
      <w:r w:rsidRPr="0079569E">
        <w:rPr>
          <w:rFonts w:ascii="Times New Roman" w:hAnsi="Times New Roman" w:cs="Times New Roman"/>
          <w:sz w:val="28"/>
        </w:rPr>
        <w:t>В</w:t>
      </w:r>
      <w:proofErr w:type="gramEnd"/>
      <w:r w:rsidRPr="0079569E">
        <w:rPr>
          <w:rFonts w:ascii="Times New Roman" w:hAnsi="Times New Roman" w:cs="Times New Roman"/>
          <w:sz w:val="28"/>
        </w:rPr>
        <w:t xml:space="preserve"> величину МРОТ включаются все премии и надбавки.</w:t>
      </w:r>
    </w:p>
    <w:p w14:paraId="212E0D68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c) МРОТ утверждается локальным актом организации.</w:t>
      </w:r>
    </w:p>
    <w:p w14:paraId="7EC51C54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d) МРОТ не может быть выше прожиточного минимума.</w:t>
      </w:r>
    </w:p>
    <w:p w14:paraId="6ADCC2A4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B882CA4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>11. Отношение тарифной ставки данного разряда к тарифной ставке первого разряда – это:</w:t>
      </w:r>
    </w:p>
    <w:p w14:paraId="122581D9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a) Тарифный </w:t>
      </w:r>
      <w:proofErr w:type="gramStart"/>
      <w:r w:rsidRPr="0079569E">
        <w:rPr>
          <w:rFonts w:ascii="Times New Roman" w:hAnsi="Times New Roman" w:cs="Times New Roman"/>
          <w:sz w:val="28"/>
        </w:rPr>
        <w:t>коэффициент .</w:t>
      </w:r>
      <w:proofErr w:type="gramEnd"/>
    </w:p>
    <w:p w14:paraId="43F31562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b) Тарифный разряд.</w:t>
      </w:r>
    </w:p>
    <w:p w14:paraId="5F88293D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c) Тарифная сетка.</w:t>
      </w:r>
    </w:p>
    <w:p w14:paraId="05A304CC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d) Сдельная расценка.</w:t>
      </w:r>
    </w:p>
    <w:p w14:paraId="59FBAE58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75C5491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>12. Тарифная система оплаты труда включает в себя:</w:t>
      </w:r>
    </w:p>
    <w:p w14:paraId="1C24F60D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a) Тарифные ставки, оклады, тарифные сетки и тарифно-квалификационные </w:t>
      </w:r>
      <w:proofErr w:type="gramStart"/>
      <w:r w:rsidRPr="0079569E">
        <w:rPr>
          <w:rFonts w:ascii="Times New Roman" w:hAnsi="Times New Roman" w:cs="Times New Roman"/>
          <w:sz w:val="28"/>
        </w:rPr>
        <w:t>справочники .</w:t>
      </w:r>
      <w:proofErr w:type="gramEnd"/>
    </w:p>
    <w:p w14:paraId="51000D1D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b) Системы премирования и KPI.</w:t>
      </w:r>
    </w:p>
    <w:p w14:paraId="0A03FAD0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lastRenderedPageBreak/>
        <w:t xml:space="preserve">    c) Социальный пакет.</w:t>
      </w:r>
    </w:p>
    <w:p w14:paraId="55B9B8E8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d) </w:t>
      </w:r>
      <w:proofErr w:type="spellStart"/>
      <w:r w:rsidRPr="0079569E">
        <w:rPr>
          <w:rFonts w:ascii="Times New Roman" w:hAnsi="Times New Roman" w:cs="Times New Roman"/>
          <w:sz w:val="28"/>
        </w:rPr>
        <w:t>Грейдовые</w:t>
      </w:r>
      <w:proofErr w:type="spellEnd"/>
      <w:r w:rsidRPr="0079569E">
        <w:rPr>
          <w:rFonts w:ascii="Times New Roman" w:hAnsi="Times New Roman" w:cs="Times New Roman"/>
          <w:sz w:val="28"/>
        </w:rPr>
        <w:t xml:space="preserve"> таблицы.</w:t>
      </w:r>
    </w:p>
    <w:p w14:paraId="50F770BA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FAC5E3F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>13. Система оплаты труда, при которой заработок рассчитывается пропорционально объему выполненных работ по установленным расценкам, называется:</w:t>
      </w:r>
    </w:p>
    <w:p w14:paraId="52A86616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a) Прямой </w:t>
      </w:r>
      <w:proofErr w:type="gramStart"/>
      <w:r w:rsidRPr="0079569E">
        <w:rPr>
          <w:rFonts w:ascii="Times New Roman" w:hAnsi="Times New Roman" w:cs="Times New Roman"/>
          <w:sz w:val="28"/>
        </w:rPr>
        <w:t>сдельной .</w:t>
      </w:r>
      <w:proofErr w:type="gramEnd"/>
    </w:p>
    <w:p w14:paraId="2161339C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b) Повременно-премиальной.</w:t>
      </w:r>
    </w:p>
    <w:p w14:paraId="2905A471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c) Сдельно-прогрессивной.</w:t>
      </w:r>
    </w:p>
    <w:p w14:paraId="58824270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d) Аккордной.</w:t>
      </w:r>
    </w:p>
    <w:p w14:paraId="183BB628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5C7CC7C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>14. Применение повременной формы оплаты труда наиболее целесообразно, если:</w:t>
      </w:r>
    </w:p>
    <w:p w14:paraId="1CFC947B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a) Количество продукции напрямую зависит от усилий работника.</w:t>
      </w:r>
    </w:p>
    <w:p w14:paraId="20D8E796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b) Рабочий не может оказывать прямого влияния на увеличение выпуска продукции, определяемого производительностью </w:t>
      </w:r>
      <w:proofErr w:type="gramStart"/>
      <w:r w:rsidRPr="0079569E">
        <w:rPr>
          <w:rFonts w:ascii="Times New Roman" w:hAnsi="Times New Roman" w:cs="Times New Roman"/>
          <w:sz w:val="28"/>
        </w:rPr>
        <w:t>оборудования .</w:t>
      </w:r>
      <w:proofErr w:type="gramEnd"/>
    </w:p>
    <w:p w14:paraId="3C39221C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c) Требуется стимулировать объем выпуска.</w:t>
      </w:r>
    </w:p>
    <w:p w14:paraId="76DE63FC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d) Работник работает сдельно.</w:t>
      </w:r>
    </w:p>
    <w:p w14:paraId="4CAEB641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592B141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>15. Поощрительные выплаты, выплачиваемые из прибыли за особые достижения в труде, относятся к:</w:t>
      </w:r>
    </w:p>
    <w:p w14:paraId="47A6FC0E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a) Основной заработной плате.</w:t>
      </w:r>
    </w:p>
    <w:p w14:paraId="6C207F13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b) Дополнительной заработной плате.</w:t>
      </w:r>
    </w:p>
    <w:p w14:paraId="35B7DB83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c) </w:t>
      </w:r>
      <w:proofErr w:type="gramStart"/>
      <w:r w:rsidRPr="0079569E">
        <w:rPr>
          <w:rFonts w:ascii="Times New Roman" w:hAnsi="Times New Roman" w:cs="Times New Roman"/>
          <w:sz w:val="28"/>
        </w:rPr>
        <w:t>Премиям .</w:t>
      </w:r>
      <w:proofErr w:type="gramEnd"/>
    </w:p>
    <w:p w14:paraId="696D01BC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d) Компенсационным выплатам.</w:t>
      </w:r>
    </w:p>
    <w:p w14:paraId="15E87EA3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34EF7ED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>16. Разновидность сдельной оплаты, где оплата за изделие в пределах нормы идет по обычным расценкам, а сверх нормы – по повышенным, – это:</w:t>
      </w:r>
    </w:p>
    <w:p w14:paraId="578A083A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a) Сдельно-премиальная.</w:t>
      </w:r>
    </w:p>
    <w:p w14:paraId="656A7DB2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b) Сдельно-</w:t>
      </w:r>
      <w:proofErr w:type="gramStart"/>
      <w:r w:rsidRPr="0079569E">
        <w:rPr>
          <w:rFonts w:ascii="Times New Roman" w:hAnsi="Times New Roman" w:cs="Times New Roman"/>
          <w:sz w:val="28"/>
        </w:rPr>
        <w:t>прогрессивная .</w:t>
      </w:r>
      <w:proofErr w:type="gramEnd"/>
    </w:p>
    <w:p w14:paraId="416513B2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c) Аккордная.</w:t>
      </w:r>
    </w:p>
    <w:p w14:paraId="5DB15B12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d) Косвенно-сдельная.</w:t>
      </w:r>
    </w:p>
    <w:p w14:paraId="77FF9F59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491030F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>17. Бестарифная система оплаты труда подразумевает:</w:t>
      </w:r>
    </w:p>
    <w:p w14:paraId="6A2F1550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a) Отсутствие гарантированного оклада и зависимость заработка от конечных результатов работы коллектива.</w:t>
      </w:r>
    </w:p>
    <w:p w14:paraId="2B51871D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b) Оплату только по часовой ставке.</w:t>
      </w:r>
    </w:p>
    <w:p w14:paraId="71B93055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c) Использование только сдельных расценок.</w:t>
      </w:r>
    </w:p>
    <w:p w14:paraId="6880340C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d) Оплату труда по коэффициенту трудового участия (КТУ) без учета квалификации.</w:t>
      </w:r>
    </w:p>
    <w:p w14:paraId="1959A447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EFFEB32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>18. Размер оплаты труда в единицу времени (час, день) – это:</w:t>
      </w:r>
    </w:p>
    <w:p w14:paraId="5AEEA7DE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a) Тарифная </w:t>
      </w:r>
      <w:proofErr w:type="gramStart"/>
      <w:r w:rsidRPr="0079569E">
        <w:rPr>
          <w:rFonts w:ascii="Times New Roman" w:hAnsi="Times New Roman" w:cs="Times New Roman"/>
          <w:sz w:val="28"/>
        </w:rPr>
        <w:t>ставка .</w:t>
      </w:r>
      <w:proofErr w:type="gramEnd"/>
    </w:p>
    <w:p w14:paraId="10AACD2A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b) Должностной оклад.</w:t>
      </w:r>
    </w:p>
    <w:p w14:paraId="038D6BC0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c) Сдельная расценка.</w:t>
      </w:r>
    </w:p>
    <w:p w14:paraId="636B4DA9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lastRenderedPageBreak/>
        <w:t xml:space="preserve">    d) Заработная плата.</w:t>
      </w:r>
    </w:p>
    <w:p w14:paraId="268F2CFB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DBD51D4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>19. Косвенно-сдельная форма оплаты труда применяется для оплаты труда работников:</w:t>
      </w:r>
    </w:p>
    <w:p w14:paraId="42F91825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a) Основного производства.</w:t>
      </w:r>
    </w:p>
    <w:p w14:paraId="69200D05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b) Вспомогательных и обслуживающих </w:t>
      </w:r>
      <w:proofErr w:type="gramStart"/>
      <w:r w:rsidRPr="0079569E">
        <w:rPr>
          <w:rFonts w:ascii="Times New Roman" w:hAnsi="Times New Roman" w:cs="Times New Roman"/>
          <w:sz w:val="28"/>
        </w:rPr>
        <w:t>производств .</w:t>
      </w:r>
      <w:proofErr w:type="gramEnd"/>
    </w:p>
    <w:p w14:paraId="0DA060E5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c) Административно-управленческого персонала.</w:t>
      </w:r>
    </w:p>
    <w:p w14:paraId="5CB1F021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d) Временных работников.</w:t>
      </w:r>
    </w:p>
    <w:p w14:paraId="31561202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DFD9F68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>20. В трудовом договоре конкретного работника условия оплаты труда устанавливаются:</w:t>
      </w:r>
    </w:p>
    <w:p w14:paraId="15D939F7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a) Только на основе коллективного договора.</w:t>
      </w:r>
    </w:p>
    <w:p w14:paraId="499182C2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b) Индивидуально, но не ниже установленных в коллективном договоре и ТК </w:t>
      </w:r>
      <w:proofErr w:type="gramStart"/>
      <w:r w:rsidRPr="0079569E">
        <w:rPr>
          <w:rFonts w:ascii="Times New Roman" w:hAnsi="Times New Roman" w:cs="Times New Roman"/>
          <w:sz w:val="28"/>
        </w:rPr>
        <w:t>РФ .</w:t>
      </w:r>
      <w:proofErr w:type="gramEnd"/>
    </w:p>
    <w:p w14:paraId="6E5237FF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c) Администрацией предприятия без участия работника.</w:t>
      </w:r>
    </w:p>
    <w:p w14:paraId="633B2493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d) Решением профсоюза.</w:t>
      </w:r>
    </w:p>
    <w:p w14:paraId="6EF70DD1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47EF810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>21. Дополнительная заработная плата начисляется за:</w:t>
      </w:r>
    </w:p>
    <w:p w14:paraId="05FF3D21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a) Неотработанное, но оплачиваемое время (отпуска, льготные часы</w:t>
      </w:r>
      <w:proofErr w:type="gramStart"/>
      <w:r w:rsidRPr="0079569E">
        <w:rPr>
          <w:rFonts w:ascii="Times New Roman" w:hAnsi="Times New Roman" w:cs="Times New Roman"/>
          <w:sz w:val="28"/>
        </w:rPr>
        <w:t>) .</w:t>
      </w:r>
      <w:proofErr w:type="gramEnd"/>
    </w:p>
    <w:p w14:paraId="2BD8E11F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b) Фактически отработанное время.</w:t>
      </w:r>
    </w:p>
    <w:p w14:paraId="3A413CB3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c) Перевыполнение норм выработки.</w:t>
      </w:r>
    </w:p>
    <w:p w14:paraId="73C28214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d) Работу по совместительству.</w:t>
      </w:r>
    </w:p>
    <w:p w14:paraId="08053E6B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C3839CE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>22. К дополнительной заработной плате относятся:</w:t>
      </w:r>
    </w:p>
    <w:p w14:paraId="240E70C0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a) Выплаты выходного пособия при </w:t>
      </w:r>
      <w:proofErr w:type="gramStart"/>
      <w:r w:rsidRPr="0079569E">
        <w:rPr>
          <w:rFonts w:ascii="Times New Roman" w:hAnsi="Times New Roman" w:cs="Times New Roman"/>
          <w:sz w:val="28"/>
        </w:rPr>
        <w:t>увольнении .</w:t>
      </w:r>
      <w:proofErr w:type="gramEnd"/>
    </w:p>
    <w:p w14:paraId="59083237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b) Сдельный заработок.</w:t>
      </w:r>
    </w:p>
    <w:p w14:paraId="2A7B583A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c) Премия по итогам года.</w:t>
      </w:r>
    </w:p>
    <w:p w14:paraId="58F4604B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d) Оплата сверхурочных.</w:t>
      </w:r>
    </w:p>
    <w:p w14:paraId="321EF211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8394154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>23. Ставка НДФЛ для налоговых резидентов РФ (по доходам от трудовой деятельности) составляет:</w:t>
      </w:r>
    </w:p>
    <w:p w14:paraId="778C1478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a) 13% .</w:t>
      </w:r>
    </w:p>
    <w:p w14:paraId="53FA4172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b) 15%.</w:t>
      </w:r>
    </w:p>
    <w:p w14:paraId="42AD8403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c) 20%.</w:t>
      </w:r>
    </w:p>
    <w:p w14:paraId="15AE3984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d) 35%.</w:t>
      </w:r>
    </w:p>
    <w:p w14:paraId="57E128EF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3EC4A90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>24. Стандартный налоговый вычет на одного ребенка (до 2025 года включительно) составляет в месяц:</w:t>
      </w:r>
    </w:p>
    <w:p w14:paraId="4AF56C2D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a) 500 рублей.</w:t>
      </w:r>
    </w:p>
    <w:p w14:paraId="4443C98C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b) 1400 </w:t>
      </w:r>
      <w:proofErr w:type="gramStart"/>
      <w:r w:rsidRPr="0079569E">
        <w:rPr>
          <w:rFonts w:ascii="Times New Roman" w:hAnsi="Times New Roman" w:cs="Times New Roman"/>
          <w:sz w:val="28"/>
        </w:rPr>
        <w:t>рублей .</w:t>
      </w:r>
      <w:proofErr w:type="gramEnd"/>
    </w:p>
    <w:p w14:paraId="7797D978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c) 3000 рублей.</w:t>
      </w:r>
    </w:p>
    <w:p w14:paraId="177EDA17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d) 6000 рублей.</w:t>
      </w:r>
    </w:p>
    <w:p w14:paraId="788163D1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6DF435D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lastRenderedPageBreak/>
        <w:t>25. До какого лимита дохода, исчисленного нарастающим итогом с начала года, предоставляется стандартный вычет на детей (для основного тарифа НДФЛ)?</w:t>
      </w:r>
    </w:p>
    <w:p w14:paraId="0E27F2C5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a) 280 000 руб.</w:t>
      </w:r>
    </w:p>
    <w:p w14:paraId="2D993AF2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b) 350 000 руб. .</w:t>
      </w:r>
    </w:p>
    <w:p w14:paraId="6A772569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c) 512 000 руб.</w:t>
      </w:r>
    </w:p>
    <w:p w14:paraId="77E322A1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d) 1 000 000 руб.</w:t>
      </w:r>
    </w:p>
    <w:p w14:paraId="5FB4737F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8BFB677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>26. Удержания из заработной платы по инициативе работодателя не могут превышать:</w:t>
      </w:r>
    </w:p>
    <w:p w14:paraId="5DC7B936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a) 20% от начисленной зарплаты (в общем случае</w:t>
      </w:r>
      <w:proofErr w:type="gramStart"/>
      <w:r w:rsidRPr="0079569E">
        <w:rPr>
          <w:rFonts w:ascii="Times New Roman" w:hAnsi="Times New Roman" w:cs="Times New Roman"/>
          <w:sz w:val="28"/>
        </w:rPr>
        <w:t>) .</w:t>
      </w:r>
      <w:proofErr w:type="gramEnd"/>
    </w:p>
    <w:p w14:paraId="52193F7B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b) 50%.</w:t>
      </w:r>
    </w:p>
    <w:p w14:paraId="2DA53CFB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c) 70%.</w:t>
      </w:r>
    </w:p>
    <w:p w14:paraId="37214738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d) 13%.</w:t>
      </w:r>
    </w:p>
    <w:p w14:paraId="12B6079D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C4EC476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>27. Для расчета среднего заработка при оплате отпусков расчетный период составляет:</w:t>
      </w:r>
    </w:p>
    <w:p w14:paraId="24D3C613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a) 6 календарных месяцев.</w:t>
      </w:r>
    </w:p>
    <w:p w14:paraId="6B628D42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b) 12 календарных месяцев, предшествующих </w:t>
      </w:r>
      <w:proofErr w:type="gramStart"/>
      <w:r w:rsidRPr="0079569E">
        <w:rPr>
          <w:rFonts w:ascii="Times New Roman" w:hAnsi="Times New Roman" w:cs="Times New Roman"/>
          <w:sz w:val="28"/>
        </w:rPr>
        <w:t>отпуску .</w:t>
      </w:r>
      <w:proofErr w:type="gramEnd"/>
    </w:p>
    <w:p w14:paraId="3ED20C52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c) 3 календарных месяца.</w:t>
      </w:r>
    </w:p>
    <w:p w14:paraId="1B2F7CA2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d) Весь период работы.</w:t>
      </w:r>
    </w:p>
    <w:p w14:paraId="07CD1A56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27813A8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>28. Оплата сверхурочной работы за первые два часа производится:</w:t>
      </w:r>
    </w:p>
    <w:p w14:paraId="3396F9A3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a) </w:t>
      </w:r>
      <w:proofErr w:type="gramStart"/>
      <w:r w:rsidRPr="0079569E">
        <w:rPr>
          <w:rFonts w:ascii="Times New Roman" w:hAnsi="Times New Roman" w:cs="Times New Roman"/>
          <w:sz w:val="28"/>
        </w:rPr>
        <w:t>В</w:t>
      </w:r>
      <w:proofErr w:type="gramEnd"/>
      <w:r w:rsidRPr="0079569E">
        <w:rPr>
          <w:rFonts w:ascii="Times New Roman" w:hAnsi="Times New Roman" w:cs="Times New Roman"/>
          <w:sz w:val="28"/>
        </w:rPr>
        <w:t xml:space="preserve"> одинарном размере.</w:t>
      </w:r>
    </w:p>
    <w:p w14:paraId="41F3A161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b) В полуторном </w:t>
      </w:r>
      <w:proofErr w:type="gramStart"/>
      <w:r w:rsidRPr="0079569E">
        <w:rPr>
          <w:rFonts w:ascii="Times New Roman" w:hAnsi="Times New Roman" w:cs="Times New Roman"/>
          <w:sz w:val="28"/>
        </w:rPr>
        <w:t>размере .</w:t>
      </w:r>
      <w:proofErr w:type="gramEnd"/>
    </w:p>
    <w:p w14:paraId="3A82E4CC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c) </w:t>
      </w:r>
      <w:proofErr w:type="gramStart"/>
      <w:r w:rsidRPr="0079569E">
        <w:rPr>
          <w:rFonts w:ascii="Times New Roman" w:hAnsi="Times New Roman" w:cs="Times New Roman"/>
          <w:sz w:val="28"/>
        </w:rPr>
        <w:t>В</w:t>
      </w:r>
      <w:proofErr w:type="gramEnd"/>
      <w:r w:rsidRPr="0079569E">
        <w:rPr>
          <w:rFonts w:ascii="Times New Roman" w:hAnsi="Times New Roman" w:cs="Times New Roman"/>
          <w:sz w:val="28"/>
        </w:rPr>
        <w:t xml:space="preserve"> двойном размере.</w:t>
      </w:r>
    </w:p>
    <w:p w14:paraId="4A9048CA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d) По усмотрению работодателя.</w:t>
      </w:r>
    </w:p>
    <w:p w14:paraId="1C454FB1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A0EF8C4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>29. Пособия по временной нетрудоспособности рассчитываются исходя из:</w:t>
      </w:r>
    </w:p>
    <w:p w14:paraId="1B6A4B46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a) Среднего заработка за 2 предыдущих календарных </w:t>
      </w:r>
      <w:proofErr w:type="gramStart"/>
      <w:r w:rsidRPr="0079569E">
        <w:rPr>
          <w:rFonts w:ascii="Times New Roman" w:hAnsi="Times New Roman" w:cs="Times New Roman"/>
          <w:sz w:val="28"/>
        </w:rPr>
        <w:t>года .</w:t>
      </w:r>
      <w:proofErr w:type="gramEnd"/>
    </w:p>
    <w:p w14:paraId="57D68EA0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b) Оклада работника.</w:t>
      </w:r>
    </w:p>
    <w:p w14:paraId="5D2A73EE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c) МРОТ.</w:t>
      </w:r>
    </w:p>
    <w:p w14:paraId="40AE4934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d) Заработка за 6 месяцев.</w:t>
      </w:r>
    </w:p>
    <w:p w14:paraId="793B1E43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C04F064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>30. Какие доходы подлежат обязательной индексации в связи с ростом цен?</w:t>
      </w:r>
    </w:p>
    <w:p w14:paraId="14871681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a) Оплата труда по ставкам и окладам (в установленном порядке</w:t>
      </w:r>
      <w:proofErr w:type="gramStart"/>
      <w:r w:rsidRPr="0079569E">
        <w:rPr>
          <w:rFonts w:ascii="Times New Roman" w:hAnsi="Times New Roman" w:cs="Times New Roman"/>
          <w:sz w:val="28"/>
        </w:rPr>
        <w:t>) .</w:t>
      </w:r>
      <w:proofErr w:type="gramEnd"/>
    </w:p>
    <w:p w14:paraId="1D77152D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b) Все виды премий.</w:t>
      </w:r>
    </w:p>
    <w:p w14:paraId="7C742FAB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c) Материальная помощь.</w:t>
      </w:r>
    </w:p>
    <w:p w14:paraId="1055A889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d) Командировочные расходы.</w:t>
      </w:r>
    </w:p>
    <w:p w14:paraId="412F5B86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6254588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>31. Положительной тенденцией, позволяющей снижать производственные издержки, является:</w:t>
      </w:r>
    </w:p>
    <w:p w14:paraId="2EE921B0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a) Соответствие роста производительности труда росту зарплаты.</w:t>
      </w:r>
    </w:p>
    <w:p w14:paraId="40BE2804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b) Превышение роста производительности труда над ростом средней заработной </w:t>
      </w:r>
      <w:proofErr w:type="gramStart"/>
      <w:r w:rsidRPr="0079569E">
        <w:rPr>
          <w:rFonts w:ascii="Times New Roman" w:hAnsi="Times New Roman" w:cs="Times New Roman"/>
          <w:sz w:val="28"/>
        </w:rPr>
        <w:t>платы .</w:t>
      </w:r>
      <w:proofErr w:type="gramEnd"/>
    </w:p>
    <w:p w14:paraId="5A11FB71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lastRenderedPageBreak/>
        <w:t xml:space="preserve">    c) Превышение роста зарплаты над ростом производительности.</w:t>
      </w:r>
    </w:p>
    <w:p w14:paraId="7EE7FDA8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d) Снижение производительности при росте зарплаты.</w:t>
      </w:r>
    </w:p>
    <w:p w14:paraId="24FB0D8B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E435C8B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>32. Целью государственной индексации доходов является:</w:t>
      </w:r>
    </w:p>
    <w:p w14:paraId="0942328A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a) Увеличение доходов населения.</w:t>
      </w:r>
    </w:p>
    <w:p w14:paraId="4B999D24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b) Сохранение текущего уровня оплаты труда.</w:t>
      </w:r>
    </w:p>
    <w:p w14:paraId="5F2E5314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c) Поддержание покупательной способности денежных доходов </w:t>
      </w:r>
      <w:proofErr w:type="gramStart"/>
      <w:r w:rsidRPr="0079569E">
        <w:rPr>
          <w:rFonts w:ascii="Times New Roman" w:hAnsi="Times New Roman" w:cs="Times New Roman"/>
          <w:sz w:val="28"/>
        </w:rPr>
        <w:t>граждан .</w:t>
      </w:r>
      <w:proofErr w:type="gramEnd"/>
    </w:p>
    <w:p w14:paraId="0F3620C7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d) Перераспределение доходов между отраслями.</w:t>
      </w:r>
    </w:p>
    <w:p w14:paraId="2A942519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05FE968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>33. Коллективный договор заключается между:</w:t>
      </w:r>
    </w:p>
    <w:p w14:paraId="4A89EC89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a) Отдельным работником и работодателем.</w:t>
      </w:r>
    </w:p>
    <w:p w14:paraId="28440EA0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b) Администрацией предприятия и представителями наемных </w:t>
      </w:r>
      <w:proofErr w:type="gramStart"/>
      <w:r w:rsidRPr="0079569E">
        <w:rPr>
          <w:rFonts w:ascii="Times New Roman" w:hAnsi="Times New Roman" w:cs="Times New Roman"/>
          <w:sz w:val="28"/>
        </w:rPr>
        <w:t>работников .</w:t>
      </w:r>
      <w:proofErr w:type="gramEnd"/>
    </w:p>
    <w:p w14:paraId="55F1D535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c) Работодателем и государством.</w:t>
      </w:r>
    </w:p>
    <w:p w14:paraId="398D3E3A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d) Профсоюзом и государством.</w:t>
      </w:r>
    </w:p>
    <w:p w14:paraId="7A990717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BB1FD42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>34. К мерам прямого государственного регулирования оплаты труда относится:</w:t>
      </w:r>
    </w:p>
    <w:p w14:paraId="564DA936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a) Установление </w:t>
      </w:r>
      <w:proofErr w:type="gramStart"/>
      <w:r w:rsidRPr="0079569E">
        <w:rPr>
          <w:rFonts w:ascii="Times New Roman" w:hAnsi="Times New Roman" w:cs="Times New Roman"/>
          <w:sz w:val="28"/>
        </w:rPr>
        <w:t>МРОТ .</w:t>
      </w:r>
      <w:proofErr w:type="gramEnd"/>
    </w:p>
    <w:p w14:paraId="7C616D75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b) Определение курса валют.</w:t>
      </w:r>
    </w:p>
    <w:p w14:paraId="40B11079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c) Контроль над инфляцией.</w:t>
      </w:r>
    </w:p>
    <w:p w14:paraId="63D1CC3E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d) Установление ключевой ставки ЦБ.</w:t>
      </w:r>
    </w:p>
    <w:p w14:paraId="02956202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7DDA764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>35. Что является целью стимулирования персонала?</w:t>
      </w:r>
    </w:p>
    <w:p w14:paraId="4D6B77CE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a) Побудить человека делать больше и лучше того, что обусловлено трудовыми </w:t>
      </w:r>
      <w:proofErr w:type="gramStart"/>
      <w:r w:rsidRPr="0079569E">
        <w:rPr>
          <w:rFonts w:ascii="Times New Roman" w:hAnsi="Times New Roman" w:cs="Times New Roman"/>
          <w:sz w:val="28"/>
        </w:rPr>
        <w:t>отношениями .</w:t>
      </w:r>
      <w:proofErr w:type="gramEnd"/>
    </w:p>
    <w:p w14:paraId="2EDFE777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b) Избежать конфликтов в коллективе.</w:t>
      </w:r>
    </w:p>
    <w:p w14:paraId="5EBF7A99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c) Установить жесткую дисциплину.</w:t>
      </w:r>
    </w:p>
    <w:p w14:paraId="72CF2C86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d) Снизить текучесть кадров любой ценой.</w:t>
      </w:r>
    </w:p>
    <w:p w14:paraId="10EC14EE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BEBB8DD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36. Коэффициент трудового участия (КТУ) </w:t>
      </w:r>
      <w:proofErr w:type="gramStart"/>
      <w:r w:rsidRPr="0079569E">
        <w:rPr>
          <w:rFonts w:ascii="Times New Roman" w:hAnsi="Times New Roman" w:cs="Times New Roman"/>
          <w:sz w:val="28"/>
        </w:rPr>
        <w:t>используется</w:t>
      </w:r>
      <w:proofErr w:type="gramEnd"/>
      <w:r w:rsidRPr="0079569E">
        <w:rPr>
          <w:rFonts w:ascii="Times New Roman" w:hAnsi="Times New Roman" w:cs="Times New Roman"/>
          <w:sz w:val="28"/>
        </w:rPr>
        <w:t xml:space="preserve"> для:</w:t>
      </w:r>
    </w:p>
    <w:p w14:paraId="2D1FDE49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a) Дифференциации заработной платы внутри коллектива в зависимости от личного </w:t>
      </w:r>
      <w:proofErr w:type="gramStart"/>
      <w:r w:rsidRPr="0079569E">
        <w:rPr>
          <w:rFonts w:ascii="Times New Roman" w:hAnsi="Times New Roman" w:cs="Times New Roman"/>
          <w:sz w:val="28"/>
        </w:rPr>
        <w:t>вклада .</w:t>
      </w:r>
      <w:proofErr w:type="gramEnd"/>
    </w:p>
    <w:p w14:paraId="3A9F74DB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b) Установления тарифной ставки 1-го разряда.</w:t>
      </w:r>
    </w:p>
    <w:p w14:paraId="1252C356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c) Расчета отпускных.</w:t>
      </w:r>
    </w:p>
    <w:p w14:paraId="0C1C828D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d) Определения социального пакета.</w:t>
      </w:r>
    </w:p>
    <w:p w14:paraId="3CC91990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9E687F3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>37. Принцип оплаты труда «равная оплата за равноценный труд» является требованием:</w:t>
      </w:r>
    </w:p>
    <w:p w14:paraId="6BFA3890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a) ТК РФ и принципов справедливости.</w:t>
      </w:r>
    </w:p>
    <w:p w14:paraId="7958CA7F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b) Рыночной экономики.</w:t>
      </w:r>
    </w:p>
    <w:p w14:paraId="5E5D506A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c) Системы </w:t>
      </w:r>
      <w:proofErr w:type="spellStart"/>
      <w:r w:rsidRPr="0079569E">
        <w:rPr>
          <w:rFonts w:ascii="Times New Roman" w:hAnsi="Times New Roman" w:cs="Times New Roman"/>
          <w:sz w:val="28"/>
        </w:rPr>
        <w:t>грейдирования</w:t>
      </w:r>
      <w:proofErr w:type="spellEnd"/>
      <w:r w:rsidRPr="0079569E">
        <w:rPr>
          <w:rFonts w:ascii="Times New Roman" w:hAnsi="Times New Roman" w:cs="Times New Roman"/>
          <w:sz w:val="28"/>
        </w:rPr>
        <w:t>.</w:t>
      </w:r>
    </w:p>
    <w:p w14:paraId="3CE2CA19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d) Акционерного общества.</w:t>
      </w:r>
    </w:p>
    <w:p w14:paraId="637007E2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BEB4B08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>38. Рыночная цена единицы труда складывается на основе:</w:t>
      </w:r>
    </w:p>
    <w:p w14:paraId="6CAA5B41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a) Соотношения спроса и предложения на рынке </w:t>
      </w:r>
      <w:proofErr w:type="gramStart"/>
      <w:r w:rsidRPr="0079569E">
        <w:rPr>
          <w:rFonts w:ascii="Times New Roman" w:hAnsi="Times New Roman" w:cs="Times New Roman"/>
          <w:sz w:val="28"/>
        </w:rPr>
        <w:t>труда .</w:t>
      </w:r>
      <w:proofErr w:type="gramEnd"/>
    </w:p>
    <w:p w14:paraId="5E7BB549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lastRenderedPageBreak/>
        <w:t xml:space="preserve">    b) Решения правительства.</w:t>
      </w:r>
    </w:p>
    <w:p w14:paraId="4AE6A848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c) Данных Росстата.</w:t>
      </w:r>
    </w:p>
    <w:p w14:paraId="0DD2A82D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d) Уровня инфляции.</w:t>
      </w:r>
    </w:p>
    <w:p w14:paraId="658A8DE7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F72C2AB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>39. Социальный пакет – это:</w:t>
      </w:r>
    </w:p>
    <w:p w14:paraId="40A2D53D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a) Минимальный, обязательный для всего персонала набор социальных </w:t>
      </w:r>
      <w:proofErr w:type="gramStart"/>
      <w:r w:rsidRPr="0079569E">
        <w:rPr>
          <w:rFonts w:ascii="Times New Roman" w:hAnsi="Times New Roman" w:cs="Times New Roman"/>
          <w:sz w:val="28"/>
        </w:rPr>
        <w:t>благ .</w:t>
      </w:r>
      <w:proofErr w:type="gramEnd"/>
    </w:p>
    <w:p w14:paraId="41DB6B10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b) Фонд оплаты труда.</w:t>
      </w:r>
    </w:p>
    <w:p w14:paraId="19A71FDA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c) Премия по итогам года.</w:t>
      </w:r>
    </w:p>
    <w:p w14:paraId="3B7DBC45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d) Оплата медицинской страховки только для руководства.</w:t>
      </w:r>
    </w:p>
    <w:p w14:paraId="61AC873E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2CD501B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>40. При повышении цены на трудовые ресурсы (росте зарплат) спрос на труд, как правило:</w:t>
      </w:r>
    </w:p>
    <w:p w14:paraId="0986FBF2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a) </w:t>
      </w:r>
      <w:proofErr w:type="gramStart"/>
      <w:r w:rsidRPr="0079569E">
        <w:rPr>
          <w:rFonts w:ascii="Times New Roman" w:hAnsi="Times New Roman" w:cs="Times New Roman"/>
          <w:sz w:val="28"/>
        </w:rPr>
        <w:t>Снижается .</w:t>
      </w:r>
      <w:proofErr w:type="gramEnd"/>
    </w:p>
    <w:p w14:paraId="1A7C281E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b) Повышается.</w:t>
      </w:r>
    </w:p>
    <w:p w14:paraId="281BB907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c) Остается неизменным.</w:t>
      </w:r>
    </w:p>
    <w:p w14:paraId="4A9608E0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 xml:space="preserve">    d) Регулируется профсоюзом.</w:t>
      </w:r>
    </w:p>
    <w:p w14:paraId="78DF5037" w14:textId="77777777" w:rsidR="000A78D7" w:rsidRPr="0079569E" w:rsidRDefault="000A78D7" w:rsidP="0079569E">
      <w:pPr>
        <w:spacing w:after="0" w:line="240" w:lineRule="auto"/>
        <w:rPr>
          <w:rFonts w:ascii="Times New Roman" w:hAnsi="Times New Roman" w:cs="Times New Roman"/>
        </w:rPr>
      </w:pPr>
    </w:p>
    <w:p w14:paraId="2A153BD4" w14:textId="77777777" w:rsidR="000A78D7" w:rsidRDefault="000A78D7" w:rsidP="000A78D7">
      <w:r>
        <w:t>---</w:t>
      </w:r>
    </w:p>
    <w:p w14:paraId="0BA4F296" w14:textId="77777777" w:rsidR="000A78D7" w:rsidRDefault="000A78D7" w:rsidP="000A78D7"/>
    <w:p w14:paraId="1AA55139" w14:textId="77777777" w:rsidR="0079569E" w:rsidRDefault="0079569E" w:rsidP="0079569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ОТВЕТЫ К ТЕСТОВЫМ ЗАДАНИЯМ</w:t>
      </w:r>
    </w:p>
    <w:p w14:paraId="26ED8CA0" w14:textId="77777777" w:rsidR="000A78D7" w:rsidRPr="0079569E" w:rsidRDefault="000A78D7" w:rsidP="000A78D7">
      <w:pPr>
        <w:rPr>
          <w:rFonts w:ascii="Times New Roman" w:hAnsi="Times New Roman" w:cs="Times New Roman"/>
          <w:sz w:val="28"/>
        </w:rPr>
      </w:pPr>
      <w:r w:rsidRPr="0079569E">
        <w:rPr>
          <w:rFonts w:ascii="Times New Roman" w:hAnsi="Times New Roman" w:cs="Times New Roman"/>
          <w:sz w:val="28"/>
        </w:rPr>
        <w:t>1-</w:t>
      </w:r>
      <w:r w:rsidRPr="0079569E">
        <w:rPr>
          <w:rFonts w:ascii="Times New Roman" w:hAnsi="Times New Roman" w:cs="Times New Roman"/>
          <w:sz w:val="28"/>
          <w:lang w:val="en-US"/>
        </w:rPr>
        <w:t>c</w:t>
      </w:r>
      <w:r w:rsidRPr="0079569E">
        <w:rPr>
          <w:rFonts w:ascii="Times New Roman" w:hAnsi="Times New Roman" w:cs="Times New Roman"/>
          <w:sz w:val="28"/>
        </w:rPr>
        <w:t>, 2-</w:t>
      </w:r>
      <w:r w:rsidRPr="0079569E">
        <w:rPr>
          <w:rFonts w:ascii="Times New Roman" w:hAnsi="Times New Roman" w:cs="Times New Roman"/>
          <w:sz w:val="28"/>
          <w:lang w:val="en-US"/>
        </w:rPr>
        <w:t>b</w:t>
      </w:r>
      <w:r w:rsidRPr="0079569E">
        <w:rPr>
          <w:rFonts w:ascii="Times New Roman" w:hAnsi="Times New Roman" w:cs="Times New Roman"/>
          <w:sz w:val="28"/>
        </w:rPr>
        <w:t>, 3-</w:t>
      </w:r>
      <w:r w:rsidRPr="0079569E">
        <w:rPr>
          <w:rFonts w:ascii="Times New Roman" w:hAnsi="Times New Roman" w:cs="Times New Roman"/>
          <w:sz w:val="28"/>
          <w:lang w:val="en-US"/>
        </w:rPr>
        <w:t>c</w:t>
      </w:r>
      <w:r w:rsidRPr="0079569E">
        <w:rPr>
          <w:rFonts w:ascii="Times New Roman" w:hAnsi="Times New Roman" w:cs="Times New Roman"/>
          <w:sz w:val="28"/>
        </w:rPr>
        <w:t>, 4-</w:t>
      </w:r>
      <w:r w:rsidRPr="0079569E">
        <w:rPr>
          <w:rFonts w:ascii="Times New Roman" w:hAnsi="Times New Roman" w:cs="Times New Roman"/>
          <w:sz w:val="28"/>
          <w:lang w:val="en-US"/>
        </w:rPr>
        <w:t>b</w:t>
      </w:r>
      <w:r w:rsidRPr="0079569E">
        <w:rPr>
          <w:rFonts w:ascii="Times New Roman" w:hAnsi="Times New Roman" w:cs="Times New Roman"/>
          <w:sz w:val="28"/>
        </w:rPr>
        <w:t>, 5-</w:t>
      </w:r>
      <w:r w:rsidRPr="0079569E">
        <w:rPr>
          <w:rFonts w:ascii="Times New Roman" w:hAnsi="Times New Roman" w:cs="Times New Roman"/>
          <w:sz w:val="28"/>
          <w:lang w:val="en-US"/>
        </w:rPr>
        <w:t>a</w:t>
      </w:r>
      <w:r w:rsidRPr="0079569E">
        <w:rPr>
          <w:rFonts w:ascii="Times New Roman" w:hAnsi="Times New Roman" w:cs="Times New Roman"/>
          <w:sz w:val="28"/>
        </w:rPr>
        <w:t>, 6-</w:t>
      </w:r>
      <w:r w:rsidRPr="0079569E">
        <w:rPr>
          <w:rFonts w:ascii="Times New Roman" w:hAnsi="Times New Roman" w:cs="Times New Roman"/>
          <w:sz w:val="28"/>
          <w:lang w:val="en-US"/>
        </w:rPr>
        <w:t>a</w:t>
      </w:r>
      <w:r w:rsidRPr="0079569E">
        <w:rPr>
          <w:rFonts w:ascii="Times New Roman" w:hAnsi="Times New Roman" w:cs="Times New Roman"/>
          <w:sz w:val="28"/>
        </w:rPr>
        <w:t>, 7-</w:t>
      </w:r>
      <w:r w:rsidRPr="0079569E">
        <w:rPr>
          <w:rFonts w:ascii="Times New Roman" w:hAnsi="Times New Roman" w:cs="Times New Roman"/>
          <w:sz w:val="28"/>
          <w:lang w:val="en-US"/>
        </w:rPr>
        <w:t>b</w:t>
      </w:r>
      <w:r w:rsidRPr="0079569E">
        <w:rPr>
          <w:rFonts w:ascii="Times New Roman" w:hAnsi="Times New Roman" w:cs="Times New Roman"/>
          <w:sz w:val="28"/>
        </w:rPr>
        <w:t>, 8-</w:t>
      </w:r>
      <w:r w:rsidRPr="0079569E">
        <w:rPr>
          <w:rFonts w:ascii="Times New Roman" w:hAnsi="Times New Roman" w:cs="Times New Roman"/>
          <w:sz w:val="28"/>
          <w:lang w:val="en-US"/>
        </w:rPr>
        <w:t>a</w:t>
      </w:r>
      <w:r w:rsidRPr="0079569E">
        <w:rPr>
          <w:rFonts w:ascii="Times New Roman" w:hAnsi="Times New Roman" w:cs="Times New Roman"/>
          <w:sz w:val="28"/>
        </w:rPr>
        <w:t>, 9-</w:t>
      </w:r>
      <w:r w:rsidRPr="0079569E">
        <w:rPr>
          <w:rFonts w:ascii="Times New Roman" w:hAnsi="Times New Roman" w:cs="Times New Roman"/>
          <w:sz w:val="28"/>
          <w:lang w:val="en-US"/>
        </w:rPr>
        <w:t>a</w:t>
      </w:r>
      <w:r w:rsidRPr="0079569E">
        <w:rPr>
          <w:rFonts w:ascii="Times New Roman" w:hAnsi="Times New Roman" w:cs="Times New Roman"/>
          <w:sz w:val="28"/>
        </w:rPr>
        <w:t>, 10-</w:t>
      </w:r>
      <w:r w:rsidRPr="0079569E">
        <w:rPr>
          <w:rFonts w:ascii="Times New Roman" w:hAnsi="Times New Roman" w:cs="Times New Roman"/>
          <w:sz w:val="28"/>
          <w:lang w:val="en-US"/>
        </w:rPr>
        <w:t>a</w:t>
      </w:r>
      <w:r w:rsidRPr="0079569E">
        <w:rPr>
          <w:rFonts w:ascii="Times New Roman" w:hAnsi="Times New Roman" w:cs="Times New Roman"/>
          <w:sz w:val="28"/>
        </w:rPr>
        <w:t>,</w:t>
      </w:r>
    </w:p>
    <w:p w14:paraId="02388F13" w14:textId="77777777" w:rsidR="000A78D7" w:rsidRPr="0079569E" w:rsidRDefault="000A78D7" w:rsidP="000A78D7">
      <w:pPr>
        <w:rPr>
          <w:rFonts w:ascii="Times New Roman" w:hAnsi="Times New Roman" w:cs="Times New Roman"/>
          <w:sz w:val="28"/>
          <w:lang w:val="en-US"/>
        </w:rPr>
      </w:pPr>
      <w:r w:rsidRPr="0079569E">
        <w:rPr>
          <w:rFonts w:ascii="Times New Roman" w:hAnsi="Times New Roman" w:cs="Times New Roman"/>
          <w:sz w:val="28"/>
          <w:lang w:val="en-US"/>
        </w:rPr>
        <w:t>11-a, 12-a, 13-a, 14-b, 15-c, 16-b, 17-a, 18-a, 19-b, 20-b,</w:t>
      </w:r>
    </w:p>
    <w:p w14:paraId="4ED5812D" w14:textId="77777777" w:rsidR="000A78D7" w:rsidRPr="0079569E" w:rsidRDefault="000A78D7" w:rsidP="000A78D7">
      <w:pPr>
        <w:rPr>
          <w:rFonts w:ascii="Times New Roman" w:hAnsi="Times New Roman" w:cs="Times New Roman"/>
          <w:sz w:val="28"/>
          <w:lang w:val="en-US"/>
        </w:rPr>
      </w:pPr>
      <w:r w:rsidRPr="0079569E">
        <w:rPr>
          <w:rFonts w:ascii="Times New Roman" w:hAnsi="Times New Roman" w:cs="Times New Roman"/>
          <w:sz w:val="28"/>
          <w:lang w:val="en-US"/>
        </w:rPr>
        <w:t>21-a, 22-a, 23-a, 24-b, 25-b, 26-a, 27-b, 28-b, 29-a, 30-a,</w:t>
      </w:r>
    </w:p>
    <w:p w14:paraId="6FC97ACE" w14:textId="77777777" w:rsidR="000A78D7" w:rsidRPr="0079569E" w:rsidRDefault="000A78D7" w:rsidP="000A78D7">
      <w:pPr>
        <w:rPr>
          <w:rFonts w:ascii="Times New Roman" w:hAnsi="Times New Roman" w:cs="Times New Roman"/>
          <w:sz w:val="28"/>
          <w:lang w:val="en-US"/>
        </w:rPr>
      </w:pPr>
      <w:r w:rsidRPr="0079569E">
        <w:rPr>
          <w:rFonts w:ascii="Times New Roman" w:hAnsi="Times New Roman" w:cs="Times New Roman"/>
          <w:sz w:val="28"/>
          <w:lang w:val="en-US"/>
        </w:rPr>
        <w:t>31-b, 32-c, 33-b, 34-a, 35-a, 36-a, 37-a, 38-a, 39-a, 40-a.</w:t>
      </w:r>
    </w:p>
    <w:p w14:paraId="1F79316A" w14:textId="77777777" w:rsidR="000A78D7" w:rsidRPr="0079569E" w:rsidRDefault="000A78D7" w:rsidP="000A78D7">
      <w:pPr>
        <w:rPr>
          <w:rFonts w:ascii="Times New Roman" w:hAnsi="Times New Roman" w:cs="Times New Roman"/>
          <w:sz w:val="28"/>
          <w:lang w:val="en-US"/>
        </w:rPr>
      </w:pPr>
    </w:p>
    <w:p w14:paraId="541E2960" w14:textId="77777777" w:rsidR="008F439D" w:rsidRDefault="008F439D">
      <w:r>
        <w:br w:type="page"/>
      </w:r>
    </w:p>
    <w:p w14:paraId="6772096F" w14:textId="77777777" w:rsidR="008F439D" w:rsidRDefault="008F439D" w:rsidP="008F43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темы письменных работ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(эссе, рефератов, докладов, презентаций) </w:t>
      </w:r>
    </w:p>
    <w:p w14:paraId="1A0E37A9" w14:textId="77777777" w:rsidR="000A78D7" w:rsidRPr="008F439D" w:rsidRDefault="000A78D7" w:rsidP="008F439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8F439D">
        <w:rPr>
          <w:rFonts w:ascii="Times New Roman" w:hAnsi="Times New Roman" w:cs="Times New Roman"/>
          <w:sz w:val="28"/>
        </w:rPr>
        <w:t>1. Эволюция взглядов на сущность заработной платы в экономической теории.</w:t>
      </w:r>
    </w:p>
    <w:p w14:paraId="2E7A16C7" w14:textId="77777777" w:rsidR="000A78D7" w:rsidRPr="008F439D" w:rsidRDefault="000A78D7" w:rsidP="008F439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8F439D">
        <w:rPr>
          <w:rFonts w:ascii="Times New Roman" w:hAnsi="Times New Roman" w:cs="Times New Roman"/>
          <w:sz w:val="28"/>
        </w:rPr>
        <w:t>2. Сравнительный анализ воспроизводственной и стимулирующей функций заработной платы.</w:t>
      </w:r>
    </w:p>
    <w:p w14:paraId="1CC8959B" w14:textId="77777777" w:rsidR="000A78D7" w:rsidRPr="008F439D" w:rsidRDefault="000A78D7" w:rsidP="008F439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8F439D">
        <w:rPr>
          <w:rFonts w:ascii="Times New Roman" w:hAnsi="Times New Roman" w:cs="Times New Roman"/>
          <w:sz w:val="28"/>
        </w:rPr>
        <w:t>3. Роль МРОТ как социальной гарантии в современной России: проблемы и перспективы.</w:t>
      </w:r>
    </w:p>
    <w:p w14:paraId="56200F75" w14:textId="77777777" w:rsidR="000A78D7" w:rsidRPr="008F439D" w:rsidRDefault="000A78D7" w:rsidP="008F439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8F439D">
        <w:rPr>
          <w:rFonts w:ascii="Times New Roman" w:hAnsi="Times New Roman" w:cs="Times New Roman"/>
          <w:sz w:val="28"/>
        </w:rPr>
        <w:t>4. Влияние рынка труда на уровень и дифференциацию заработной платы.</w:t>
      </w:r>
    </w:p>
    <w:p w14:paraId="26FDE587" w14:textId="77777777" w:rsidR="000A78D7" w:rsidRPr="008F439D" w:rsidRDefault="000A78D7" w:rsidP="008F439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8F439D">
        <w:rPr>
          <w:rFonts w:ascii="Times New Roman" w:hAnsi="Times New Roman" w:cs="Times New Roman"/>
          <w:sz w:val="28"/>
        </w:rPr>
        <w:t>5. Государственное регулирование оплаты труда: формы, методы и эффективность.</w:t>
      </w:r>
    </w:p>
    <w:p w14:paraId="755B46B4" w14:textId="77777777" w:rsidR="000A78D7" w:rsidRPr="008F439D" w:rsidRDefault="000A78D7" w:rsidP="008F439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8F439D">
        <w:rPr>
          <w:rFonts w:ascii="Times New Roman" w:hAnsi="Times New Roman" w:cs="Times New Roman"/>
          <w:sz w:val="28"/>
        </w:rPr>
        <w:t>6. Соотношение номинальной и реальной заработной платы в условиях инфляции.</w:t>
      </w:r>
    </w:p>
    <w:p w14:paraId="49B45F5A" w14:textId="77777777" w:rsidR="000A78D7" w:rsidRPr="008F439D" w:rsidRDefault="000A78D7" w:rsidP="008F439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8F439D">
        <w:rPr>
          <w:rFonts w:ascii="Times New Roman" w:hAnsi="Times New Roman" w:cs="Times New Roman"/>
          <w:sz w:val="28"/>
        </w:rPr>
        <w:t>7. Прожиточный минимум и минимальный потребительский бюджет: методы расчета и применение.</w:t>
      </w:r>
    </w:p>
    <w:p w14:paraId="0B7ACF69" w14:textId="77777777" w:rsidR="000A78D7" w:rsidRPr="008F439D" w:rsidRDefault="000A78D7" w:rsidP="008F439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8F439D">
        <w:rPr>
          <w:rFonts w:ascii="Times New Roman" w:hAnsi="Times New Roman" w:cs="Times New Roman"/>
          <w:sz w:val="28"/>
        </w:rPr>
        <w:t>8. Тарифная система оплаты труда: элементы, построение и роль в управлении персоналом.</w:t>
      </w:r>
    </w:p>
    <w:p w14:paraId="01739463" w14:textId="77777777" w:rsidR="000A78D7" w:rsidRPr="008F439D" w:rsidRDefault="000A78D7" w:rsidP="008F439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8F439D">
        <w:rPr>
          <w:rFonts w:ascii="Times New Roman" w:hAnsi="Times New Roman" w:cs="Times New Roman"/>
          <w:sz w:val="28"/>
        </w:rPr>
        <w:t>9. Современные бестарифные системы оплаты труда: преимущества и ограничения.</w:t>
      </w:r>
    </w:p>
    <w:p w14:paraId="4A105801" w14:textId="77777777" w:rsidR="000A78D7" w:rsidRPr="008F439D" w:rsidRDefault="000A78D7" w:rsidP="008F439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8F439D">
        <w:rPr>
          <w:rFonts w:ascii="Times New Roman" w:hAnsi="Times New Roman" w:cs="Times New Roman"/>
          <w:sz w:val="28"/>
        </w:rPr>
        <w:t xml:space="preserve">10. Применение </w:t>
      </w:r>
      <w:proofErr w:type="spellStart"/>
      <w:r w:rsidRPr="008F439D">
        <w:rPr>
          <w:rFonts w:ascii="Times New Roman" w:hAnsi="Times New Roman" w:cs="Times New Roman"/>
          <w:sz w:val="28"/>
        </w:rPr>
        <w:t>грейдовой</w:t>
      </w:r>
      <w:proofErr w:type="spellEnd"/>
      <w:r w:rsidRPr="008F439D">
        <w:rPr>
          <w:rFonts w:ascii="Times New Roman" w:hAnsi="Times New Roman" w:cs="Times New Roman"/>
          <w:sz w:val="28"/>
        </w:rPr>
        <w:t xml:space="preserve"> системы оплаты труда (метод </w:t>
      </w:r>
      <w:proofErr w:type="spellStart"/>
      <w:r w:rsidRPr="008F439D">
        <w:rPr>
          <w:rFonts w:ascii="Times New Roman" w:hAnsi="Times New Roman" w:cs="Times New Roman"/>
          <w:sz w:val="28"/>
        </w:rPr>
        <w:t>Хэя</w:t>
      </w:r>
      <w:proofErr w:type="spellEnd"/>
      <w:r w:rsidRPr="008F439D">
        <w:rPr>
          <w:rFonts w:ascii="Times New Roman" w:hAnsi="Times New Roman" w:cs="Times New Roman"/>
          <w:sz w:val="28"/>
        </w:rPr>
        <w:t>) в российских компаниях.</w:t>
      </w:r>
    </w:p>
    <w:p w14:paraId="700D077C" w14:textId="77777777" w:rsidR="000A78D7" w:rsidRPr="008F439D" w:rsidRDefault="000A78D7" w:rsidP="008F439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8F439D">
        <w:rPr>
          <w:rFonts w:ascii="Times New Roman" w:hAnsi="Times New Roman" w:cs="Times New Roman"/>
          <w:sz w:val="28"/>
        </w:rPr>
        <w:t>11. Сдельная форма оплаты труда: разновидности, области применения и эффективность.</w:t>
      </w:r>
    </w:p>
    <w:p w14:paraId="3EE525A5" w14:textId="77777777" w:rsidR="000A78D7" w:rsidRPr="008F439D" w:rsidRDefault="000A78D7" w:rsidP="008F439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8F439D">
        <w:rPr>
          <w:rFonts w:ascii="Times New Roman" w:hAnsi="Times New Roman" w:cs="Times New Roman"/>
          <w:sz w:val="28"/>
        </w:rPr>
        <w:t>12. Повременная форма оплаты труда: особенности расчета и мотивационный потенциал.</w:t>
      </w:r>
    </w:p>
    <w:p w14:paraId="77E1FFAF" w14:textId="77777777" w:rsidR="000A78D7" w:rsidRPr="008F439D" w:rsidRDefault="000A78D7" w:rsidP="008F439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8F439D">
        <w:rPr>
          <w:rFonts w:ascii="Times New Roman" w:hAnsi="Times New Roman" w:cs="Times New Roman"/>
          <w:sz w:val="28"/>
        </w:rPr>
        <w:t>13. Роль доплат и надбавок компенсационного характера в структуре заработной платы.</w:t>
      </w:r>
    </w:p>
    <w:p w14:paraId="341AC720" w14:textId="77777777" w:rsidR="000A78D7" w:rsidRPr="008F439D" w:rsidRDefault="000A78D7" w:rsidP="008F439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8F439D">
        <w:rPr>
          <w:rFonts w:ascii="Times New Roman" w:hAnsi="Times New Roman" w:cs="Times New Roman"/>
          <w:sz w:val="28"/>
        </w:rPr>
        <w:t>14. Стимулирующие выплаты и премирование: виды, показатели и системы.</w:t>
      </w:r>
    </w:p>
    <w:p w14:paraId="0255D57E" w14:textId="77777777" w:rsidR="000A78D7" w:rsidRPr="008F439D" w:rsidRDefault="000A78D7" w:rsidP="008F439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8F439D">
        <w:rPr>
          <w:rFonts w:ascii="Times New Roman" w:hAnsi="Times New Roman" w:cs="Times New Roman"/>
          <w:sz w:val="28"/>
        </w:rPr>
        <w:t>15. Ключевые показатели эффективности (KPI) как основа переменной части оплаты труда.</w:t>
      </w:r>
    </w:p>
    <w:p w14:paraId="3FE11C4F" w14:textId="77777777" w:rsidR="000A78D7" w:rsidRPr="008F439D" w:rsidRDefault="000A78D7" w:rsidP="008F439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8F439D">
        <w:rPr>
          <w:rFonts w:ascii="Times New Roman" w:hAnsi="Times New Roman" w:cs="Times New Roman"/>
          <w:sz w:val="28"/>
        </w:rPr>
        <w:t>16. Порядок исчисления среднего заработка для оплаты отпусков и командировок.</w:t>
      </w:r>
    </w:p>
    <w:p w14:paraId="3A07DD4A" w14:textId="77777777" w:rsidR="000A78D7" w:rsidRPr="008F439D" w:rsidRDefault="000A78D7" w:rsidP="008F439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8F439D">
        <w:rPr>
          <w:rFonts w:ascii="Times New Roman" w:hAnsi="Times New Roman" w:cs="Times New Roman"/>
          <w:sz w:val="28"/>
        </w:rPr>
        <w:t>17. Особенности расчета пособий по временной нетрудоспособности.</w:t>
      </w:r>
    </w:p>
    <w:p w14:paraId="5AC12A83" w14:textId="77777777" w:rsidR="000A78D7" w:rsidRPr="008F439D" w:rsidRDefault="000A78D7" w:rsidP="008F439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8F439D">
        <w:rPr>
          <w:rFonts w:ascii="Times New Roman" w:hAnsi="Times New Roman" w:cs="Times New Roman"/>
          <w:sz w:val="28"/>
        </w:rPr>
        <w:t>18. Система удержаний из заработной платы: НДФЛ, исполнительные документы, инициатива работодателя.</w:t>
      </w:r>
    </w:p>
    <w:p w14:paraId="3F88BA22" w14:textId="77777777" w:rsidR="000A78D7" w:rsidRPr="008F439D" w:rsidRDefault="000A78D7" w:rsidP="008F439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8F439D">
        <w:rPr>
          <w:rFonts w:ascii="Times New Roman" w:hAnsi="Times New Roman" w:cs="Times New Roman"/>
          <w:sz w:val="28"/>
        </w:rPr>
        <w:lastRenderedPageBreak/>
        <w:t>19. Налоговые вычеты как инструмент поддержки доходов работников: виды и порядок применения.</w:t>
      </w:r>
    </w:p>
    <w:p w14:paraId="7B597C52" w14:textId="77777777" w:rsidR="000A78D7" w:rsidRPr="008F439D" w:rsidRDefault="000A78D7" w:rsidP="008F439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8F439D">
        <w:rPr>
          <w:rFonts w:ascii="Times New Roman" w:hAnsi="Times New Roman" w:cs="Times New Roman"/>
          <w:sz w:val="28"/>
        </w:rPr>
        <w:t>20. Документооборот по учету труда и его оплаты в организации.</w:t>
      </w:r>
    </w:p>
    <w:p w14:paraId="33034B0E" w14:textId="77777777" w:rsidR="000A78D7" w:rsidRPr="008F439D" w:rsidRDefault="000A78D7" w:rsidP="008F439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8F439D">
        <w:rPr>
          <w:rFonts w:ascii="Times New Roman" w:hAnsi="Times New Roman" w:cs="Times New Roman"/>
          <w:sz w:val="28"/>
        </w:rPr>
        <w:t>21. Особенности оплаты труда при отклоняющихся условиях работы (сверхурочные, ночные, праздничные).</w:t>
      </w:r>
    </w:p>
    <w:p w14:paraId="67F83164" w14:textId="77777777" w:rsidR="000A78D7" w:rsidRPr="008F439D" w:rsidRDefault="000A78D7" w:rsidP="008F439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8F439D">
        <w:rPr>
          <w:rFonts w:ascii="Times New Roman" w:hAnsi="Times New Roman" w:cs="Times New Roman"/>
          <w:sz w:val="28"/>
        </w:rPr>
        <w:t>22. Планирование фонда оплаты труда: методы и оптимизация затрат на персонал.</w:t>
      </w:r>
    </w:p>
    <w:p w14:paraId="378BC82F" w14:textId="77777777" w:rsidR="000A78D7" w:rsidRPr="008F439D" w:rsidRDefault="000A78D7" w:rsidP="008F439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8F439D">
        <w:rPr>
          <w:rFonts w:ascii="Times New Roman" w:hAnsi="Times New Roman" w:cs="Times New Roman"/>
          <w:sz w:val="28"/>
        </w:rPr>
        <w:t>23. Анализ использования фонда оплаты труда и соотношение темпов роста производительности и зарплаты.</w:t>
      </w:r>
    </w:p>
    <w:p w14:paraId="088B7A69" w14:textId="77777777" w:rsidR="000A78D7" w:rsidRPr="008F439D" w:rsidRDefault="000A78D7" w:rsidP="008F439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8F439D">
        <w:rPr>
          <w:rFonts w:ascii="Times New Roman" w:hAnsi="Times New Roman" w:cs="Times New Roman"/>
          <w:sz w:val="28"/>
        </w:rPr>
        <w:t>24. Социальный пакет как часть компенсационной политики организации.</w:t>
      </w:r>
    </w:p>
    <w:p w14:paraId="69E3BE9F" w14:textId="77777777" w:rsidR="000A78D7" w:rsidRPr="008F439D" w:rsidRDefault="000A78D7" w:rsidP="008F439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8F439D">
        <w:rPr>
          <w:rFonts w:ascii="Times New Roman" w:hAnsi="Times New Roman" w:cs="Times New Roman"/>
          <w:sz w:val="28"/>
        </w:rPr>
        <w:t>25. Особенности оплаты труда руководителей, специалистов и служащих.</w:t>
      </w:r>
    </w:p>
    <w:p w14:paraId="6114C79B" w14:textId="77777777" w:rsidR="000A78D7" w:rsidRPr="008F439D" w:rsidRDefault="000A78D7" w:rsidP="008F439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8F439D">
        <w:rPr>
          <w:rFonts w:ascii="Times New Roman" w:hAnsi="Times New Roman" w:cs="Times New Roman"/>
          <w:sz w:val="28"/>
        </w:rPr>
        <w:t>26. Зарубежный опыт организации оплаты труда и возможности его адаптации в России.</w:t>
      </w:r>
    </w:p>
    <w:p w14:paraId="753A6A16" w14:textId="77777777" w:rsidR="000A78D7" w:rsidRPr="008F439D" w:rsidRDefault="000A78D7" w:rsidP="008F439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8F439D">
        <w:rPr>
          <w:rFonts w:ascii="Times New Roman" w:hAnsi="Times New Roman" w:cs="Times New Roman"/>
          <w:sz w:val="28"/>
        </w:rPr>
        <w:t>27. Оплата труда в бюджетной сфере: проблемы и направления реформирования.</w:t>
      </w:r>
    </w:p>
    <w:p w14:paraId="5D04B398" w14:textId="77777777" w:rsidR="000A78D7" w:rsidRPr="008F439D" w:rsidRDefault="000A78D7" w:rsidP="008F439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8F439D">
        <w:rPr>
          <w:rFonts w:ascii="Times New Roman" w:hAnsi="Times New Roman" w:cs="Times New Roman"/>
          <w:sz w:val="28"/>
        </w:rPr>
        <w:t xml:space="preserve">28. Участие работников в прибыли компании: системы </w:t>
      </w:r>
      <w:proofErr w:type="spellStart"/>
      <w:r w:rsidRPr="008F439D">
        <w:rPr>
          <w:rFonts w:ascii="Times New Roman" w:hAnsi="Times New Roman" w:cs="Times New Roman"/>
          <w:sz w:val="28"/>
        </w:rPr>
        <w:t>Скэнлона</w:t>
      </w:r>
      <w:proofErr w:type="spellEnd"/>
      <w:r w:rsidRPr="008F439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F439D">
        <w:rPr>
          <w:rFonts w:ascii="Times New Roman" w:hAnsi="Times New Roman" w:cs="Times New Roman"/>
          <w:sz w:val="28"/>
        </w:rPr>
        <w:t>Ракера</w:t>
      </w:r>
      <w:proofErr w:type="spellEnd"/>
      <w:r w:rsidRPr="008F439D">
        <w:rPr>
          <w:rFonts w:ascii="Times New Roman" w:hAnsi="Times New Roman" w:cs="Times New Roman"/>
          <w:sz w:val="28"/>
        </w:rPr>
        <w:t xml:space="preserve"> и др.</w:t>
      </w:r>
    </w:p>
    <w:p w14:paraId="186AB3C0" w14:textId="77777777" w:rsidR="000A78D7" w:rsidRPr="008F439D" w:rsidRDefault="000A78D7" w:rsidP="008F439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8F439D">
        <w:rPr>
          <w:rFonts w:ascii="Times New Roman" w:hAnsi="Times New Roman" w:cs="Times New Roman"/>
          <w:sz w:val="28"/>
        </w:rPr>
        <w:t>29. Разработка и внедрение Положения об оплате труда на предприятии.</w:t>
      </w:r>
    </w:p>
    <w:p w14:paraId="507E84F2" w14:textId="77777777" w:rsidR="000A78D7" w:rsidRPr="008F439D" w:rsidRDefault="000A78D7" w:rsidP="008F439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8F439D">
        <w:rPr>
          <w:rFonts w:ascii="Times New Roman" w:hAnsi="Times New Roman" w:cs="Times New Roman"/>
          <w:sz w:val="28"/>
        </w:rPr>
        <w:t>30. Индексация заработной платы: обязанность или право работодателя?</w:t>
      </w:r>
    </w:p>
    <w:p w14:paraId="20BF1A99" w14:textId="77777777" w:rsidR="000A78D7" w:rsidRDefault="000A78D7" w:rsidP="000A78D7"/>
    <w:p w14:paraId="76EEC7F3" w14:textId="77777777" w:rsidR="008F439D" w:rsidRDefault="008F439D">
      <w:r>
        <w:br w:type="page"/>
      </w:r>
    </w:p>
    <w:p w14:paraId="7CC25A6B" w14:textId="77777777" w:rsidR="002230C5" w:rsidRDefault="002230C5" w:rsidP="002230C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Примерные вопросы </w:t>
      </w:r>
      <w:r>
        <w:rPr>
          <w:rFonts w:ascii="Times New Roman" w:hAnsi="Times New Roman" w:cs="Times New Roman"/>
          <w:b/>
          <w:sz w:val="28"/>
        </w:rPr>
        <w:br/>
        <w:t xml:space="preserve">для проведения промежуточной аттестации по дисциплине </w:t>
      </w:r>
    </w:p>
    <w:p w14:paraId="01F1FBA7" w14:textId="77777777" w:rsidR="000A78D7" w:rsidRPr="002230C5" w:rsidRDefault="000A78D7" w:rsidP="005814C4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14:paraId="3B4FEF4A" w14:textId="77777777" w:rsidR="000A78D7" w:rsidRPr="002230C5" w:rsidRDefault="000A78D7" w:rsidP="005814C4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2230C5">
        <w:rPr>
          <w:rFonts w:ascii="Times New Roman" w:hAnsi="Times New Roman" w:cs="Times New Roman"/>
          <w:sz w:val="28"/>
        </w:rPr>
        <w:t>1. Понятие, сущность и экономическая природа заработной платы как цены рабочей силы.</w:t>
      </w:r>
    </w:p>
    <w:p w14:paraId="049BB784" w14:textId="77777777" w:rsidR="000A78D7" w:rsidRPr="002230C5" w:rsidRDefault="000A78D7" w:rsidP="005814C4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2230C5">
        <w:rPr>
          <w:rFonts w:ascii="Times New Roman" w:hAnsi="Times New Roman" w:cs="Times New Roman"/>
          <w:sz w:val="28"/>
        </w:rPr>
        <w:t>2. Основные функции заработной платы: воспроизводственная, стимулирующая, регулирующая.</w:t>
      </w:r>
    </w:p>
    <w:p w14:paraId="64DBEDF6" w14:textId="77777777" w:rsidR="000A78D7" w:rsidRPr="002230C5" w:rsidRDefault="000A78D7" w:rsidP="005814C4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2230C5">
        <w:rPr>
          <w:rFonts w:ascii="Times New Roman" w:hAnsi="Times New Roman" w:cs="Times New Roman"/>
          <w:sz w:val="28"/>
        </w:rPr>
        <w:t>3. Номинальная и реальная заработн</w:t>
      </w:r>
      <w:bookmarkStart w:id="0" w:name="_GoBack"/>
      <w:bookmarkEnd w:id="0"/>
      <w:r w:rsidRPr="002230C5">
        <w:rPr>
          <w:rFonts w:ascii="Times New Roman" w:hAnsi="Times New Roman" w:cs="Times New Roman"/>
          <w:sz w:val="28"/>
        </w:rPr>
        <w:t>ая плата: понятие и взаимосвязь.</w:t>
      </w:r>
    </w:p>
    <w:p w14:paraId="6444DA3F" w14:textId="77777777" w:rsidR="000A78D7" w:rsidRPr="002230C5" w:rsidRDefault="000A78D7" w:rsidP="005814C4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2230C5">
        <w:rPr>
          <w:rFonts w:ascii="Times New Roman" w:hAnsi="Times New Roman" w:cs="Times New Roman"/>
          <w:sz w:val="28"/>
        </w:rPr>
        <w:t>4. Государственное регулирование оплаты труда в РФ: формы и методы.</w:t>
      </w:r>
    </w:p>
    <w:p w14:paraId="40758199" w14:textId="77777777" w:rsidR="000A78D7" w:rsidRPr="002230C5" w:rsidRDefault="000A78D7" w:rsidP="005814C4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2230C5">
        <w:rPr>
          <w:rFonts w:ascii="Times New Roman" w:hAnsi="Times New Roman" w:cs="Times New Roman"/>
          <w:sz w:val="28"/>
        </w:rPr>
        <w:t>5. Минимальный размер оплаты труда (МРОТ): понятие, порядок установления и роль.</w:t>
      </w:r>
    </w:p>
    <w:p w14:paraId="76F994D5" w14:textId="77777777" w:rsidR="000A78D7" w:rsidRPr="002230C5" w:rsidRDefault="000A78D7" w:rsidP="005814C4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2230C5">
        <w:rPr>
          <w:rFonts w:ascii="Times New Roman" w:hAnsi="Times New Roman" w:cs="Times New Roman"/>
          <w:sz w:val="28"/>
        </w:rPr>
        <w:t>6. Прожиточный минимум и его связь с оплатой труда.</w:t>
      </w:r>
    </w:p>
    <w:p w14:paraId="5FCFAFCE" w14:textId="77777777" w:rsidR="000A78D7" w:rsidRPr="002230C5" w:rsidRDefault="000A78D7" w:rsidP="005814C4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2230C5">
        <w:rPr>
          <w:rFonts w:ascii="Times New Roman" w:hAnsi="Times New Roman" w:cs="Times New Roman"/>
          <w:sz w:val="28"/>
        </w:rPr>
        <w:t>7. Регулирование оплаты труда через коллективные договоры и тарифные соглашения.</w:t>
      </w:r>
    </w:p>
    <w:p w14:paraId="3D985890" w14:textId="77777777" w:rsidR="000A78D7" w:rsidRPr="002230C5" w:rsidRDefault="000A78D7" w:rsidP="005814C4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2230C5">
        <w:rPr>
          <w:rFonts w:ascii="Times New Roman" w:hAnsi="Times New Roman" w:cs="Times New Roman"/>
          <w:sz w:val="28"/>
        </w:rPr>
        <w:t>8. Документы, регламентирующие оплату труда на уровне организации.</w:t>
      </w:r>
    </w:p>
    <w:p w14:paraId="188A6747" w14:textId="77777777" w:rsidR="000A78D7" w:rsidRPr="002230C5" w:rsidRDefault="000A78D7" w:rsidP="005814C4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2230C5">
        <w:rPr>
          <w:rFonts w:ascii="Times New Roman" w:hAnsi="Times New Roman" w:cs="Times New Roman"/>
          <w:sz w:val="28"/>
        </w:rPr>
        <w:t>9. Тарифная система оплаты труда: элементы и их характеристика.</w:t>
      </w:r>
    </w:p>
    <w:p w14:paraId="10A8D5E7" w14:textId="77777777" w:rsidR="000A78D7" w:rsidRPr="002230C5" w:rsidRDefault="000A78D7" w:rsidP="005814C4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2230C5">
        <w:rPr>
          <w:rFonts w:ascii="Times New Roman" w:hAnsi="Times New Roman" w:cs="Times New Roman"/>
          <w:sz w:val="28"/>
        </w:rPr>
        <w:t>10. Виды компенсационных и стимулирующих выплат.</w:t>
      </w:r>
    </w:p>
    <w:p w14:paraId="4C0116B5" w14:textId="77777777" w:rsidR="000A78D7" w:rsidRPr="002230C5" w:rsidRDefault="000A78D7" w:rsidP="005814C4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2230C5">
        <w:rPr>
          <w:rFonts w:ascii="Times New Roman" w:hAnsi="Times New Roman" w:cs="Times New Roman"/>
          <w:sz w:val="28"/>
        </w:rPr>
        <w:t>11. Повременная форма оплаты труда: виды, условия применения и расчет заработка.</w:t>
      </w:r>
    </w:p>
    <w:p w14:paraId="60D0F45F" w14:textId="77777777" w:rsidR="000A78D7" w:rsidRPr="002230C5" w:rsidRDefault="000A78D7" w:rsidP="005814C4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2230C5">
        <w:rPr>
          <w:rFonts w:ascii="Times New Roman" w:hAnsi="Times New Roman" w:cs="Times New Roman"/>
          <w:sz w:val="28"/>
        </w:rPr>
        <w:t>12. Сдельная форма оплаты труда: виды, условия применения и расчет заработка.</w:t>
      </w:r>
    </w:p>
    <w:p w14:paraId="4B3BB974" w14:textId="77777777" w:rsidR="000A78D7" w:rsidRPr="002230C5" w:rsidRDefault="000A78D7" w:rsidP="005814C4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2230C5">
        <w:rPr>
          <w:rFonts w:ascii="Times New Roman" w:hAnsi="Times New Roman" w:cs="Times New Roman"/>
          <w:sz w:val="28"/>
        </w:rPr>
        <w:t>13. Сдельно-прогрессивная и косвенно-сдельная системы оплаты труда.</w:t>
      </w:r>
    </w:p>
    <w:p w14:paraId="4D4661EB" w14:textId="77777777" w:rsidR="000A78D7" w:rsidRPr="002230C5" w:rsidRDefault="000A78D7" w:rsidP="005814C4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2230C5">
        <w:rPr>
          <w:rFonts w:ascii="Times New Roman" w:hAnsi="Times New Roman" w:cs="Times New Roman"/>
          <w:sz w:val="28"/>
        </w:rPr>
        <w:t>14. Аккордная и аккордно-премиальная система оплаты труда.</w:t>
      </w:r>
    </w:p>
    <w:p w14:paraId="202758DA" w14:textId="77777777" w:rsidR="000A78D7" w:rsidRPr="002230C5" w:rsidRDefault="000A78D7" w:rsidP="005814C4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2230C5">
        <w:rPr>
          <w:rFonts w:ascii="Times New Roman" w:hAnsi="Times New Roman" w:cs="Times New Roman"/>
          <w:sz w:val="28"/>
        </w:rPr>
        <w:t>15. Бестарифная система оплаты труда: понятие, разновидности, применение.</w:t>
      </w:r>
    </w:p>
    <w:p w14:paraId="20886CED" w14:textId="77777777" w:rsidR="000A78D7" w:rsidRPr="002230C5" w:rsidRDefault="000A78D7" w:rsidP="005814C4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2230C5">
        <w:rPr>
          <w:rFonts w:ascii="Times New Roman" w:hAnsi="Times New Roman" w:cs="Times New Roman"/>
          <w:sz w:val="28"/>
        </w:rPr>
        <w:t>16. Система «плавающих окладов»: сущность и область применения.</w:t>
      </w:r>
    </w:p>
    <w:p w14:paraId="2CC78FBF" w14:textId="77777777" w:rsidR="000A78D7" w:rsidRPr="002230C5" w:rsidRDefault="000A78D7" w:rsidP="005814C4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2230C5">
        <w:rPr>
          <w:rFonts w:ascii="Times New Roman" w:hAnsi="Times New Roman" w:cs="Times New Roman"/>
          <w:sz w:val="28"/>
        </w:rPr>
        <w:t>17. Оплата труда на комиссионной основе.</w:t>
      </w:r>
    </w:p>
    <w:p w14:paraId="7EE26F72" w14:textId="77777777" w:rsidR="000A78D7" w:rsidRPr="002230C5" w:rsidRDefault="000A78D7" w:rsidP="005814C4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2230C5">
        <w:rPr>
          <w:rFonts w:ascii="Times New Roman" w:hAnsi="Times New Roman" w:cs="Times New Roman"/>
          <w:sz w:val="28"/>
        </w:rPr>
        <w:t xml:space="preserve">18. </w:t>
      </w:r>
      <w:proofErr w:type="spellStart"/>
      <w:r w:rsidRPr="002230C5">
        <w:rPr>
          <w:rFonts w:ascii="Times New Roman" w:hAnsi="Times New Roman" w:cs="Times New Roman"/>
          <w:sz w:val="28"/>
        </w:rPr>
        <w:t>Грейдовая</w:t>
      </w:r>
      <w:proofErr w:type="spellEnd"/>
      <w:r w:rsidRPr="002230C5">
        <w:rPr>
          <w:rFonts w:ascii="Times New Roman" w:hAnsi="Times New Roman" w:cs="Times New Roman"/>
          <w:sz w:val="28"/>
        </w:rPr>
        <w:t xml:space="preserve"> система оплаты труда: принципы построения и внедрения.</w:t>
      </w:r>
    </w:p>
    <w:p w14:paraId="4FDA592E" w14:textId="77777777" w:rsidR="000A78D7" w:rsidRPr="002230C5" w:rsidRDefault="000A78D7" w:rsidP="005814C4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2230C5">
        <w:rPr>
          <w:rFonts w:ascii="Times New Roman" w:hAnsi="Times New Roman" w:cs="Times New Roman"/>
          <w:sz w:val="28"/>
        </w:rPr>
        <w:t>19. Особенности оплаты труда руководителей, специалистов и технических исполнителей.</w:t>
      </w:r>
    </w:p>
    <w:p w14:paraId="069C21CA" w14:textId="77777777" w:rsidR="000A78D7" w:rsidRPr="002230C5" w:rsidRDefault="000A78D7" w:rsidP="005814C4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2230C5">
        <w:rPr>
          <w:rFonts w:ascii="Times New Roman" w:hAnsi="Times New Roman" w:cs="Times New Roman"/>
          <w:sz w:val="28"/>
        </w:rPr>
        <w:t>20. Применение КТУ (коэффициента трудового участия) при распределении заработка.</w:t>
      </w:r>
    </w:p>
    <w:p w14:paraId="2D1DD812" w14:textId="77777777" w:rsidR="000A78D7" w:rsidRPr="002230C5" w:rsidRDefault="000A78D7" w:rsidP="005814C4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2230C5">
        <w:rPr>
          <w:rFonts w:ascii="Times New Roman" w:hAnsi="Times New Roman" w:cs="Times New Roman"/>
          <w:sz w:val="28"/>
        </w:rPr>
        <w:t>21. Состав и структура фонда оплаты труда.</w:t>
      </w:r>
    </w:p>
    <w:p w14:paraId="6CF70281" w14:textId="77777777" w:rsidR="000A78D7" w:rsidRPr="002230C5" w:rsidRDefault="000A78D7" w:rsidP="005814C4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2230C5">
        <w:rPr>
          <w:rFonts w:ascii="Times New Roman" w:hAnsi="Times New Roman" w:cs="Times New Roman"/>
          <w:sz w:val="28"/>
        </w:rPr>
        <w:lastRenderedPageBreak/>
        <w:t>22. Основная и дополнительная заработная плата: понятие и состав.</w:t>
      </w:r>
    </w:p>
    <w:p w14:paraId="5B27F224" w14:textId="77777777" w:rsidR="000A78D7" w:rsidRPr="002230C5" w:rsidRDefault="000A78D7" w:rsidP="005814C4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2230C5">
        <w:rPr>
          <w:rFonts w:ascii="Times New Roman" w:hAnsi="Times New Roman" w:cs="Times New Roman"/>
          <w:sz w:val="28"/>
        </w:rPr>
        <w:t>23. Документальное оформление учета труда и расчетов с персоналом по оплате труда.</w:t>
      </w:r>
    </w:p>
    <w:p w14:paraId="268142D8" w14:textId="77777777" w:rsidR="000A78D7" w:rsidRPr="002230C5" w:rsidRDefault="000A78D7" w:rsidP="005814C4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2230C5">
        <w:rPr>
          <w:rFonts w:ascii="Times New Roman" w:hAnsi="Times New Roman" w:cs="Times New Roman"/>
          <w:sz w:val="28"/>
        </w:rPr>
        <w:t>24. Порядок расчета среднего заработка для оплаты отпусков.</w:t>
      </w:r>
    </w:p>
    <w:p w14:paraId="47EE244C" w14:textId="77777777" w:rsidR="000A78D7" w:rsidRPr="002230C5" w:rsidRDefault="000A78D7" w:rsidP="005814C4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2230C5">
        <w:rPr>
          <w:rFonts w:ascii="Times New Roman" w:hAnsi="Times New Roman" w:cs="Times New Roman"/>
          <w:sz w:val="28"/>
        </w:rPr>
        <w:t>25. Порядок расчета среднего заработка для оплаты командировок и выходных пособий.</w:t>
      </w:r>
    </w:p>
    <w:p w14:paraId="15F34A8F" w14:textId="77777777" w:rsidR="000A78D7" w:rsidRPr="002230C5" w:rsidRDefault="000A78D7" w:rsidP="005814C4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2230C5">
        <w:rPr>
          <w:rFonts w:ascii="Times New Roman" w:hAnsi="Times New Roman" w:cs="Times New Roman"/>
          <w:sz w:val="28"/>
        </w:rPr>
        <w:t>26. Расчет пособий по временной нетрудоспособности: основные правила и ограничения.</w:t>
      </w:r>
    </w:p>
    <w:p w14:paraId="31800659" w14:textId="77777777" w:rsidR="000A78D7" w:rsidRPr="002230C5" w:rsidRDefault="000A78D7" w:rsidP="005814C4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2230C5">
        <w:rPr>
          <w:rFonts w:ascii="Times New Roman" w:hAnsi="Times New Roman" w:cs="Times New Roman"/>
          <w:sz w:val="28"/>
        </w:rPr>
        <w:t>27. Виды удержаний из заработной платы: обязательные и по инициативе работодателя.</w:t>
      </w:r>
    </w:p>
    <w:p w14:paraId="1780593B" w14:textId="77777777" w:rsidR="000A78D7" w:rsidRPr="002230C5" w:rsidRDefault="000A78D7" w:rsidP="005814C4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2230C5">
        <w:rPr>
          <w:rFonts w:ascii="Times New Roman" w:hAnsi="Times New Roman" w:cs="Times New Roman"/>
          <w:sz w:val="28"/>
        </w:rPr>
        <w:t>28. Порядок исчисления и уплаты налога на доходы физических лиц (НДФЛ).</w:t>
      </w:r>
    </w:p>
    <w:p w14:paraId="31EBD831" w14:textId="77777777" w:rsidR="000A78D7" w:rsidRPr="002230C5" w:rsidRDefault="000A78D7" w:rsidP="005814C4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2230C5">
        <w:rPr>
          <w:rFonts w:ascii="Times New Roman" w:hAnsi="Times New Roman" w:cs="Times New Roman"/>
          <w:sz w:val="28"/>
        </w:rPr>
        <w:t>29. Стандартные налоговые вычеты: виды и порядок предоставления.</w:t>
      </w:r>
    </w:p>
    <w:p w14:paraId="3FD1ACA3" w14:textId="77777777" w:rsidR="000A78D7" w:rsidRPr="002230C5" w:rsidRDefault="000A78D7" w:rsidP="005814C4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2230C5">
        <w:rPr>
          <w:rFonts w:ascii="Times New Roman" w:hAnsi="Times New Roman" w:cs="Times New Roman"/>
          <w:sz w:val="28"/>
        </w:rPr>
        <w:t>30. Имущественные и социальные налоговые вычеты: понятие и порядок применения.</w:t>
      </w:r>
    </w:p>
    <w:p w14:paraId="0562705A" w14:textId="77777777" w:rsidR="000A78D7" w:rsidRPr="002230C5" w:rsidRDefault="000A78D7" w:rsidP="005814C4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2230C5">
        <w:rPr>
          <w:rFonts w:ascii="Times New Roman" w:hAnsi="Times New Roman" w:cs="Times New Roman"/>
          <w:sz w:val="28"/>
        </w:rPr>
        <w:t>31. Оплата труда в особых условиях: сверхурочная работа, ночное время, выходные дни.</w:t>
      </w:r>
    </w:p>
    <w:p w14:paraId="2C7CE618" w14:textId="77777777" w:rsidR="000A78D7" w:rsidRPr="002230C5" w:rsidRDefault="000A78D7" w:rsidP="005814C4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2230C5">
        <w:rPr>
          <w:rFonts w:ascii="Times New Roman" w:hAnsi="Times New Roman" w:cs="Times New Roman"/>
          <w:sz w:val="28"/>
        </w:rPr>
        <w:t>32. Планирование фонда оплаты труда: цель, методы и этапы.</w:t>
      </w:r>
    </w:p>
    <w:p w14:paraId="4E93DF70" w14:textId="77777777" w:rsidR="000A78D7" w:rsidRPr="002230C5" w:rsidRDefault="000A78D7" w:rsidP="005814C4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2230C5">
        <w:rPr>
          <w:rFonts w:ascii="Times New Roman" w:hAnsi="Times New Roman" w:cs="Times New Roman"/>
          <w:sz w:val="28"/>
        </w:rPr>
        <w:t>33. Анализ эффективности использования фонда оплаты труда.</w:t>
      </w:r>
    </w:p>
    <w:p w14:paraId="19EFB8C9" w14:textId="77777777" w:rsidR="000A78D7" w:rsidRPr="002230C5" w:rsidRDefault="000A78D7" w:rsidP="005814C4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2230C5">
        <w:rPr>
          <w:rFonts w:ascii="Times New Roman" w:hAnsi="Times New Roman" w:cs="Times New Roman"/>
          <w:sz w:val="28"/>
        </w:rPr>
        <w:t>34. Оптимизация затрат на оплату труда в организации.</w:t>
      </w:r>
    </w:p>
    <w:p w14:paraId="1C90BC7B" w14:textId="77777777" w:rsidR="000A78D7" w:rsidRPr="002230C5" w:rsidRDefault="000A78D7" w:rsidP="005814C4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2230C5">
        <w:rPr>
          <w:rFonts w:ascii="Times New Roman" w:hAnsi="Times New Roman" w:cs="Times New Roman"/>
          <w:sz w:val="28"/>
        </w:rPr>
        <w:t>35. Особенности оплаты труда в бюджетных организациях.</w:t>
      </w:r>
    </w:p>
    <w:p w14:paraId="779B7CC4" w14:textId="77777777" w:rsidR="000A78D7" w:rsidRPr="002230C5" w:rsidRDefault="000A78D7" w:rsidP="005814C4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2230C5">
        <w:rPr>
          <w:rFonts w:ascii="Times New Roman" w:hAnsi="Times New Roman" w:cs="Times New Roman"/>
          <w:sz w:val="28"/>
        </w:rPr>
        <w:t>36. Индексация заработной платы: порядок, сроки, ответственность работодателя.</w:t>
      </w:r>
    </w:p>
    <w:p w14:paraId="230E735A" w14:textId="77777777" w:rsidR="000A78D7" w:rsidRPr="002230C5" w:rsidRDefault="000A78D7" w:rsidP="005814C4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2230C5">
        <w:rPr>
          <w:rFonts w:ascii="Times New Roman" w:hAnsi="Times New Roman" w:cs="Times New Roman"/>
          <w:sz w:val="28"/>
        </w:rPr>
        <w:t>37. Социальный пакет и дополнительные льготы в системе мотивации персонала.</w:t>
      </w:r>
    </w:p>
    <w:p w14:paraId="7C6BF8D1" w14:textId="77777777" w:rsidR="000A78D7" w:rsidRPr="002230C5" w:rsidRDefault="000A78D7" w:rsidP="005814C4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2230C5">
        <w:rPr>
          <w:rFonts w:ascii="Times New Roman" w:hAnsi="Times New Roman" w:cs="Times New Roman"/>
          <w:sz w:val="28"/>
        </w:rPr>
        <w:t>38. Зарубежный опыт оплаты труда (американская, японская и европейская модели).</w:t>
      </w:r>
    </w:p>
    <w:p w14:paraId="553561CF" w14:textId="77777777" w:rsidR="000A78D7" w:rsidRPr="002230C5" w:rsidRDefault="000A78D7" w:rsidP="005814C4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2230C5">
        <w:rPr>
          <w:rFonts w:ascii="Times New Roman" w:hAnsi="Times New Roman" w:cs="Times New Roman"/>
          <w:sz w:val="28"/>
        </w:rPr>
        <w:t>39. Системы участия работников в прибыли и капитале компании.</w:t>
      </w:r>
    </w:p>
    <w:p w14:paraId="7BF63403" w14:textId="77777777" w:rsidR="000A78D7" w:rsidRPr="002230C5" w:rsidRDefault="000A78D7" w:rsidP="005814C4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2230C5">
        <w:rPr>
          <w:rFonts w:ascii="Times New Roman" w:hAnsi="Times New Roman" w:cs="Times New Roman"/>
          <w:sz w:val="28"/>
        </w:rPr>
        <w:t>40. Совершенствование системы оплаты труда как фактор повышения эффективности производства.</w:t>
      </w:r>
    </w:p>
    <w:sectPr w:rsidR="000A78D7" w:rsidRPr="00223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973"/>
    <w:rsid w:val="000A78D7"/>
    <w:rsid w:val="002230C5"/>
    <w:rsid w:val="005814C4"/>
    <w:rsid w:val="006D29D3"/>
    <w:rsid w:val="00756973"/>
    <w:rsid w:val="0079569E"/>
    <w:rsid w:val="008F439D"/>
    <w:rsid w:val="00A15169"/>
    <w:rsid w:val="00C3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87371"/>
  <w15:chartTrackingRefBased/>
  <w15:docId w15:val="{D35DB0CF-61B6-47BD-93EC-80158340B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6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9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9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9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9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9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9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9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69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69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69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69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69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69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69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69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6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56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9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6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6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69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69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697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69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697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697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A78D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A7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2324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Панько Юлия Владимировна</dc:creator>
  <cp:keywords/>
  <dc:description/>
  <cp:lastModifiedBy>Панько Юлия Владимировна</cp:lastModifiedBy>
  <cp:revision>7</cp:revision>
  <dcterms:created xsi:type="dcterms:W3CDTF">2026-07-08T15:38:00Z</dcterms:created>
  <dcterms:modified xsi:type="dcterms:W3CDTF">2026-07-08T15:42:00Z</dcterms:modified>
</cp:coreProperties>
</file>