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1B0C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  <w:r w:rsidRPr="00460569">
        <w:rPr>
          <w:rFonts w:ascii="Times New Roman" w:hAnsi="Times New Roman" w:cs="Times New Roman"/>
          <w:sz w:val="28"/>
          <w:szCs w:val="28"/>
        </w:rPr>
        <w:t xml:space="preserve">МИНИСТЕРСТВО ТРАНСПОРТА РОССИЙСКОЙ ФЕДЕРАЦИИ ФЕДЕРАЛЬНОЕ ГОСУДАРСТВЕННОЕ АВТОНОМНОЕ ОБРАЗОВАТЕЛЬНОЕ УЧРЕЖДЕНИЕ ВЫСШЕГО ОБРАЗОВАНИЯ «РОССИЙСКИЙ УНИВЕРСИТЕТ ТРАНСПОРТА» (РУТ (МИИТ) </w:t>
      </w:r>
    </w:p>
    <w:p w14:paraId="66C0B1D2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BBE833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EA712D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B3BE84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1296D5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687E7A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910053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7077B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74C862" w14:textId="77777777" w:rsidR="00703197" w:rsidRPr="00D90D33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E395D1" w14:textId="6BA20CA7" w:rsidR="00703197" w:rsidRPr="00460569" w:rsidRDefault="00703197" w:rsidP="007031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569">
        <w:rPr>
          <w:rFonts w:ascii="Times New Roman" w:hAnsi="Times New Roman" w:cs="Times New Roman"/>
          <w:sz w:val="28"/>
          <w:szCs w:val="28"/>
        </w:rPr>
        <w:t xml:space="preserve">ОЦЕНОЧНЫЕ МАТЕРИАЛЫ ОБРАЗОВАТЕЛЬНОЙ ПРОГРАММЫ ВЫСШЕГО ОБРАЗОВАНИЯ. Направление подготовки: </w:t>
      </w:r>
      <w:r w:rsidRPr="00703197">
        <w:rPr>
          <w:rFonts w:ascii="Times New Roman" w:hAnsi="Times New Roman" w:cs="Times New Roman"/>
          <w:sz w:val="28"/>
          <w:szCs w:val="28"/>
        </w:rPr>
        <w:t>02.03.02 Фундаментальная информатика и информационные технологии</w:t>
      </w:r>
      <w:r w:rsidRPr="00460569">
        <w:rPr>
          <w:rFonts w:ascii="Times New Roman" w:hAnsi="Times New Roman" w:cs="Times New Roman"/>
          <w:sz w:val="28"/>
          <w:szCs w:val="28"/>
        </w:rPr>
        <w:t xml:space="preserve"> Направленность (профиль): </w:t>
      </w:r>
      <w:r w:rsidRPr="00703197">
        <w:rPr>
          <w:rFonts w:ascii="Times New Roman" w:hAnsi="Times New Roman" w:cs="Times New Roman"/>
          <w:sz w:val="28"/>
          <w:szCs w:val="28"/>
        </w:rPr>
        <w:t>Квантовые вычислительные системы и сети</w:t>
      </w:r>
      <w:r w:rsidRPr="004605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FAAB6F" w14:textId="77777777" w:rsidR="00703197" w:rsidRPr="00703197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21"/>
        <w:gridCol w:w="6184"/>
      </w:tblGrid>
      <w:tr w:rsidR="00703197" w:rsidRPr="00703197" w14:paraId="61392F8B" w14:textId="77777777">
        <w:trPr>
          <w:jc w:val="center"/>
        </w:trPr>
        <w:tc>
          <w:tcPr>
            <w:tcW w:w="1970" w:type="pct"/>
          </w:tcPr>
          <w:p w14:paraId="573DF471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D77521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B56A47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ADFDE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97">
              <w:rPr>
                <w:rFonts w:ascii="Times New Roman" w:hAnsi="Times New Roman" w:cs="Times New Roman"/>
                <w:sz w:val="28"/>
                <w:szCs w:val="28"/>
              </w:rPr>
              <w:t>Форма обучения:</w:t>
            </w:r>
          </w:p>
        </w:tc>
        <w:tc>
          <w:tcPr>
            <w:tcW w:w="3030" w:type="pct"/>
          </w:tcPr>
          <w:p w14:paraId="782AF25B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A07B6E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BF3DF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75B5F" w14:textId="77777777" w:rsidR="00703197" w:rsidRPr="00703197" w:rsidRDefault="00703197" w:rsidP="00703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97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</w:tbl>
    <w:p w14:paraId="73135A28" w14:textId="69E1C4C8" w:rsidR="00357638" w:rsidRPr="00460569" w:rsidRDefault="00357638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526800" w14:textId="77777777" w:rsidR="00703197" w:rsidRPr="00460569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89DDCC" w14:textId="77777777" w:rsidR="00703197" w:rsidRPr="00460569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E198C9" w14:textId="77777777" w:rsidR="00703197" w:rsidRPr="00460569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ADFB87" w14:textId="77777777" w:rsidR="00703197" w:rsidRPr="00460569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885DAD" w14:textId="77777777" w:rsidR="00703197" w:rsidRPr="00460569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1D96D4" w14:textId="77777777" w:rsidR="00703197" w:rsidRPr="00460569" w:rsidRDefault="00703197" w:rsidP="007031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159198" w14:textId="77777777" w:rsidR="00703197" w:rsidRDefault="00703197" w:rsidP="00703197">
      <w:pPr>
        <w:jc w:val="center"/>
      </w:pPr>
    </w:p>
    <w:p w14:paraId="2C05681A" w14:textId="77777777" w:rsidR="00703197" w:rsidRDefault="00703197" w:rsidP="00703197">
      <w:pPr>
        <w:jc w:val="center"/>
      </w:pPr>
    </w:p>
    <w:p w14:paraId="1BF418BA" w14:textId="77777777" w:rsidR="0013394E" w:rsidRPr="0013394E" w:rsidRDefault="00703197" w:rsidP="001339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394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Оценочные материалы, применяемые при проведении промежуточной аттестации по дисциплине (модулю) </w:t>
      </w:r>
    </w:p>
    <w:p w14:paraId="224182F5" w14:textId="6E49B00F" w:rsidR="00703197" w:rsidRDefault="00703197" w:rsidP="001339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>«</w:t>
      </w:r>
      <w:r w:rsidRPr="00703197">
        <w:rPr>
          <w:rFonts w:ascii="Times New Roman" w:hAnsi="Times New Roman" w:cs="Times New Roman"/>
          <w:b/>
          <w:sz w:val="28"/>
          <w:szCs w:val="28"/>
        </w:rPr>
        <w:t>Организация вычислительных машин и систем</w:t>
      </w:r>
      <w:r w:rsidRPr="0013394E">
        <w:rPr>
          <w:rFonts w:ascii="Times New Roman" w:hAnsi="Times New Roman" w:cs="Times New Roman"/>
          <w:sz w:val="28"/>
          <w:szCs w:val="28"/>
        </w:rPr>
        <w:t>»</w:t>
      </w:r>
    </w:p>
    <w:p w14:paraId="5FCF09E0" w14:textId="77777777" w:rsidR="0013394E" w:rsidRDefault="0013394E" w:rsidP="001339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99420A" w14:textId="6B5DD10F" w:rsidR="0013394E" w:rsidRPr="0013394E" w:rsidRDefault="0013394E" w:rsidP="001339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394E">
        <w:rPr>
          <w:rFonts w:ascii="Times New Roman" w:hAnsi="Times New Roman" w:cs="Times New Roman"/>
          <w:b/>
          <w:bCs/>
          <w:sz w:val="28"/>
          <w:szCs w:val="28"/>
        </w:rPr>
        <w:t>Зачет</w:t>
      </w:r>
    </w:p>
    <w:p w14:paraId="31A3D88E" w14:textId="77777777" w:rsidR="0013394E" w:rsidRPr="0013394E" w:rsidRDefault="0013394E" w:rsidP="001339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575C3E" w14:textId="77777777" w:rsidR="00703197" w:rsidRPr="008C4460" w:rsidRDefault="00703197" w:rsidP="008C4460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для выполнения заданий закрытого типа: </w:t>
      </w:r>
    </w:p>
    <w:p w14:paraId="798EC4AB" w14:textId="77777777" w:rsidR="00703197" w:rsidRPr="0013394E" w:rsidRDefault="00703197" w:rsidP="008C4460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на выполнение теста обучающемуся дается 20 минут; </w:t>
      </w:r>
    </w:p>
    <w:p w14:paraId="3C6C34DB" w14:textId="77777777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4F5A532" w14:textId="7CCC15C6" w:rsidR="00703197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754F430C" w14:textId="77777777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тестирование может проводиться с использованием тестов на бумажном носителе; </w:t>
      </w:r>
    </w:p>
    <w:p w14:paraId="13555A45" w14:textId="30519847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критерии оценивания: </w:t>
      </w:r>
      <w:r w:rsidR="008C4460">
        <w:rPr>
          <w:rFonts w:ascii="Times New Roman" w:hAnsi="Times New Roman" w:cs="Times New Roman"/>
          <w:sz w:val="28"/>
          <w:szCs w:val="28"/>
        </w:rPr>
        <w:t>«</w:t>
      </w:r>
      <w:r w:rsidRPr="0013394E">
        <w:rPr>
          <w:rFonts w:ascii="Times New Roman" w:hAnsi="Times New Roman" w:cs="Times New Roman"/>
          <w:sz w:val="28"/>
          <w:szCs w:val="28"/>
        </w:rPr>
        <w:t>зачтено</w:t>
      </w:r>
      <w:r w:rsidR="008C4460">
        <w:rPr>
          <w:rFonts w:ascii="Times New Roman" w:hAnsi="Times New Roman" w:cs="Times New Roman"/>
          <w:sz w:val="28"/>
          <w:szCs w:val="28"/>
        </w:rPr>
        <w:t>»</w:t>
      </w:r>
      <w:r w:rsidRPr="0013394E">
        <w:rPr>
          <w:rFonts w:ascii="Times New Roman" w:hAnsi="Times New Roman" w:cs="Times New Roman"/>
          <w:sz w:val="28"/>
          <w:szCs w:val="28"/>
        </w:rPr>
        <w:t xml:space="preserve"> – 5 и более правильных ответов, </w:t>
      </w:r>
      <w:r w:rsidR="008C4460">
        <w:rPr>
          <w:rFonts w:ascii="Times New Roman" w:hAnsi="Times New Roman" w:cs="Times New Roman"/>
          <w:sz w:val="28"/>
          <w:szCs w:val="28"/>
        </w:rPr>
        <w:t>«</w:t>
      </w:r>
      <w:r w:rsidRPr="0013394E">
        <w:rPr>
          <w:rFonts w:ascii="Times New Roman" w:hAnsi="Times New Roman" w:cs="Times New Roman"/>
          <w:sz w:val="28"/>
          <w:szCs w:val="28"/>
        </w:rPr>
        <w:t>незачтено</w:t>
      </w:r>
      <w:r w:rsidR="008C4460">
        <w:rPr>
          <w:rFonts w:ascii="Times New Roman" w:hAnsi="Times New Roman" w:cs="Times New Roman"/>
          <w:sz w:val="28"/>
          <w:szCs w:val="28"/>
        </w:rPr>
        <w:t xml:space="preserve">» </w:t>
      </w:r>
      <w:r w:rsidRPr="0013394E">
        <w:rPr>
          <w:rFonts w:ascii="Times New Roman" w:hAnsi="Times New Roman" w:cs="Times New Roman"/>
          <w:sz w:val="28"/>
          <w:szCs w:val="28"/>
        </w:rPr>
        <w:t xml:space="preserve">– 4 и менее правильных ответов. </w:t>
      </w:r>
    </w:p>
    <w:p w14:paraId="54DBD2E7" w14:textId="77777777" w:rsidR="008C4460" w:rsidRDefault="008C4460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p w14:paraId="380C08F1" w14:textId="566DFEFB" w:rsidR="00DF393C" w:rsidRPr="008C4460" w:rsidRDefault="00703197" w:rsidP="008C4460">
      <w:pPr>
        <w:spacing w:after="0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для выполнения заданий открытого типа: </w:t>
      </w:r>
    </w:p>
    <w:p w14:paraId="1A8B20C8" w14:textId="77777777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D807FD1" w14:textId="1EB42CA9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 - время на подготовку развернутого ответа на полученные задания – 15</w:t>
      </w:r>
      <w:r w:rsidR="008C4460">
        <w:rPr>
          <w:rFonts w:ascii="Times New Roman" w:hAnsi="Times New Roman" w:cs="Times New Roman"/>
          <w:sz w:val="28"/>
          <w:szCs w:val="28"/>
        </w:rPr>
        <w:t>-</w:t>
      </w:r>
      <w:r w:rsidRPr="0013394E">
        <w:rPr>
          <w:rFonts w:ascii="Times New Roman" w:hAnsi="Times New Roman" w:cs="Times New Roman"/>
          <w:sz w:val="28"/>
          <w:szCs w:val="28"/>
        </w:rPr>
        <w:t xml:space="preserve">20 минут; </w:t>
      </w:r>
    </w:p>
    <w:p w14:paraId="704751FF" w14:textId="77777777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7847A043" w14:textId="77777777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>- критерии оценивания:</w:t>
      </w:r>
    </w:p>
    <w:p w14:paraId="0EB22FBF" w14:textId="012217EE" w:rsidR="00DF393C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 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12B08EED" w14:textId="13FCB259" w:rsidR="00703197" w:rsidRPr="0013394E" w:rsidRDefault="00703197" w:rsidP="008C4460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 «не зачтено» - обучающийся не показал знания по изучаемому материалу.</w:t>
      </w:r>
    </w:p>
    <w:p w14:paraId="5CF3CB65" w14:textId="77777777" w:rsidR="00724D35" w:rsidRPr="0013394E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7E9C51" w14:textId="713F7E7A" w:rsidR="008C4460" w:rsidRPr="008C4460" w:rsidRDefault="00724D35" w:rsidP="008C44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bCs/>
          <w:sz w:val="28"/>
          <w:szCs w:val="28"/>
        </w:rPr>
        <w:t>Экзамен</w:t>
      </w:r>
    </w:p>
    <w:p w14:paraId="6775834F" w14:textId="77777777" w:rsidR="008C4460" w:rsidRPr="008C4460" w:rsidRDefault="00724D35" w:rsidP="00DF39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для выполнения заданий закрытого типа: </w:t>
      </w:r>
    </w:p>
    <w:p w14:paraId="10FF9DE4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на выполнение теста обучающемуся дается 20 минут; </w:t>
      </w:r>
    </w:p>
    <w:p w14:paraId="20E56193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2A82DFE3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4C07D217" w14:textId="7053D23C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тестирование может проводиться с использованием тестов на бумажном носителе; </w:t>
      </w:r>
    </w:p>
    <w:p w14:paraId="03E2B1E8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критерии оценивания: </w:t>
      </w:r>
    </w:p>
    <w:p w14:paraId="7E7FE65F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lastRenderedPageBreak/>
        <w:t xml:space="preserve">«отлично» - 8-10 правильных ответов; </w:t>
      </w:r>
    </w:p>
    <w:p w14:paraId="570F2D29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«хорошо» - 5-7 правильных ответов; </w:t>
      </w:r>
    </w:p>
    <w:p w14:paraId="64653EC9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«удовлетворительно» - 4-2 правильных ответов; </w:t>
      </w:r>
    </w:p>
    <w:p w14:paraId="3628ECE9" w14:textId="77777777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>«неудовлетворительно» - 0-1 правильных ответов.</w:t>
      </w:r>
    </w:p>
    <w:p w14:paraId="339A9905" w14:textId="33434132" w:rsidR="008C4460" w:rsidRDefault="00724D35" w:rsidP="00DF39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29CB77" w14:textId="1E6F6A07" w:rsidR="008C4460" w:rsidRPr="008C4460" w:rsidRDefault="00724D35" w:rsidP="008C44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bCs/>
          <w:sz w:val="28"/>
          <w:szCs w:val="28"/>
        </w:rPr>
        <w:t>Инструкция для выполнения заданий открытого типа:</w:t>
      </w:r>
    </w:p>
    <w:p w14:paraId="63E8FB77" w14:textId="77777777" w:rsidR="008C4460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3F1CDFAA" w14:textId="77777777" w:rsidR="008C4460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время на подготовку развернутого ответа на полученные задания – 15 20 минут; </w:t>
      </w:r>
    </w:p>
    <w:p w14:paraId="14FA1018" w14:textId="77777777" w:rsidR="008C4460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5C92B162" w14:textId="77777777" w:rsidR="008C4460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- критерии оценивания: 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180EBF0A" w14:textId="77777777" w:rsidR="008C4460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 </w:t>
      </w:r>
    </w:p>
    <w:p w14:paraId="563C8C7D" w14:textId="77777777" w:rsidR="008C4460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D7DCE39" w14:textId="08C3AFD1" w:rsidR="00724D35" w:rsidRPr="0013394E" w:rsidRDefault="00724D35" w:rsidP="008C446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3394E">
        <w:rPr>
          <w:rFonts w:ascii="Times New Roman" w:hAnsi="Times New Roman" w:cs="Times New Roman"/>
          <w:sz w:val="28"/>
          <w:szCs w:val="28"/>
        </w:rPr>
        <w:t>«неудовлетворительно» - обучающийся не показал знания по изучаемому материалу.</w:t>
      </w:r>
    </w:p>
    <w:p w14:paraId="042CD795" w14:textId="77777777" w:rsidR="007200B3" w:rsidRDefault="007200B3">
      <w:bookmarkStart w:id="0" w:name="_Hlk215144149"/>
      <w:r>
        <w:br w:type="page"/>
      </w:r>
    </w:p>
    <w:p w14:paraId="31FEB5D9" w14:textId="77777777" w:rsidR="008D4A91" w:rsidRDefault="008D4A91" w:rsidP="0013394E">
      <w:pPr>
        <w:ind w:right="-108" w:firstLine="603"/>
        <w:rPr>
          <w:rFonts w:ascii="Times New Roman" w:hAnsi="Times New Roman"/>
          <w:b/>
          <w:noProof/>
          <w:sz w:val="28"/>
          <w:szCs w:val="28"/>
        </w:rPr>
      </w:pPr>
    </w:p>
    <w:p w14:paraId="1393018E" w14:textId="77777777" w:rsidR="008D4A91" w:rsidRPr="008D4A91" w:rsidRDefault="008D4A91" w:rsidP="008D4A91">
      <w:pPr>
        <w:spacing w:line="276" w:lineRule="auto"/>
        <w:ind w:right="-108" w:firstLine="603"/>
        <w:jc w:val="both"/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  <w:t>ОПК-5 -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</w:t>
      </w:r>
    </w:p>
    <w:p w14:paraId="3F32D41C" w14:textId="77777777" w:rsidR="008D4A91" w:rsidRDefault="008D4A91" w:rsidP="008D4A91">
      <w:pPr>
        <w:ind w:firstLine="709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Результаты обучения:</w:t>
      </w:r>
    </w:p>
    <w:p w14:paraId="257C1EE0" w14:textId="77777777" w:rsidR="008D4A91" w:rsidRPr="008D4A91" w:rsidRDefault="008D4A91" w:rsidP="008D4A91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14:ligatures w14:val="none"/>
        </w:rPr>
        <w:t>Знать:</w:t>
      </w:r>
    </w:p>
    <w:p w14:paraId="25B94873" w14:textId="77777777" w:rsidR="008D4A91" w:rsidRPr="008D4A91" w:rsidRDefault="008D4A91" w:rsidP="008D4A91">
      <w:pPr>
        <w:numPr>
          <w:ilvl w:val="0"/>
          <w:numId w:val="1"/>
        </w:numPr>
        <w:spacing w:line="276" w:lineRule="auto"/>
        <w:ind w:left="284" w:right="-108" w:hanging="284"/>
        <w:contextualSpacing/>
        <w:jc w:val="both"/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  <w:t>принципы организации и функционирования аппаратных и программных средств компьютерных систем и стандарты, нормы и правила разработки технической документации программных продуктов и апаратных комплексов.</w:t>
      </w:r>
    </w:p>
    <w:p w14:paraId="501D2BC8" w14:textId="77777777" w:rsidR="008D4A91" w:rsidRPr="008D4A91" w:rsidRDefault="008D4A91" w:rsidP="008D4A91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14:ligatures w14:val="none"/>
        </w:rPr>
        <w:t>Уметь:</w:t>
      </w:r>
    </w:p>
    <w:p w14:paraId="0A2586DA" w14:textId="77777777" w:rsidR="008D4A91" w:rsidRPr="008D4A91" w:rsidRDefault="008D4A91" w:rsidP="008D4A91">
      <w:pPr>
        <w:numPr>
          <w:ilvl w:val="0"/>
          <w:numId w:val="1"/>
        </w:numPr>
        <w:spacing w:line="276" w:lineRule="auto"/>
        <w:ind w:left="284" w:right="-108" w:hanging="284"/>
        <w:contextualSpacing/>
        <w:jc w:val="both"/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  <w:t>применять аппаратно-программные средства компьютерных систем для решения задач по проектированию информационных систем и оформлять техническую документацию.</w:t>
      </w:r>
    </w:p>
    <w:p w14:paraId="5CB321F3" w14:textId="77777777" w:rsidR="008D4A91" w:rsidRPr="008D4A91" w:rsidRDefault="008D4A91" w:rsidP="008D4A91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14:ligatures w14:val="none"/>
        </w:rPr>
        <w:t>Владеть:</w:t>
      </w:r>
    </w:p>
    <w:p w14:paraId="5F2A4F6D" w14:textId="77777777" w:rsidR="008D4A91" w:rsidRPr="008D4A91" w:rsidRDefault="008D4A91" w:rsidP="008D4A91">
      <w:pPr>
        <w:numPr>
          <w:ilvl w:val="0"/>
          <w:numId w:val="1"/>
        </w:numPr>
        <w:spacing w:line="276" w:lineRule="auto"/>
        <w:ind w:left="284" w:right="-108" w:hanging="284"/>
        <w:contextualSpacing/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</w:pPr>
      <w:r w:rsidRPr="008D4A91">
        <w:rPr>
          <w:rFonts w:ascii="Times New Roman" w:eastAsia="Calibri" w:hAnsi="Times New Roman" w:cs="Times New Roman"/>
          <w:bCs/>
          <w:noProof/>
          <w:kern w:val="0"/>
          <w:sz w:val="28"/>
          <w:szCs w:val="28"/>
          <w14:ligatures w14:val="none"/>
        </w:rPr>
        <w:t>навыками управления проектами создания информационных систем на стадиях жизненного цикла.</w:t>
      </w:r>
    </w:p>
    <w:bookmarkEnd w:id="0"/>
    <w:tbl>
      <w:tblPr>
        <w:tblStyle w:val="11"/>
        <w:tblW w:w="5946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73"/>
        <w:gridCol w:w="963"/>
      </w:tblGrid>
      <w:tr w:rsidR="00C60C34" w:rsidRPr="004D73FE" w14:paraId="22A80647" w14:textId="0834282C" w:rsidTr="009105A5">
        <w:trPr>
          <w:trHeight w:val="283"/>
          <w:jc w:val="center"/>
        </w:trPr>
        <w:tc>
          <w:tcPr>
            <w:tcW w:w="4602" w:type="pct"/>
            <w:hideMark/>
          </w:tcPr>
          <w:p w14:paraId="2435A8B9" w14:textId="77777777" w:rsidR="007C2BE6" w:rsidRDefault="007C2BE6" w:rsidP="00C60C34">
            <w:pPr>
              <w:ind w:right="-108" w:firstLine="603"/>
              <w:jc w:val="both"/>
              <w:rPr>
                <w:rFonts w:ascii="Times New Roman" w:eastAsia="Calibri" w:hAnsi="Times New Roman" w:cstheme="minorBidi"/>
                <w:kern w:val="2"/>
                <w:sz w:val="28"/>
                <w:szCs w:val="28"/>
                <w14:ligatures w14:val="standardContextual"/>
              </w:rPr>
            </w:pPr>
          </w:p>
          <w:p w14:paraId="365E7581" w14:textId="63E9E233" w:rsidR="00C60C34" w:rsidRPr="008675CF" w:rsidRDefault="001C7500" w:rsidP="00C60C34">
            <w:pPr>
              <w:ind w:right="-108" w:firstLine="603"/>
              <w:jc w:val="both"/>
              <w:rPr>
                <w:rFonts w:ascii="Times New Roman" w:eastAsia="Calibri" w:hAnsi="Times New Roman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theme="minorBidi"/>
                <w:kern w:val="2"/>
                <w:sz w:val="28"/>
                <w:szCs w:val="28"/>
                <w14:ligatures w14:val="standardContextual"/>
              </w:rPr>
              <w:t xml:space="preserve">          </w:t>
            </w:r>
            <w:r w:rsidR="00854074" w:rsidRPr="00854074">
              <w:rPr>
                <w:rFonts w:ascii="Times New Roman" w:eastAsia="Calibri" w:hAnsi="Times New Roman" w:cstheme="minorBidi"/>
                <w:kern w:val="2"/>
                <w:sz w:val="28"/>
                <w:szCs w:val="28"/>
                <w14:ligatures w14:val="standardContextual"/>
              </w:rPr>
              <w:t>Перечень заданий закрытого типа:</w:t>
            </w:r>
          </w:p>
          <w:p w14:paraId="730C6B82" w14:textId="77777777" w:rsidR="008675CF" w:rsidRPr="008675CF" w:rsidRDefault="008675CF" w:rsidP="00C60C34">
            <w:pPr>
              <w:ind w:right="-108" w:firstLine="60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tbl>
            <w:tblPr>
              <w:tblStyle w:val="ac"/>
              <w:tblW w:w="10068" w:type="dxa"/>
              <w:tblInd w:w="879" w:type="dxa"/>
              <w:tblLook w:val="04A0" w:firstRow="1" w:lastRow="0" w:firstColumn="1" w:lastColumn="0" w:noHBand="0" w:noVBand="1"/>
            </w:tblPr>
            <w:tblGrid>
              <w:gridCol w:w="6"/>
              <w:gridCol w:w="10062"/>
            </w:tblGrid>
            <w:tr w:rsidR="002F1E58" w:rsidRPr="000F0E81" w14:paraId="0894181C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1DA876DF" w14:textId="77777777" w:rsidR="002F1E58" w:rsidRPr="000E20FC" w:rsidRDefault="002F1E58" w:rsidP="008675CF">
                  <w:pPr>
                    <w:shd w:val="clear" w:color="auto" w:fill="FFFFFF"/>
                    <w:jc w:val="center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t>Текст задания</w:t>
                  </w:r>
                </w:p>
              </w:tc>
            </w:tr>
            <w:tr w:rsidR="002F1E58" w:rsidRPr="001D78E0" w14:paraId="0414ED7D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346D8E23" w14:textId="77777777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 xml:space="preserve">1. Какое из перечисленных утверждений соответствует закону Мура? </w:t>
                  </w:r>
                </w:p>
                <w:p w14:paraId="69F2B5BF" w14:textId="20E15236" w:rsidR="002F1E58" w:rsidRPr="000E20FC" w:rsidRDefault="002F1E58" w:rsidP="008675CF">
                  <w:pPr>
                    <w:ind w:left="-83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удвоение числа компонентов на кристалле каждые полгода</w:t>
                  </w:r>
                </w:p>
                <w:p w14:paraId="1F3342D8" w14:textId="633308DC" w:rsidR="002F1E58" w:rsidRPr="000E20FC" w:rsidRDefault="002F1E58" w:rsidP="008675CF">
                  <w:pPr>
                    <w:ind w:left="-83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удвоение числа компонентов на кристалле каждые полтора – два года</w:t>
                  </w:r>
                </w:p>
                <w:p w14:paraId="458034B1" w14:textId="77777777" w:rsidR="002F1E58" w:rsidRPr="000E20FC" w:rsidRDefault="002F1E58" w:rsidP="00B76D86">
                  <w:pPr>
                    <w:ind w:left="-83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увеличение быстродействия в два раза каждые полтора – два года</w:t>
                  </w:r>
                </w:p>
                <w:p w14:paraId="43F1A7D7" w14:textId="3FF56DC0" w:rsidR="002F1E58" w:rsidRPr="000E20FC" w:rsidRDefault="002F1E58" w:rsidP="00B76D86">
                  <w:pPr>
                    <w:ind w:left="-83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площадь кристалла увеличивается в 1,5 – 2 раза ежегодно</w:t>
                  </w:r>
                </w:p>
              </w:tc>
            </w:tr>
            <w:tr w:rsidR="002F1E58" w:rsidRPr="001D78E0" w14:paraId="2192D3CF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31E782F1" w14:textId="29E965E3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2. Какой из перечисленных принципов не относится к классической модели вычислительной машины фон Неймана?</w:t>
                  </w:r>
                </w:p>
                <w:p w14:paraId="199729AD" w14:textId="56A3F41E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использование двоичной системы</w:t>
                  </w:r>
                </w:p>
                <w:p w14:paraId="57268852" w14:textId="227B83CA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исполнение команд в порядке, заданном в программе</w:t>
                  </w:r>
                </w:p>
                <w:p w14:paraId="7C488DA6" w14:textId="5D9216D4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исполнение команд в порядке их готовности</w:t>
                  </w:r>
                </w:p>
                <w:p w14:paraId="39FFB092" w14:textId="77777777" w:rsidR="002F1E58" w:rsidRPr="000E20FC" w:rsidRDefault="002F1E58" w:rsidP="00B76D86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принцип программного управления</w:t>
                  </w:r>
                </w:p>
                <w:p w14:paraId="6D6C3668" w14:textId="3BC05AEE" w:rsidR="002F1E58" w:rsidRPr="000E20FC" w:rsidRDefault="002F1E58" w:rsidP="00B76D86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система команд RISC</w:t>
                  </w:r>
                </w:p>
              </w:tc>
            </w:tr>
            <w:tr w:rsidR="002F1E58" w:rsidRPr="001D78E0" w14:paraId="486DE4F8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18D47662" w14:textId="0251DB9C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3. Какие из перечисленных признаков относятся к модели аналоговой вычислительной машины?</w:t>
                  </w:r>
                </w:p>
                <w:p w14:paraId="29CE3A56" w14:textId="4116C1AA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принцип хранимой в памяти программы</w:t>
                  </w:r>
                </w:p>
                <w:p w14:paraId="67A0B993" w14:textId="0CB70689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исполнение команд в порядке их готовности</w:t>
                  </w:r>
                </w:p>
                <w:p w14:paraId="1BFC2F6B" w14:textId="7BE99216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обработка информации, заданной непрерывно изменяющимися величинами</w:t>
                  </w:r>
                </w:p>
                <w:p w14:paraId="3F38A9F0" w14:textId="055B8392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принцип программного управления</w:t>
                  </w:r>
                </w:p>
                <w:p w14:paraId="75DAC4D0" w14:textId="17C974B1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состоит из переменного набора коммутируемых решающих блоков</w:t>
                  </w:r>
                </w:p>
              </w:tc>
            </w:tr>
            <w:tr w:rsidR="002F1E58" w:rsidRPr="001D78E0" w14:paraId="3132499D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3AF5C833" w14:textId="750BDDA7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4. Какой параметр определяет закон Мура?</w:t>
                  </w:r>
                </w:p>
                <w:p w14:paraId="020E18A9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площадь кристалла </w:t>
                  </w:r>
                </w:p>
                <w:p w14:paraId="71D4AD7C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быстродействие</w:t>
                  </w:r>
                </w:p>
                <w:p w14:paraId="1A5A2D69" w14:textId="72902E16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число компонентов на кристалле</w:t>
                  </w:r>
                </w:p>
              </w:tc>
            </w:tr>
            <w:tr w:rsidR="002F1E58" w:rsidRPr="00E0651F" w14:paraId="6F7B0F33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713ED5D6" w14:textId="77777777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lastRenderedPageBreak/>
                    <w:t xml:space="preserve">5. Какие из перечисленных единиц используются для оценки быстродействия процессоров ЭВМ?  </w:t>
                  </w:r>
                </w:p>
                <w:p w14:paraId="129E6FBA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EFLOPS</w:t>
                  </w:r>
                </w:p>
                <w:p w14:paraId="6330E525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GB</w:t>
                  </w:r>
                </w:p>
                <w:p w14:paraId="65D3AD95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MIPS</w:t>
                  </w:r>
                </w:p>
                <w:p w14:paraId="5D631AEB" w14:textId="77777777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г) </w:t>
                  </w:r>
                  <w:proofErr w:type="spellStart"/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нс</w:t>
                  </w:r>
                  <w:proofErr w:type="spellEnd"/>
                </w:p>
                <w:p w14:paraId="7E2B5766" w14:textId="12BFA67F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д)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GB/s</w:t>
                  </w:r>
                </w:p>
              </w:tc>
            </w:tr>
            <w:tr w:rsidR="002F1E58" w:rsidRPr="00E0651F" w14:paraId="7B1C2E29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5F031C99" w14:textId="77777777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6. Какие из перечисленных единиц используются для оценки объема памяти вычислительных систем?</w:t>
                  </w:r>
                </w:p>
                <w:p w14:paraId="156D0A34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BYTE</w:t>
                  </w:r>
                </w:p>
                <w:p w14:paraId="132D2098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MIPS</w:t>
                  </w:r>
                </w:p>
                <w:p w14:paraId="4548276F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GB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/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s</w:t>
                  </w:r>
                </w:p>
                <w:p w14:paraId="4AE27281" w14:textId="77777777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TB</w:t>
                  </w:r>
                </w:p>
                <w:p w14:paraId="16B73E0C" w14:textId="055C8EE4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д)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Gb</w:t>
                  </w:r>
                </w:p>
              </w:tc>
            </w:tr>
            <w:tr w:rsidR="002F1E58" w:rsidRPr="00ED04B1" w14:paraId="3022B365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2A06EA2F" w14:textId="77777777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7. Для чего в блоке прерываний используются коды порога и маски программы</w:t>
                  </w:r>
                </w:p>
                <w:p w14:paraId="6652E603" w14:textId="4068392E" w:rsidR="002F1E58" w:rsidRPr="000E20FC" w:rsidRDefault="002F1E58" w:rsidP="008675CF">
                  <w:pPr>
                    <w:ind w:left="-8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для выделения наиболее приоритетного запроса на прерывание из поступивших запросов  </w:t>
                  </w:r>
                </w:p>
                <w:p w14:paraId="154EF23C" w14:textId="67D97782" w:rsidR="002F1E58" w:rsidRPr="000E20FC" w:rsidRDefault="002F1E58" w:rsidP="008675CF">
                  <w:pPr>
                    <w:ind w:left="-8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для задания приоритета прерывающей программы</w:t>
                  </w:r>
                </w:p>
                <w:p w14:paraId="10AFA5EA" w14:textId="2569C6CB" w:rsidR="002F1E58" w:rsidRPr="000E20FC" w:rsidRDefault="002F1E58" w:rsidP="008675CF">
                  <w:pPr>
                    <w:ind w:left="-8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для выделения запросов на прерывания, которые могут прервать текущую исполняемую программу</w:t>
                  </w:r>
                </w:p>
                <w:p w14:paraId="3D7CCBBD" w14:textId="14B8F12C" w:rsidR="002F1E58" w:rsidRPr="000E20FC" w:rsidRDefault="002F1E58" w:rsidP="00811CA7">
                  <w:pPr>
                    <w:shd w:val="clear" w:color="auto" w:fill="FFFFFF"/>
                    <w:ind w:left="360" w:hanging="465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для ускорения перехода к прерывающей программе</w:t>
                  </w:r>
                </w:p>
              </w:tc>
            </w:tr>
            <w:tr w:rsidR="002F1E58" w14:paraId="29B09206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3E48F957" w14:textId="273F5C7D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8. Для чего используется метод регистровых окон?</w:t>
                  </w:r>
                </w:p>
                <w:p w14:paraId="10925BAB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для увеличения объема программно-доступной регистровой памяти</w:t>
                  </w:r>
                </w:p>
                <w:p w14:paraId="59D37986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для ускорения перехода к прерывающим программам</w:t>
                  </w:r>
                </w:p>
                <w:p w14:paraId="6C98EC54" w14:textId="77777777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для увеличения быстродействия процессора</w:t>
                  </w:r>
                </w:p>
                <w:p w14:paraId="49E97E8C" w14:textId="471786BD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для ускорения возврата к прерванным программам</w:t>
                  </w:r>
                </w:p>
              </w:tc>
            </w:tr>
            <w:tr w:rsidR="002F1E58" w:rsidRPr="00AC5DEC" w14:paraId="4F8F8C8D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75DEA873" w14:textId="5F2DFEE1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 xml:space="preserve">9. Как размещаются многобайтные операнды в ОП при выборе способа </w:t>
                  </w:r>
                  <w:proofErr w:type="spellStart"/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small-endian</w:t>
                  </w:r>
                  <w:proofErr w:type="spellEnd"/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?</w:t>
                  </w:r>
                </w:p>
                <w:p w14:paraId="79F12D6C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младшие байты по старшим адресам</w:t>
                  </w:r>
                </w:p>
                <w:p w14:paraId="0850105D" w14:textId="77777777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младшие байты по младшим адресам</w:t>
                  </w:r>
                </w:p>
                <w:p w14:paraId="29F37AAD" w14:textId="7E1F0D59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старшие байты по младшим адресам</w:t>
                  </w:r>
                </w:p>
              </w:tc>
            </w:tr>
            <w:tr w:rsidR="002F1E58" w14:paraId="216707E2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510FEA64" w14:textId="1A5ACAB8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10. Как задается приоритет прерывающей программы?</w:t>
                  </w:r>
                </w:p>
                <w:p w14:paraId="6A9FF11E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маской прерывания</w:t>
                  </w:r>
                </w:p>
                <w:p w14:paraId="14F1F03B" w14:textId="77777777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приоритетами запросов на прерывания</w:t>
                  </w:r>
                </w:p>
                <w:p w14:paraId="469FD74A" w14:textId="77777777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порогом прерывания</w:t>
                  </w:r>
                </w:p>
                <w:p w14:paraId="45E35FF6" w14:textId="796C30FA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вектором прерывания</w:t>
                  </w:r>
                </w:p>
              </w:tc>
            </w:tr>
            <w:tr w:rsidR="002F1E58" w14:paraId="09BAB348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08A61D7B" w14:textId="638BC350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11. При использовании какого способа адресации адресный код в команде указывает на ячейку памяти, где находится прямой адрес операнда.</w:t>
                  </w:r>
                </w:p>
                <w:p w14:paraId="67C5A9E2" w14:textId="77777777" w:rsidR="002F1E58" w:rsidRPr="000E20FC" w:rsidRDefault="002F1E58" w:rsidP="008675CF">
                  <w:pPr>
                    <w:ind w:left="60" w:hanging="6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а) косвенно-регистровой</w:t>
                  </w:r>
                </w:p>
                <w:p w14:paraId="251337C4" w14:textId="77777777" w:rsidR="002F1E58" w:rsidRPr="000E20FC" w:rsidRDefault="002F1E58" w:rsidP="008675CF">
                  <w:pPr>
                    <w:ind w:left="60" w:hanging="6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ab/>
                    <w:t>б) базовой</w:t>
                  </w:r>
                </w:p>
                <w:p w14:paraId="6D4F2CEC" w14:textId="77777777" w:rsidR="002F1E58" w:rsidRPr="000E20FC" w:rsidRDefault="002F1E58" w:rsidP="008675CF">
                  <w:pPr>
                    <w:ind w:left="60" w:hanging="6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ab/>
                    <w:t>в) косвенной</w:t>
                  </w:r>
                </w:p>
                <w:p w14:paraId="117B47F5" w14:textId="77777777" w:rsidR="002F1E58" w:rsidRPr="000E20FC" w:rsidRDefault="002F1E58" w:rsidP="008675CF">
                  <w:pPr>
                    <w:ind w:left="60" w:hanging="6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ab/>
                    <w:t>г) прямой</w:t>
                  </w:r>
                </w:p>
                <w:p w14:paraId="41843CF9" w14:textId="670282DB" w:rsidR="002F1E58" w:rsidRPr="000E20FC" w:rsidRDefault="002F1E58" w:rsidP="00FE09EB">
                  <w:pPr>
                    <w:shd w:val="clear" w:color="auto" w:fill="FFFFFF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базово-индексной</w:t>
                  </w:r>
                </w:p>
              </w:tc>
            </w:tr>
            <w:tr w:rsidR="002F1E58" w:rsidRPr="00AC5DEC" w14:paraId="02EA9A3A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5A7C9604" w14:textId="7AAEA5ED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12. С какой целью в микропроцессорах выполняется преобразование команд входного машинного языка во внутренние команды, называемые микрооперациями?</w:t>
                  </w:r>
                </w:p>
                <w:p w14:paraId="7893EE84" w14:textId="6BE0BE7C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уменьшение числа команд в программном коде  </w:t>
                  </w:r>
                </w:p>
                <w:p w14:paraId="5E3240B4" w14:textId="07013CA8" w:rsidR="002F1E58" w:rsidRPr="000E20FC" w:rsidRDefault="002F1E58" w:rsidP="008675CF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увеличение быстродействия микропроцессора</w:t>
                  </w:r>
                </w:p>
                <w:p w14:paraId="20049D13" w14:textId="0E461DFF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переход к RISC архитектуре</w:t>
                  </w:r>
                </w:p>
                <w:p w14:paraId="305FD26F" w14:textId="261E1895" w:rsidR="002F1E58" w:rsidRPr="000E20FC" w:rsidRDefault="002F1E58" w:rsidP="00FE09EB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расширение адресного пространства регистровой памяти</w:t>
                  </w:r>
                </w:p>
              </w:tc>
            </w:tr>
            <w:tr w:rsidR="002F1E58" w14:paraId="0B72C419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7D2B624E" w14:textId="6BA1C3E0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13. Какими события вызывают прерывания, называемые ловушками?</w:t>
                  </w:r>
                </w:p>
                <w:p w14:paraId="0467563C" w14:textId="4B9C006A" w:rsidR="002F1E58" w:rsidRPr="000E20FC" w:rsidRDefault="002F1E58" w:rsidP="008675CF">
                  <w:pPr>
                    <w:tabs>
                      <w:tab w:val="left" w:pos="213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событиями, связанными с текущей исполняемой программой </w:t>
                  </w:r>
                </w:p>
                <w:p w14:paraId="0B63E4A3" w14:textId="446F772A" w:rsidR="002F1E58" w:rsidRPr="000E20FC" w:rsidRDefault="002F1E58" w:rsidP="008675CF">
                  <w:pPr>
                    <w:tabs>
                      <w:tab w:val="left" w:pos="213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внешними по отношению к текущей программе событиями</w:t>
                  </w:r>
                </w:p>
                <w:p w14:paraId="5E432600" w14:textId="18134E8F" w:rsidR="002F1E58" w:rsidRPr="000E20FC" w:rsidRDefault="002F1E58" w:rsidP="00FE09EB">
                  <w:pPr>
                    <w:tabs>
                      <w:tab w:val="left" w:pos="213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запросами на прерывания от устройств ввода-вывода</w:t>
                  </w:r>
                </w:p>
                <w:p w14:paraId="471D5C5C" w14:textId="62160E89" w:rsidR="002F1E58" w:rsidRPr="000E20FC" w:rsidRDefault="002F1E58" w:rsidP="00FE09EB">
                  <w:pPr>
                    <w:tabs>
                      <w:tab w:val="left" w:pos="213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г) запросами на прерывания от схем контроля </w:t>
                  </w:r>
                </w:p>
              </w:tc>
            </w:tr>
            <w:tr w:rsidR="002F1E58" w14:paraId="0BF9E698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4CD9B026" w14:textId="4FEC863C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lastRenderedPageBreak/>
                    <w:t>14. Как формируется адрес обращения в ОП в случае автоинкрементной адресации?</w:t>
                  </w:r>
                </w:p>
                <w:p w14:paraId="56477D11" w14:textId="77777777" w:rsidR="002F1E58" w:rsidRPr="000E20FC" w:rsidRDefault="002F1E58" w:rsidP="008675CF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как при косвенной адресации</w:t>
                  </w:r>
                </w:p>
                <w:p w14:paraId="0F95D829" w14:textId="77777777" w:rsidR="002F1E58" w:rsidRPr="000E20FC" w:rsidRDefault="002F1E58" w:rsidP="008675CF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с использованием базового адреса</w:t>
                  </w:r>
                </w:p>
                <w:p w14:paraId="3495AB91" w14:textId="77777777" w:rsidR="002F1E58" w:rsidRPr="000E20FC" w:rsidRDefault="002F1E58" w:rsidP="00B76D86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как при косвенной адресации c увеличением адреса на длину операнда</w:t>
                  </w:r>
                </w:p>
                <w:p w14:paraId="41D481AD" w14:textId="2D1FB5FE" w:rsidR="002F1E58" w:rsidRPr="000E20FC" w:rsidRDefault="002F1E58" w:rsidP="00B76D86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как при прямой адресации</w:t>
                  </w:r>
                </w:p>
              </w:tc>
            </w:tr>
            <w:tr w:rsidR="002F1E58" w14:paraId="3DA8CE73" w14:textId="77777777" w:rsidTr="002F1E58">
              <w:trPr>
                <w:gridBefore w:val="1"/>
                <w:wBefore w:w="6" w:type="dxa"/>
              </w:trPr>
              <w:tc>
                <w:tcPr>
                  <w:tcW w:w="10062" w:type="dxa"/>
                </w:tcPr>
                <w:p w14:paraId="0D100EEB" w14:textId="0C02F479" w:rsidR="002F1E58" w:rsidRPr="000E20FC" w:rsidRDefault="002F1E58" w:rsidP="008675CF">
                  <w:pPr>
                    <w:shd w:val="clear" w:color="auto" w:fill="FFFFFF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15. Какое максимальное количество компонентов используется в БИС современного микропроцессора?</w:t>
                  </w:r>
                </w:p>
                <w:p w14:paraId="3C18FB9A" w14:textId="77777777" w:rsidR="002F1E58" w:rsidRPr="000E20FC" w:rsidRDefault="002F1E58" w:rsidP="008675CF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≤ 10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vertAlign w:val="superscript"/>
                    </w:rPr>
                    <w:t>4</w:t>
                  </w:r>
                </w:p>
                <w:p w14:paraId="01EA18F9" w14:textId="77777777" w:rsidR="002F1E58" w:rsidRPr="000E20FC" w:rsidRDefault="002F1E58" w:rsidP="00B76D86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≤10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vertAlign w:val="superscript"/>
                    </w:rPr>
                    <w:t>10</w:t>
                  </w:r>
                </w:p>
                <w:p w14:paraId="32BC77E8" w14:textId="73684348" w:rsidR="002F1E58" w:rsidRPr="000E20FC" w:rsidRDefault="002F1E58" w:rsidP="00B76D86">
                  <w:pPr>
                    <w:tabs>
                      <w:tab w:val="left" w:pos="354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≤ 10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vertAlign w:val="superscript"/>
                    </w:rPr>
                    <w:t>6</w:t>
                  </w:r>
                </w:p>
              </w:tc>
            </w:tr>
            <w:tr w:rsidR="002F1E58" w:rsidRPr="007F11C6" w14:paraId="08D72013" w14:textId="77777777" w:rsidTr="002F1E58">
              <w:tc>
                <w:tcPr>
                  <w:tcW w:w="10068" w:type="dxa"/>
                  <w:gridSpan w:val="2"/>
                </w:tcPr>
                <w:p w14:paraId="55AE7697" w14:textId="6154691E" w:rsidR="002F1E58" w:rsidRPr="000E20FC" w:rsidRDefault="002F1E58" w:rsidP="008D4A91">
                  <w:pPr>
                    <w:shd w:val="clear" w:color="auto" w:fill="FFFFFF"/>
                    <w:tabs>
                      <w:tab w:val="num" w:pos="1070"/>
                      <w:tab w:val="num" w:pos="1222"/>
                    </w:tabs>
                    <w:ind w:left="357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16. Как задается базовый адрес при относительной адресации?</w:t>
                  </w:r>
                </w:p>
                <w:p w14:paraId="21087133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С использованием косвенной адресации</w:t>
                  </w:r>
                </w:p>
                <w:p w14:paraId="5BEB6C0C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б) В прямо адресуемом регистре</w:t>
                  </w:r>
                </w:p>
                <w:p w14:paraId="719CDCE0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С использованием непосредственной адресация</w:t>
                  </w:r>
                </w:p>
              </w:tc>
            </w:tr>
            <w:tr w:rsidR="002F1E58" w:rsidRPr="007F11C6" w14:paraId="220344FC" w14:textId="77777777" w:rsidTr="002F1E58">
              <w:tc>
                <w:tcPr>
                  <w:tcW w:w="10068" w:type="dxa"/>
                  <w:gridSpan w:val="2"/>
                </w:tcPr>
                <w:p w14:paraId="3FF62E07" w14:textId="7B42D40B" w:rsidR="002F1E58" w:rsidRPr="000E20FC" w:rsidRDefault="002F1E58" w:rsidP="008D4A91">
                  <w:pPr>
                    <w:shd w:val="clear" w:color="auto" w:fill="FFFFFF"/>
                    <w:tabs>
                      <w:tab w:val="num" w:pos="993"/>
                      <w:tab w:val="num" w:pos="1222"/>
                    </w:tabs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17 Какие из перечисленных способов используются для исключения программных сбоев из-за ветвлений в конвейерном процессоре?</w:t>
                  </w:r>
                </w:p>
                <w:p w14:paraId="62509410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 xml:space="preserve">Условное исполнение ветвей </w:t>
                  </w:r>
                </w:p>
                <w:p w14:paraId="484D1BA1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 xml:space="preserve">Использование таблиц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lang w:val="en-US"/>
                    </w:rPr>
                    <w:t>BTB</w:t>
                  </w:r>
                </w:p>
                <w:p w14:paraId="5129C5F4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 xml:space="preserve">Организация </w:t>
                  </w:r>
                  <w:proofErr w:type="spellStart"/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>многопортовой</w:t>
                  </w:r>
                  <w:proofErr w:type="spellEnd"/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 xml:space="preserve"> регистровой и оперативной памяти</w:t>
                  </w:r>
                </w:p>
                <w:p w14:paraId="4A9C1302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>Переименование регистров</w:t>
                  </w:r>
                </w:p>
              </w:tc>
            </w:tr>
            <w:tr w:rsidR="002F1E58" w:rsidRPr="007F11C6" w14:paraId="25351758" w14:textId="77777777" w:rsidTr="002F1E58">
              <w:tc>
                <w:tcPr>
                  <w:tcW w:w="10068" w:type="dxa"/>
                  <w:gridSpan w:val="2"/>
                </w:tcPr>
                <w:p w14:paraId="727A2A7F" w14:textId="0AC3B766" w:rsidR="002F1E58" w:rsidRPr="000E20FC" w:rsidRDefault="002F1E58" w:rsidP="008D4A91">
                  <w:pPr>
                    <w:shd w:val="clear" w:color="auto" w:fill="FFFFFF"/>
                    <w:tabs>
                      <w:tab w:val="num" w:pos="993"/>
                      <w:tab w:val="num" w:pos="1222"/>
                    </w:tabs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18. Какая архитектура допускает включение в состав ЭВМ большего числа процессоров?</w:t>
                  </w:r>
                </w:p>
                <w:p w14:paraId="53BD37C2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360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>Системы с общей памятью SMP</w:t>
                  </w:r>
                </w:p>
                <w:p w14:paraId="1D10DD6D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360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>Системы с общей памятью NUMA</w:t>
                  </w:r>
                </w:p>
                <w:p w14:paraId="2B0B712C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360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</w:rPr>
                    <w:t>Системы с распределенной памятью</w:t>
                  </w:r>
                </w:p>
                <w:p w14:paraId="71015EE7" w14:textId="77777777" w:rsidR="002F1E58" w:rsidRPr="000E20FC" w:rsidRDefault="002F1E58" w:rsidP="008D4A91">
                  <w:pPr>
                    <w:ind w:right="-108"/>
                    <w:jc w:val="both"/>
                    <w:rPr>
                      <w:rFonts w:ascii="Times New Roman" w:eastAsia="Calibri" w:hAnsi="Times New Roman"/>
                      <w:noProof/>
                      <w:sz w:val="28"/>
                      <w:szCs w:val="28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/>
                      <w:sz w:val="24"/>
                      <w:lang w:val="en-US"/>
                    </w:rPr>
                    <w:t>RISC</w:t>
                  </w: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 архитектура</w:t>
                  </w:r>
                </w:p>
              </w:tc>
            </w:tr>
            <w:tr w:rsidR="002F1E58" w:rsidRPr="007F11C6" w14:paraId="57C2512D" w14:textId="77777777" w:rsidTr="002F1E58">
              <w:tc>
                <w:tcPr>
                  <w:tcW w:w="10068" w:type="dxa"/>
                  <w:gridSpan w:val="2"/>
                </w:tcPr>
                <w:p w14:paraId="00CD5AC6" w14:textId="243FDA50" w:rsidR="002F1E58" w:rsidRPr="000E20FC" w:rsidRDefault="002F1E58" w:rsidP="008D4A91">
                  <w:pPr>
                    <w:shd w:val="clear" w:color="auto" w:fill="FFFFFF"/>
                    <w:tabs>
                      <w:tab w:val="num" w:pos="720"/>
                    </w:tabs>
                    <w:ind w:left="357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19. Что хранится в строке таблицы ВHT</w:t>
                  </w:r>
                </w:p>
                <w:p w14:paraId="611FFC33" w14:textId="77777777" w:rsidR="002F1E58" w:rsidRPr="000E20FC" w:rsidRDefault="002F1E58" w:rsidP="008D4A91">
                  <w:pPr>
                    <w:ind w:left="357" w:hanging="439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Номер регистра, в котором хранится адрес перехода</w:t>
                  </w:r>
                </w:p>
                <w:p w14:paraId="231B190E" w14:textId="77777777" w:rsidR="002F1E58" w:rsidRPr="000E20FC" w:rsidRDefault="002F1E58" w:rsidP="008D4A91">
                  <w:pPr>
                    <w:ind w:left="-106" w:firstLine="24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Код, модифицируемый после исполнения команды условного перехода по определенному закону  </w:t>
                  </w:r>
                </w:p>
                <w:p w14:paraId="619CFBEF" w14:textId="77777777" w:rsidR="002F1E58" w:rsidRPr="000E20FC" w:rsidRDefault="002F1E58" w:rsidP="008D4A91">
                  <w:pPr>
                    <w:ind w:left="357" w:hanging="439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Адрес команды условного перехода</w:t>
                  </w:r>
                </w:p>
                <w:p w14:paraId="5E79F576" w14:textId="77777777" w:rsidR="002F1E58" w:rsidRPr="000E20FC" w:rsidRDefault="002F1E58" w:rsidP="008D4A91">
                  <w:pPr>
                    <w:ind w:left="357" w:hanging="439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Адрес, по которому выполнен переход</w:t>
                  </w:r>
                </w:p>
                <w:p w14:paraId="07CA9074" w14:textId="77777777" w:rsidR="002F1E58" w:rsidRPr="000E20FC" w:rsidRDefault="002F1E58" w:rsidP="008D4A91">
                  <w:pPr>
                    <w:ind w:right="-108"/>
                    <w:jc w:val="both"/>
                    <w:rPr>
                      <w:rFonts w:ascii="Times New Roman" w:eastAsia="Calibri" w:hAnsi="Times New Roman"/>
                      <w:noProof/>
                      <w:sz w:val="28"/>
                      <w:szCs w:val="28"/>
                    </w:rPr>
                  </w:pPr>
                </w:p>
              </w:tc>
            </w:tr>
            <w:tr w:rsidR="002F1E58" w:rsidRPr="007F11C6" w14:paraId="6214CF0E" w14:textId="77777777" w:rsidTr="002F1E58">
              <w:tc>
                <w:tcPr>
                  <w:tcW w:w="10068" w:type="dxa"/>
                  <w:gridSpan w:val="2"/>
                </w:tcPr>
                <w:p w14:paraId="54B11F56" w14:textId="08FF3277" w:rsidR="002F1E58" w:rsidRPr="000E20FC" w:rsidRDefault="002F1E58" w:rsidP="008D4A91">
                  <w:pPr>
                    <w:shd w:val="clear" w:color="auto" w:fill="FFFFFF"/>
                    <w:tabs>
                      <w:tab w:val="num" w:pos="720"/>
                    </w:tabs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20. Укажите назначение буфера переупорядочивания ROB в процессоре</w:t>
                  </w:r>
                </w:p>
                <w:p w14:paraId="2A0C06FA" w14:textId="77777777" w:rsidR="002F1E58" w:rsidRPr="000E20FC" w:rsidRDefault="002F1E58" w:rsidP="008D4A91">
                  <w:pPr>
                    <w:ind w:left="360" w:hanging="47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Организация обращений в регистровую и оперативную память</w:t>
                  </w:r>
                </w:p>
                <w:p w14:paraId="2A746B68" w14:textId="77777777" w:rsidR="002F1E58" w:rsidRPr="000E20FC" w:rsidRDefault="002F1E58" w:rsidP="008D4A91">
                  <w:pPr>
                    <w:ind w:left="360" w:hanging="47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Слежение за состоянием команд в процессе их исполнения в АЛУ</w:t>
                  </w:r>
                </w:p>
                <w:p w14:paraId="4F492C4D" w14:textId="77777777" w:rsidR="002F1E58" w:rsidRPr="000E20FC" w:rsidRDefault="002F1E58" w:rsidP="008D4A91">
                  <w:pPr>
                    <w:ind w:left="360" w:hanging="47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Распределение команд на исполнение в различных АЛУ</w:t>
                  </w:r>
                </w:p>
                <w:p w14:paraId="453576AA" w14:textId="77777777" w:rsidR="002F1E58" w:rsidRPr="000E20FC" w:rsidRDefault="002F1E58" w:rsidP="008D4A91">
                  <w:pPr>
                    <w:ind w:left="360" w:hanging="47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Буферизация команд, передаваемых на исполнение в АЛУ</w:t>
                  </w:r>
                </w:p>
                <w:p w14:paraId="2F1638CB" w14:textId="77777777" w:rsidR="002F1E58" w:rsidRPr="000E20FC" w:rsidRDefault="002F1E58" w:rsidP="008D4A91">
                  <w:pPr>
                    <w:shd w:val="clear" w:color="auto" w:fill="FFFFFF"/>
                    <w:tabs>
                      <w:tab w:val="num" w:pos="720"/>
                    </w:tabs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2F1E58" w:rsidRPr="007F11C6" w14:paraId="124A7C3C" w14:textId="77777777" w:rsidTr="002F1E58">
              <w:tc>
                <w:tcPr>
                  <w:tcW w:w="10068" w:type="dxa"/>
                  <w:gridSpan w:val="2"/>
                </w:tcPr>
                <w:p w14:paraId="53583606" w14:textId="44D0DB1C" w:rsidR="002F1E58" w:rsidRPr="000E20FC" w:rsidRDefault="002F1E58" w:rsidP="008D4A91">
                  <w:pPr>
                    <w:shd w:val="clear" w:color="auto" w:fill="FFFFFF"/>
                    <w:tabs>
                      <w:tab w:val="num" w:pos="567"/>
                      <w:tab w:val="num" w:pos="720"/>
                    </w:tabs>
                    <w:ind w:left="360" w:firstLine="97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21. Что такое «условное исполнение команд» в конвейерном процессоре?</w:t>
                  </w:r>
                </w:p>
                <w:p w14:paraId="7A1D6EF3" w14:textId="77777777" w:rsidR="002F1E58" w:rsidRPr="000E20FC" w:rsidRDefault="002F1E58" w:rsidP="008D4A91">
                  <w:pPr>
                    <w:ind w:left="-79" w:hanging="27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Исполнение команд в специальных блоках АЛУ</w:t>
                  </w:r>
                </w:p>
                <w:p w14:paraId="56365A42" w14:textId="77777777" w:rsidR="002F1E58" w:rsidRPr="000E20FC" w:rsidRDefault="002F1E58" w:rsidP="008D4A91">
                  <w:pPr>
                    <w:ind w:left="-79" w:hanging="27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Исполнение команд, следующих за командой условного перехода, без фиксации результата в регистровой и оперативной памяти</w:t>
                  </w:r>
                </w:p>
                <w:p w14:paraId="7E318B16" w14:textId="77777777" w:rsidR="002F1E58" w:rsidRPr="000E20FC" w:rsidRDefault="002F1E58" w:rsidP="008D4A91">
                  <w:pPr>
                    <w:ind w:left="-79" w:hanging="27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Исполнение команд после исполнения команды условного перехода и формирования фактического адреса перехода</w:t>
                  </w:r>
                </w:p>
                <w:p w14:paraId="4DB1C786" w14:textId="77777777" w:rsidR="002F1E58" w:rsidRPr="000E20FC" w:rsidRDefault="002F1E58" w:rsidP="008D4A91">
                  <w:pPr>
                    <w:shd w:val="clear" w:color="auto" w:fill="FFFFFF"/>
                    <w:tabs>
                      <w:tab w:val="num" w:pos="360"/>
                      <w:tab w:val="num" w:pos="567"/>
                    </w:tabs>
                    <w:ind w:left="360" w:hanging="466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Исполнение команд, предшествующих командам условного перехода</w:t>
                  </w:r>
                </w:p>
              </w:tc>
            </w:tr>
            <w:tr w:rsidR="002F1E58" w:rsidRPr="007F11C6" w14:paraId="7BB852B2" w14:textId="77777777" w:rsidTr="002F1E58">
              <w:tc>
                <w:tcPr>
                  <w:tcW w:w="10068" w:type="dxa"/>
                  <w:gridSpan w:val="2"/>
                </w:tcPr>
                <w:p w14:paraId="4E8CBD6C" w14:textId="08A7F5CD" w:rsidR="002F1E58" w:rsidRPr="000E20FC" w:rsidRDefault="002F1E58" w:rsidP="008D4A91">
                  <w:pPr>
                    <w:shd w:val="clear" w:color="auto" w:fill="FFFFFF"/>
                    <w:tabs>
                      <w:tab w:val="num" w:pos="567"/>
                      <w:tab w:val="num" w:pos="720"/>
                    </w:tabs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>22. Какие из перечисленных методов используются для ускорения работы ядра микропроцессора?</w:t>
                  </w:r>
                </w:p>
                <w:p w14:paraId="084BB7D9" w14:textId="77777777" w:rsidR="002F1E58" w:rsidRPr="000E20FC" w:rsidRDefault="002F1E58" w:rsidP="008D4A91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Конвейеризация </w:t>
                  </w:r>
                </w:p>
                <w:p w14:paraId="5BD8AA9D" w14:textId="77777777" w:rsidR="002F1E58" w:rsidRPr="000E20FC" w:rsidRDefault="002F1E58" w:rsidP="008D4A91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Использование CISC системы команд</w:t>
                  </w:r>
                </w:p>
                <w:p w14:paraId="22163E60" w14:textId="77777777" w:rsidR="002F1E58" w:rsidRPr="000E20FC" w:rsidRDefault="002F1E58" w:rsidP="008D4A91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Условное исполнение команд</w:t>
                  </w:r>
                </w:p>
                <w:p w14:paraId="4A63AD95" w14:textId="77777777" w:rsidR="002F1E58" w:rsidRPr="000E20FC" w:rsidRDefault="002F1E58" w:rsidP="008D4A91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Внеочередное исполнение команд</w:t>
                  </w:r>
                </w:p>
                <w:p w14:paraId="6D071C9F" w14:textId="77777777" w:rsidR="002F1E58" w:rsidRPr="000E20FC" w:rsidRDefault="002F1E58" w:rsidP="008D4A91">
                  <w:pPr>
                    <w:ind w:left="360" w:hanging="4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д)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Уменьшение числа уровней конвейера</w:t>
                  </w:r>
                </w:p>
              </w:tc>
            </w:tr>
            <w:tr w:rsidR="002F1E58" w:rsidRPr="00B92ED3" w14:paraId="26952B4E" w14:textId="77777777" w:rsidTr="002F1E58">
              <w:tc>
                <w:tcPr>
                  <w:tcW w:w="10068" w:type="dxa"/>
                  <w:gridSpan w:val="2"/>
                </w:tcPr>
                <w:p w14:paraId="694960C3" w14:textId="56442884" w:rsidR="002F1E58" w:rsidRPr="000E20FC" w:rsidRDefault="002F1E58" w:rsidP="008D4A91">
                  <w:pPr>
                    <w:shd w:val="clear" w:color="auto" w:fill="FFFFFF"/>
                    <w:tabs>
                      <w:tab w:val="num" w:pos="567"/>
                      <w:tab w:val="num" w:pos="720"/>
                    </w:tabs>
                    <w:ind w:left="357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bookmarkStart w:id="1" w:name="_Hlk95127237"/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lastRenderedPageBreak/>
                    <w:t>23. Какие средства используются в многоядерных микропроцессорах для обмена между ядрами?</w:t>
                  </w:r>
                </w:p>
                <w:p w14:paraId="3F11FA79" w14:textId="77777777" w:rsidR="002F1E58" w:rsidRPr="000E20FC" w:rsidRDefault="002F1E58" w:rsidP="008D4A91">
                  <w:pPr>
                    <w:ind w:left="357" w:hanging="439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а)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Интерфейс </w:t>
                  </w:r>
                  <w:proofErr w:type="spellStart"/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PCIe</w:t>
                  </w:r>
                  <w:proofErr w:type="spellEnd"/>
                </w:p>
                <w:p w14:paraId="2FC2C16F" w14:textId="77777777" w:rsidR="002F1E58" w:rsidRPr="000E20FC" w:rsidRDefault="002F1E58" w:rsidP="008D4A91">
                  <w:pPr>
                    <w:ind w:left="357" w:hanging="439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Сеть с топологией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кольцевой шины «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point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to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point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»</w:t>
                  </w:r>
                </w:p>
                <w:p w14:paraId="5D83921E" w14:textId="77777777" w:rsidR="002F1E58" w:rsidRPr="000E20FC" w:rsidRDefault="002F1E58" w:rsidP="008D4A91">
                  <w:pPr>
                    <w:ind w:left="357" w:hanging="439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в)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Системная шина</w:t>
                  </w:r>
                </w:p>
                <w:p w14:paraId="1B897E17" w14:textId="77777777" w:rsidR="002F1E58" w:rsidRPr="000E20FC" w:rsidRDefault="002F1E58" w:rsidP="008D4A91">
                  <w:pPr>
                    <w:shd w:val="clear" w:color="auto" w:fill="FFFFFF"/>
                    <w:tabs>
                      <w:tab w:val="num" w:pos="457"/>
                      <w:tab w:val="num" w:pos="720"/>
                    </w:tabs>
                    <w:ind w:left="357" w:hanging="468"/>
                    <w:jc w:val="both"/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г) </w:t>
                  </w:r>
                  <w:r w:rsidRPr="000E20F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Северный мост</w:t>
                  </w:r>
                  <w:bookmarkEnd w:id="1"/>
                </w:p>
              </w:tc>
            </w:tr>
            <w:tr w:rsidR="002F1E58" w:rsidRPr="007F11C6" w14:paraId="3EE02D78" w14:textId="77777777" w:rsidTr="002F1E58">
              <w:tc>
                <w:tcPr>
                  <w:tcW w:w="10068" w:type="dxa"/>
                  <w:gridSpan w:val="2"/>
                </w:tcPr>
                <w:p w14:paraId="43AB07C2" w14:textId="04C5A871" w:rsidR="002F1E58" w:rsidRPr="000E20FC" w:rsidRDefault="002F1E58" w:rsidP="008D4A91">
                  <w:pPr>
                    <w:shd w:val="clear" w:color="auto" w:fill="FFFFFF"/>
                    <w:tabs>
                      <w:tab w:val="num" w:pos="993"/>
                      <w:tab w:val="num" w:pos="1222"/>
                    </w:tabs>
                    <w:ind w:left="357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24. Какое из перечисленных запоминающих устройств обладает наивысшим быстродействием?</w:t>
                  </w:r>
                </w:p>
                <w:p w14:paraId="13556EB4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КЭШ L1</w:t>
                  </w:r>
                </w:p>
                <w:p w14:paraId="4F849EF8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б) КЭШ L2</w:t>
                  </w:r>
                </w:p>
                <w:p w14:paraId="2DD3770C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Оперативная память</w:t>
                  </w:r>
                </w:p>
                <w:p w14:paraId="248AD0DE" w14:textId="77777777" w:rsidR="002F1E58" w:rsidRPr="000E20FC" w:rsidRDefault="002F1E58" w:rsidP="008D4A91">
                  <w:pPr>
                    <w:shd w:val="clear" w:color="auto" w:fill="FFFFFF"/>
                    <w:tabs>
                      <w:tab w:val="num" w:pos="993"/>
                      <w:tab w:val="num" w:pos="1222"/>
                    </w:tabs>
                    <w:ind w:hanging="106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г) Регистровая память</w:t>
                  </w:r>
                </w:p>
              </w:tc>
            </w:tr>
            <w:tr w:rsidR="002F1E58" w:rsidRPr="007F11C6" w14:paraId="56A26F8F" w14:textId="77777777" w:rsidTr="002F1E58">
              <w:tc>
                <w:tcPr>
                  <w:tcW w:w="10068" w:type="dxa"/>
                  <w:gridSpan w:val="2"/>
                </w:tcPr>
                <w:p w14:paraId="393D27C4" w14:textId="22A153B1" w:rsidR="002F1E58" w:rsidRPr="000E20FC" w:rsidRDefault="002F1E58" w:rsidP="008D4A91">
                  <w:pPr>
                    <w:shd w:val="clear" w:color="auto" w:fill="FFFFFF"/>
                    <w:tabs>
                      <w:tab w:val="num" w:pos="1070"/>
                      <w:tab w:val="num" w:pos="1222"/>
                    </w:tabs>
                    <w:ind w:left="360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25. В каком устройстве формируется виртуальный адрес?</w:t>
                  </w:r>
                </w:p>
                <w:p w14:paraId="7A2B5581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Процессор</w:t>
                  </w:r>
                </w:p>
                <w:p w14:paraId="6B7C24C1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б) ОП</w:t>
                  </w:r>
                </w:p>
                <w:p w14:paraId="149AF9BA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Блок динамического преобразования адреса</w:t>
                  </w:r>
                </w:p>
                <w:p w14:paraId="186B008E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60" w:hanging="44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г) Периферийные устройства</w:t>
                  </w:r>
                </w:p>
              </w:tc>
            </w:tr>
            <w:tr w:rsidR="002F1E58" w:rsidRPr="007F11C6" w14:paraId="6548D5A7" w14:textId="77777777" w:rsidTr="002F1E58">
              <w:tc>
                <w:tcPr>
                  <w:tcW w:w="10068" w:type="dxa"/>
                  <w:gridSpan w:val="2"/>
                </w:tcPr>
                <w:p w14:paraId="309E9399" w14:textId="2CD4A624" w:rsidR="002F1E58" w:rsidRPr="000E20FC" w:rsidRDefault="002F1E58" w:rsidP="008D4A91">
                  <w:pPr>
                    <w:shd w:val="clear" w:color="auto" w:fill="FFFFFF"/>
                    <w:tabs>
                      <w:tab w:val="num" w:pos="1070"/>
                      <w:tab w:val="num" w:pos="1222"/>
                    </w:tabs>
                    <w:ind w:left="357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26. В чем отличие операций записи для КЭШ-памяти со сквозной записью и КЭШ-памяти с обратной записью?</w:t>
                  </w:r>
                </w:p>
                <w:p w14:paraId="4E911578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В режиме записи отличий в функционировании нет</w:t>
                  </w:r>
                </w:p>
                <w:p w14:paraId="2EF181F9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б) Для КЭШ-памяти со сквозной записью запись осуществляется всегда в КЭШ</w:t>
                  </w:r>
                </w:p>
                <w:p w14:paraId="0213FE15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Для КЭШ-памяти со сквозной записью запись осуществляется всегда в ОП</w:t>
                  </w:r>
                </w:p>
                <w:p w14:paraId="54073030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г) Для КЭШ-памяти с обратной записью запись осуществляется всегда в ОП</w:t>
                  </w:r>
                </w:p>
              </w:tc>
            </w:tr>
            <w:tr w:rsidR="002F1E58" w:rsidRPr="007F11C6" w14:paraId="2F1E1953" w14:textId="77777777" w:rsidTr="002F1E58">
              <w:tc>
                <w:tcPr>
                  <w:tcW w:w="10068" w:type="dxa"/>
                  <w:gridSpan w:val="2"/>
                </w:tcPr>
                <w:p w14:paraId="36395D4E" w14:textId="54B6C568" w:rsidR="002F1E58" w:rsidRPr="000E20FC" w:rsidRDefault="002F1E58" w:rsidP="008D4A91">
                  <w:pPr>
                    <w:shd w:val="clear" w:color="auto" w:fill="FFFFFF"/>
                    <w:tabs>
                      <w:tab w:val="num" w:pos="1222"/>
                      <w:tab w:val="num" w:pos="3196"/>
                    </w:tabs>
                    <w:ind w:left="357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27. Что записывается в строке страничной таблицы при сегментно-страничной организации ОП?</w:t>
                  </w:r>
                </w:p>
                <w:p w14:paraId="51BD59EB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Физический адрес байта</w:t>
                  </w:r>
                </w:p>
                <w:p w14:paraId="682F6B61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 xml:space="preserve">б) Физический адрес страницы и ее доступность </w:t>
                  </w:r>
                </w:p>
                <w:p w14:paraId="7E374E5D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Виртуальный адрес страницы</w:t>
                  </w:r>
                </w:p>
                <w:p w14:paraId="2AC635BB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357" w:hanging="439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г) Базовый адрес сегментной таблицы</w:t>
                  </w:r>
                </w:p>
              </w:tc>
            </w:tr>
            <w:tr w:rsidR="002F1E58" w:rsidRPr="007F11C6" w14:paraId="5A851901" w14:textId="77777777" w:rsidTr="002F1E58">
              <w:tc>
                <w:tcPr>
                  <w:tcW w:w="10068" w:type="dxa"/>
                  <w:gridSpan w:val="2"/>
                </w:tcPr>
                <w:p w14:paraId="30BE4EA9" w14:textId="171ABB35" w:rsidR="002F1E58" w:rsidRPr="000E20FC" w:rsidRDefault="002F1E58" w:rsidP="008D4A91">
                  <w:pPr>
                    <w:shd w:val="clear" w:color="auto" w:fill="FFFFFF"/>
                    <w:tabs>
                      <w:tab w:val="num" w:pos="1222"/>
                      <w:tab w:val="num" w:pos="3196"/>
                    </w:tabs>
                    <w:ind w:left="360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28. С какой целью применяется принцип “расслоения адресов” оперативной памяти?</w:t>
                  </w:r>
                </w:p>
                <w:p w14:paraId="0FDC6424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202" w:hanging="284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Для защиты информации</w:t>
                  </w:r>
                </w:p>
                <w:p w14:paraId="14FA7C24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202" w:hanging="284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б) Расширение адресного пространства оперативной памяти</w:t>
                  </w:r>
                </w:p>
                <w:p w14:paraId="68793A5B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202" w:hanging="284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Организация параллельного обращения к блокам оперативной памяти</w:t>
                  </w:r>
                </w:p>
                <w:p w14:paraId="0DC0A7A1" w14:textId="77777777" w:rsidR="002F1E58" w:rsidRPr="000E20FC" w:rsidRDefault="002F1E58" w:rsidP="008D4A91">
                  <w:pPr>
                    <w:tabs>
                      <w:tab w:val="num" w:pos="567"/>
                      <w:tab w:val="num" w:pos="709"/>
                      <w:tab w:val="num" w:pos="993"/>
                      <w:tab w:val="num" w:pos="2297"/>
                    </w:tabs>
                    <w:ind w:left="202" w:hanging="284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г) Для ускорения обращений в ОП</w:t>
                  </w:r>
                </w:p>
              </w:tc>
            </w:tr>
            <w:tr w:rsidR="002F1E58" w:rsidRPr="007F11C6" w14:paraId="61CEC920" w14:textId="77777777" w:rsidTr="002F1E58">
              <w:tc>
                <w:tcPr>
                  <w:tcW w:w="10068" w:type="dxa"/>
                  <w:gridSpan w:val="2"/>
                </w:tcPr>
                <w:p w14:paraId="3F1D223D" w14:textId="3A5D6EBA" w:rsidR="002F1E58" w:rsidRPr="000E20FC" w:rsidRDefault="002F1E58" w:rsidP="008D4A91">
                  <w:pPr>
                    <w:shd w:val="clear" w:color="auto" w:fill="FFFFFF"/>
                    <w:tabs>
                      <w:tab w:val="num" w:pos="1222"/>
                      <w:tab w:val="num" w:pos="3196"/>
                    </w:tabs>
                    <w:ind w:left="357"/>
                    <w:jc w:val="both"/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>29. Как реализуется децентрализованный арбитраж?</w:t>
                  </w:r>
                </w:p>
                <w:p w14:paraId="5BB7670F" w14:textId="77777777" w:rsidR="002F1E58" w:rsidRPr="000E20FC" w:rsidRDefault="002F1E58" w:rsidP="008D4A91">
                  <w:pPr>
                    <w:tabs>
                      <w:tab w:val="num" w:pos="0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а) С использованием арбитра</w:t>
                  </w:r>
                </w:p>
                <w:p w14:paraId="25F98FAE" w14:textId="77777777" w:rsidR="002F1E58" w:rsidRPr="000E20FC" w:rsidRDefault="002F1E58" w:rsidP="008D4A91">
                  <w:pPr>
                    <w:tabs>
                      <w:tab w:val="num" w:pos="0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б) В устройствах, подключенных к интерфейсу</w:t>
                  </w:r>
                </w:p>
                <w:p w14:paraId="7209C8E5" w14:textId="77777777" w:rsidR="002F1E58" w:rsidRPr="000E20FC" w:rsidRDefault="002F1E58" w:rsidP="008D4A91">
                  <w:pPr>
                    <w:tabs>
                      <w:tab w:val="num" w:pos="0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в) С использованием индивидуальных линий запроса и разрешения подключения для каждого из устройств</w:t>
                  </w:r>
                </w:p>
                <w:p w14:paraId="7C6CEC5A" w14:textId="77777777" w:rsidR="002F1E58" w:rsidRPr="000E20FC" w:rsidRDefault="002F1E58" w:rsidP="008D4A91">
                  <w:pPr>
                    <w:tabs>
                      <w:tab w:val="num" w:pos="0"/>
                      <w:tab w:val="num" w:pos="709"/>
                      <w:tab w:val="num" w:pos="993"/>
                      <w:tab w:val="num" w:pos="2297"/>
                    </w:tabs>
                    <w:ind w:left="-82"/>
                    <w:rPr>
                      <w:rFonts w:ascii="Times New Roman" w:eastAsia="Calibri" w:hAnsi="Times New Roman"/>
                      <w:sz w:val="24"/>
                    </w:rPr>
                  </w:pPr>
                  <w:r w:rsidRPr="000E20FC">
                    <w:rPr>
                      <w:rFonts w:ascii="Times New Roman" w:eastAsia="Calibri" w:hAnsi="Times New Roman"/>
                      <w:sz w:val="24"/>
                    </w:rPr>
                    <w:t>г) Центральным процессором</w:t>
                  </w:r>
                </w:p>
              </w:tc>
            </w:tr>
            <w:tr w:rsidR="002F1E58" w:rsidRPr="00AD5E6C" w14:paraId="3A7602C3" w14:textId="77777777" w:rsidTr="002F1E58">
              <w:tc>
                <w:tcPr>
                  <w:tcW w:w="10068" w:type="dxa"/>
                  <w:gridSpan w:val="2"/>
                </w:tcPr>
                <w:p w14:paraId="5506C4EA" w14:textId="0B9B4EDC" w:rsidR="002F1E58" w:rsidRPr="000E20FC" w:rsidRDefault="002F1E58" w:rsidP="008D4A91">
                  <w:pP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0E20FC">
                    <w:rPr>
                      <w:rFonts w:ascii="Times New Roman" w:eastAsia="Calibri" w:hAnsi="Times New Roman"/>
                      <w:color w:val="000000"/>
                      <w:spacing w:val="2"/>
                      <w:sz w:val="24"/>
                      <w:szCs w:val="24"/>
                    </w:rPr>
                    <w:t xml:space="preserve">     30. Какие способы </w:t>
                  </w:r>
                  <w:r w:rsidRPr="000E20FC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исключения конфликтов по управлению используются в конвейерах процессоров.</w:t>
                  </w:r>
                </w:p>
                <w:p w14:paraId="7FBD1B3F" w14:textId="77777777" w:rsidR="002F1E58" w:rsidRPr="000E20FC" w:rsidRDefault="002F1E58" w:rsidP="008D4A91">
                  <w:pP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0E20FC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а) Увеличение числа уровней конвейера</w:t>
                  </w:r>
                </w:p>
                <w:p w14:paraId="14CB42B7" w14:textId="77777777" w:rsidR="002F1E58" w:rsidRPr="000E20FC" w:rsidRDefault="002F1E58" w:rsidP="008D4A91">
                  <w:pPr>
                    <w:shd w:val="clear" w:color="auto" w:fill="FFFFFF"/>
                    <w:tabs>
                      <w:tab w:val="num" w:pos="1222"/>
                      <w:tab w:val="num" w:pos="3196"/>
                    </w:tabs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0E20FC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б) Разворачивание циклов</w:t>
                  </w:r>
                </w:p>
                <w:p w14:paraId="54CB1FA6" w14:textId="77777777" w:rsidR="002F1E58" w:rsidRPr="000E20FC" w:rsidRDefault="002F1E58" w:rsidP="008D4A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20FC">
                    <w:rPr>
                      <w:rFonts w:ascii="Times New Roman" w:eastAsia="Calibri" w:hAnsi="Times New Roman" w:cs="Times New Roman"/>
                      <w:color w:val="000000"/>
                      <w:spacing w:val="2"/>
                      <w:sz w:val="24"/>
                      <w:szCs w:val="24"/>
                    </w:rPr>
                    <w:t xml:space="preserve">в) </w:t>
                  </w:r>
                  <w:r w:rsidRPr="000E20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Динамическое предсказание переходов</w:t>
                  </w:r>
                </w:p>
                <w:p w14:paraId="0F8A13DA" w14:textId="77777777" w:rsidR="002F1E58" w:rsidRPr="000E20FC" w:rsidRDefault="002F1E58" w:rsidP="008D4A91">
                  <w:pP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0E20FC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г) Метод отложенного перехода</w:t>
                  </w:r>
                </w:p>
              </w:tc>
            </w:tr>
          </w:tbl>
          <w:p w14:paraId="1DD6B51B" w14:textId="77777777" w:rsidR="008675CF" w:rsidRPr="00FE09EB" w:rsidRDefault="008675CF" w:rsidP="00C60C34">
            <w:pPr>
              <w:ind w:right="-108" w:firstLine="60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7D10DAC" w14:textId="77777777" w:rsidR="008675CF" w:rsidRPr="00FE09EB" w:rsidRDefault="008675CF" w:rsidP="00C60C34">
            <w:pPr>
              <w:ind w:right="-108" w:firstLine="60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A39922D" w14:textId="6D93EAE3" w:rsidR="007C2BE6" w:rsidRDefault="001C7500" w:rsidP="007C2BE6">
            <w:pPr>
              <w:ind w:right="-108" w:firstLine="603"/>
              <w:jc w:val="both"/>
              <w:rPr>
                <w:rFonts w:ascii="Times New Roman" w:eastAsia="Calibri" w:hAnsi="Times New Roman"/>
                <w:noProof/>
                <w:sz w:val="28"/>
                <w:szCs w:val="28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</w:rPr>
              <w:t xml:space="preserve">                </w:t>
            </w:r>
            <w:r w:rsidR="007C2BE6" w:rsidRPr="009B6017">
              <w:rPr>
                <w:rFonts w:ascii="Times New Roman" w:eastAsia="Calibri" w:hAnsi="Times New Roman"/>
                <w:noProof/>
                <w:sz w:val="28"/>
                <w:szCs w:val="28"/>
              </w:rPr>
              <w:t xml:space="preserve">Перечень заданий </w:t>
            </w:r>
            <w:r w:rsidR="007C2BE6">
              <w:rPr>
                <w:rFonts w:ascii="Times New Roman" w:eastAsia="Calibri" w:hAnsi="Times New Roman"/>
                <w:noProof/>
                <w:sz w:val="28"/>
                <w:szCs w:val="28"/>
              </w:rPr>
              <w:t>от</w:t>
            </w:r>
            <w:r w:rsidR="007C2BE6" w:rsidRPr="009B6017">
              <w:rPr>
                <w:rFonts w:ascii="Times New Roman" w:eastAsia="Calibri" w:hAnsi="Times New Roman"/>
                <w:noProof/>
                <w:sz w:val="28"/>
                <w:szCs w:val="28"/>
              </w:rPr>
              <w:t>крытого типа:</w:t>
            </w:r>
          </w:p>
          <w:p w14:paraId="7F776699" w14:textId="03F67B53" w:rsidR="008675CF" w:rsidRPr="004332EC" w:rsidRDefault="008675CF" w:rsidP="004332EC">
            <w:pPr>
              <w:ind w:right="-108"/>
              <w:jc w:val="both"/>
              <w:rPr>
                <w:rFonts w:ascii="Times New Roman" w:eastAsia="Calibri" w:hAnsi="Times New Roman"/>
                <w:noProof/>
                <w:sz w:val="28"/>
                <w:szCs w:val="28"/>
              </w:rPr>
            </w:pPr>
          </w:p>
        </w:tc>
        <w:tc>
          <w:tcPr>
            <w:tcW w:w="398" w:type="pct"/>
          </w:tcPr>
          <w:p w14:paraId="53F5D5C8" w14:textId="224F954F" w:rsidR="00C60C34" w:rsidRPr="004D73FE" w:rsidRDefault="00C60C34" w:rsidP="00C60C34"/>
        </w:tc>
      </w:tr>
    </w:tbl>
    <w:tbl>
      <w:tblPr>
        <w:tblStyle w:val="ac"/>
        <w:tblW w:w="10065" w:type="dxa"/>
        <w:tblInd w:w="-147" w:type="dxa"/>
        <w:tblLook w:val="04A0" w:firstRow="1" w:lastRow="0" w:firstColumn="1" w:lastColumn="0" w:noHBand="0" w:noVBand="1"/>
      </w:tblPr>
      <w:tblGrid>
        <w:gridCol w:w="34"/>
        <w:gridCol w:w="10031"/>
      </w:tblGrid>
      <w:tr w:rsidR="002F1E58" w14:paraId="09ED704D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78545BB3" w14:textId="77777777" w:rsidR="002F1E58" w:rsidRPr="00811CA7" w:rsidRDefault="002F1E58" w:rsidP="00CC66A9">
            <w:pPr>
              <w:ind w:right="-108"/>
              <w:jc w:val="center"/>
              <w:rPr>
                <w:rFonts w:ascii="Times New Roman" w:eastAsia="Calibri" w:hAnsi="Times New Roman"/>
                <w:noProof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noProof/>
                <w:sz w:val="24"/>
                <w:szCs w:val="24"/>
              </w:rPr>
              <w:lastRenderedPageBreak/>
              <w:t>Текст задания</w:t>
            </w:r>
          </w:p>
        </w:tc>
      </w:tr>
      <w:tr w:rsidR="002F1E58" w:rsidRPr="000F0E81" w14:paraId="01DC999A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2F969935" w14:textId="5B1F6A7E" w:rsidR="002F1E58" w:rsidRPr="00811CA7" w:rsidRDefault="002F1E58" w:rsidP="00CC66A9">
            <w:pPr>
              <w:shd w:val="clear" w:color="auto" w:fill="FFFFFF"/>
              <w:spacing w:line="36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811CA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1.Перечислите основные принципы построения классической неймановской модели ЭВМ </w:t>
            </w:r>
          </w:p>
          <w:p w14:paraId="3F80535B" w14:textId="77777777" w:rsidR="002F1E58" w:rsidRPr="00811CA7" w:rsidRDefault="002F1E58" w:rsidP="00CC66A9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F1E58" w:rsidRPr="000F0E81" w14:paraId="6DAF3670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312D3E94" w14:textId="3AFF2419" w:rsidR="002F1E58" w:rsidRPr="00811CA7" w:rsidRDefault="002F1E58" w:rsidP="00BF5E78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lastRenderedPageBreak/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2. Как оценивается производительность ЭВМ?</w:t>
            </w:r>
          </w:p>
        </w:tc>
      </w:tr>
      <w:tr w:rsidR="002F1E58" w:rsidRPr="000F0E81" w14:paraId="4890D633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046830D5" w14:textId="7ABFCAAB" w:rsidR="002F1E58" w:rsidRPr="00811CA7" w:rsidRDefault="002F1E58" w:rsidP="00074B5F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3.Назовите руководителя проекта по созданию первой отечественной ЭВМ «МЭСМ»</w:t>
            </w:r>
          </w:p>
        </w:tc>
      </w:tr>
      <w:tr w:rsidR="002F1E58" w14:paraId="7786C7A2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1EA8E6D4" w14:textId="37AB0242" w:rsidR="002F1E58" w:rsidRPr="00811CA7" w:rsidRDefault="002F1E58" w:rsidP="00CC66A9">
            <w:pPr>
              <w:shd w:val="clear" w:color="auto" w:fill="FFFFFF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4.В адресный коде команды с относительной адресацией заданы значения: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B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=3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D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=0025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В регистровой памяти хранятся следующие значения: RO=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F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, R1=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E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, R2=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D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3=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C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4=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B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, R5=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A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6=9000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7=8000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Какой исполнительный адрес обращения в ОП будет сформирован? (Разрядность адреса 16 бит)</w:t>
            </w:r>
          </w:p>
        </w:tc>
      </w:tr>
      <w:tr w:rsidR="002F1E58" w14:paraId="24FA5B82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08A590EF" w14:textId="652678A6" w:rsidR="002F1E58" w:rsidRPr="00811CA7" w:rsidRDefault="002F1E58" w:rsidP="00CC66A9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5. В адресный коде команды с относительной адресацией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c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индексацией заданы значения: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X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=7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B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=1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D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=0025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В регистровой памяти хранятся следующие значения: RO=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F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, R1=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E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, R2=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D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3=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C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4=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B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, R5=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A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6=9000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R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7=0300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lang w:val="en-US"/>
              </w:rPr>
              <w:t>h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Какой исполнительный адрес обращения в ОП будет сформирован? (Разрядность адреса 16 бит)</w:t>
            </w:r>
          </w:p>
        </w:tc>
      </w:tr>
      <w:tr w:rsidR="002F1E58" w14:paraId="53879795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339552D5" w14:textId="3D495256" w:rsidR="002F1E58" w:rsidRPr="00811CA7" w:rsidRDefault="002F1E58" w:rsidP="00CC66A9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6. Указать последовательность действий процессора неймановской архитектуры при исполнении машинного цикла.</w:t>
            </w:r>
          </w:p>
          <w:p w14:paraId="02978F99" w14:textId="77777777" w:rsidR="002F1E58" w:rsidRPr="00811CA7" w:rsidRDefault="002F1E58" w:rsidP="00CC66A9">
            <w:pPr>
              <w:ind w:left="360" w:hanging="360"/>
              <w:rPr>
                <w:rFonts w:ascii="Times New Roman" w:eastAsia="Calibri" w:hAnsi="Times New Roman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>а) выборка операндов из ОП</w:t>
            </w:r>
          </w:p>
          <w:p w14:paraId="0B6C885F" w14:textId="77777777" w:rsidR="002F1E58" w:rsidRPr="00811CA7" w:rsidRDefault="002F1E58" w:rsidP="00CC66A9">
            <w:pPr>
              <w:ind w:left="360" w:hanging="360"/>
              <w:rPr>
                <w:rFonts w:ascii="Times New Roman" w:eastAsia="Calibri" w:hAnsi="Times New Roman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 xml:space="preserve">б) дешифрация команды, модификация программного счетчика и </w:t>
            </w:r>
            <w:proofErr w:type="spellStart"/>
            <w:r w:rsidRPr="00811CA7">
              <w:rPr>
                <w:rFonts w:ascii="Times New Roman" w:eastAsia="Calibri" w:hAnsi="Times New Roman"/>
                <w:sz w:val="24"/>
                <w:szCs w:val="24"/>
              </w:rPr>
              <w:t>дочитывание</w:t>
            </w:r>
            <w:proofErr w:type="spellEnd"/>
            <w:r w:rsidRPr="00811CA7">
              <w:rPr>
                <w:rFonts w:ascii="Times New Roman" w:eastAsia="Calibri" w:hAnsi="Times New Roman"/>
                <w:sz w:val="24"/>
                <w:szCs w:val="24"/>
              </w:rPr>
              <w:t xml:space="preserve"> команды</w:t>
            </w:r>
          </w:p>
          <w:p w14:paraId="5DB8694C" w14:textId="77777777" w:rsidR="002F1E58" w:rsidRPr="00811CA7" w:rsidRDefault="002F1E58" w:rsidP="00CC66A9">
            <w:pPr>
              <w:ind w:left="360" w:hanging="360"/>
              <w:rPr>
                <w:rFonts w:ascii="Times New Roman" w:eastAsia="Calibri" w:hAnsi="Times New Roman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>в) чтение из ОП первых байт команды по адресу из программного счетчика</w:t>
            </w:r>
          </w:p>
          <w:p w14:paraId="06AC6FB5" w14:textId="77777777" w:rsidR="002F1E58" w:rsidRPr="00811CA7" w:rsidRDefault="002F1E58" w:rsidP="00CC66A9">
            <w:pPr>
              <w:ind w:left="360" w:hanging="360"/>
              <w:rPr>
                <w:rFonts w:ascii="Times New Roman" w:eastAsia="Calibri" w:hAnsi="Times New Roman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>г) формирование адресов операндов</w:t>
            </w:r>
          </w:p>
          <w:p w14:paraId="2046148D" w14:textId="77777777" w:rsidR="002F1E58" w:rsidRPr="00811CA7" w:rsidRDefault="002F1E58" w:rsidP="00CC66A9">
            <w:pPr>
              <w:ind w:left="360" w:hanging="360"/>
              <w:rPr>
                <w:rFonts w:ascii="Times New Roman" w:eastAsia="Calibri" w:hAnsi="Times New Roman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>д) формирование адреса следующей команды в программном счетчике</w:t>
            </w:r>
          </w:p>
          <w:p w14:paraId="3B8F15A0" w14:textId="77777777" w:rsidR="002F1E58" w:rsidRPr="00811CA7" w:rsidRDefault="002F1E58" w:rsidP="00CC66A9">
            <w:pPr>
              <w:ind w:left="360" w:hanging="360"/>
              <w:rPr>
                <w:rFonts w:ascii="Times New Roman" w:eastAsia="Calibri" w:hAnsi="Times New Roman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>е) запись результата выполнения операции</w:t>
            </w:r>
          </w:p>
          <w:p w14:paraId="7B3D8200" w14:textId="77777777" w:rsidR="002F1E58" w:rsidRPr="00811CA7" w:rsidRDefault="002F1E58" w:rsidP="00CC66A9">
            <w:pPr>
              <w:shd w:val="clear" w:color="auto" w:fill="FFFFFF"/>
              <w:ind w:left="360" w:hanging="360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 w:rsidRPr="00811CA7">
              <w:rPr>
                <w:rFonts w:ascii="Times New Roman" w:eastAsia="Calibri" w:hAnsi="Times New Roman"/>
                <w:sz w:val="24"/>
                <w:szCs w:val="24"/>
              </w:rPr>
              <w:t>ж) выполнение операции над операндами</w:t>
            </w:r>
          </w:p>
        </w:tc>
      </w:tr>
      <w:tr w:rsidR="002F1E58" w:rsidRPr="004A3EA5" w14:paraId="2D0BED65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3DD4A2DC" w14:textId="7D14B709" w:rsidR="002F1E58" w:rsidRPr="00811CA7" w:rsidRDefault="002F1E58" w:rsidP="00E71AD0">
            <w:pPr>
              <w:shd w:val="clear" w:color="auto" w:fill="FFFFFF"/>
              <w:tabs>
                <w:tab w:val="num" w:pos="1222"/>
              </w:tabs>
              <w:ind w:left="-82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7. Сколько обращений будет выполнено в ОП без выравнивания адресов при чтении двух четырехбайтных операндов, размещенных по адресам 000Ah, 0010h (разрядность ячеек ОП – 4 байта, адресация с точностью до байта)?</w:t>
            </w:r>
          </w:p>
        </w:tc>
      </w:tr>
      <w:tr w:rsidR="002F1E58" w:rsidRPr="004A3EA5" w14:paraId="3DC45557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3D9EF743" w14:textId="23C9F6E7" w:rsidR="002F1E58" w:rsidRPr="00811CA7" w:rsidRDefault="002F1E58" w:rsidP="00CC66A9">
            <w:pPr>
              <w:shd w:val="clear" w:color="auto" w:fill="FFFFFF"/>
              <w:tabs>
                <w:tab w:val="num" w:pos="1070"/>
              </w:tabs>
              <w:ind w:hanging="142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8. Укажите базовые устройства, входящие в тракт исполнения команд процессора классической архитектуры</w:t>
            </w:r>
          </w:p>
          <w:p w14:paraId="16808854" w14:textId="77777777" w:rsidR="002F1E58" w:rsidRPr="00811CA7" w:rsidRDefault="002F1E58" w:rsidP="00E71AD0">
            <w:pPr>
              <w:shd w:val="clear" w:color="auto" w:fill="FFFFFF"/>
              <w:tabs>
                <w:tab w:val="num" w:pos="1070"/>
              </w:tabs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F1E58" w:rsidRPr="00DA3651" w14:paraId="6B60FDDE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0A6491F5" w14:textId="41EC8B8F" w:rsidR="002F1E58" w:rsidRPr="00811CA7" w:rsidRDefault="002F1E58" w:rsidP="00CC66A9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9. В каком порядке исполняются команда при использовании потокового принципа?</w:t>
            </w:r>
          </w:p>
        </w:tc>
      </w:tr>
      <w:tr w:rsidR="002F1E58" w14:paraId="17E2DF97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389C033E" w14:textId="26E2EC2B" w:rsidR="002F1E58" w:rsidRPr="00811CA7" w:rsidRDefault="002F1E58" w:rsidP="00CC66A9">
            <w:pPr>
              <w:shd w:val="clear" w:color="auto" w:fill="FFFFFF"/>
              <w:tabs>
                <w:tab w:val="num" w:pos="1222"/>
                <w:tab w:val="num" w:pos="3196"/>
              </w:tabs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10.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Для чего используется метод регистровых окон в процессоре?</w:t>
            </w:r>
          </w:p>
        </w:tc>
      </w:tr>
      <w:tr w:rsidR="002F1E58" w:rsidRPr="00DA3651" w14:paraId="7DC434DC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57E44CC3" w14:textId="082DF629" w:rsidR="002F1E58" w:rsidRPr="00811CA7" w:rsidRDefault="002F1E58" w:rsidP="00CC66A9">
            <w:pPr>
              <w:shd w:val="clear" w:color="auto" w:fill="FFFFFF"/>
              <w:tabs>
                <w:tab w:val="num" w:pos="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. Перечислите основные принципы перехода от 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CISC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архитектуры к 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RISC</w:t>
            </w:r>
            <w:r w:rsidRPr="00811CA7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архитектуре процессоров</w:t>
            </w:r>
          </w:p>
        </w:tc>
      </w:tr>
      <w:tr w:rsidR="002F1E58" w14:paraId="7BDD30A4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6273ED56" w14:textId="1490726E" w:rsidR="002F1E58" w:rsidRPr="00811CA7" w:rsidRDefault="002F1E58" w:rsidP="00CC66A9">
            <w:pPr>
              <w:pStyle w:val="a7"/>
              <w:shd w:val="clear" w:color="auto" w:fill="FFFFFF"/>
              <w:ind w:left="-142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2</w:t>
            </w:r>
            <w:r w:rsidRPr="00811CA7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Поясните принцип обмена между устройствами и ОП в режиме прямого доступа</w:t>
            </w:r>
          </w:p>
        </w:tc>
      </w:tr>
      <w:tr w:rsidR="002F1E58" w14:paraId="5CD23932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042283CC" w14:textId="04D952B8" w:rsidR="002F1E58" w:rsidRDefault="002F1E58" w:rsidP="00CC66A9">
            <w:pPr>
              <w:pStyle w:val="a7"/>
              <w:shd w:val="clear" w:color="auto" w:fill="FFFFFF"/>
              <w:ind w:left="-142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 13. Как преобразуется адрес регистра, заданный в команде входного машинного языка, в адрес обращения в регистровую память процессора при использовании метода переименования регистров?   </w:t>
            </w:r>
          </w:p>
        </w:tc>
      </w:tr>
      <w:tr w:rsidR="002F1E58" w14:paraId="46880435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07E92D87" w14:textId="67D8879D" w:rsidR="002F1E58" w:rsidRDefault="002F1E58" w:rsidP="00CC66A9">
            <w:pPr>
              <w:pStyle w:val="a7"/>
              <w:shd w:val="clear" w:color="auto" w:fill="FFFFFF"/>
              <w:ind w:left="-142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 14. Поясните принцип параллельного централизованного арбитража в интерфейсе.</w:t>
            </w:r>
          </w:p>
        </w:tc>
      </w:tr>
      <w:tr w:rsidR="002F1E58" w14:paraId="2AB52867" w14:textId="77777777" w:rsidTr="002F1E58">
        <w:trPr>
          <w:gridBefore w:val="1"/>
          <w:wBefore w:w="34" w:type="dxa"/>
        </w:trPr>
        <w:tc>
          <w:tcPr>
            <w:tcW w:w="10031" w:type="dxa"/>
          </w:tcPr>
          <w:p w14:paraId="6B163C9E" w14:textId="7B370AD4" w:rsidR="002F1E58" w:rsidRDefault="002F1E58" w:rsidP="00CC66A9">
            <w:pPr>
              <w:pStyle w:val="a7"/>
              <w:shd w:val="clear" w:color="auto" w:fill="FFFFFF"/>
              <w:ind w:left="-142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 15. Каким образом в командах процессора з</w:t>
            </w:r>
            <w:r w:rsidRPr="0073467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адается адрес следующ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73467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й исполняемой команды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?</w:t>
            </w:r>
          </w:p>
        </w:tc>
      </w:tr>
      <w:tr w:rsidR="002F1E58" w:rsidRPr="007F11C6" w14:paraId="66CD82F3" w14:textId="77777777" w:rsidTr="002F1E58">
        <w:tc>
          <w:tcPr>
            <w:tcW w:w="10065" w:type="dxa"/>
            <w:gridSpan w:val="2"/>
          </w:tcPr>
          <w:p w14:paraId="1DAB98A4" w14:textId="2464F8A5" w:rsidR="002F1E58" w:rsidRPr="007F11C6" w:rsidRDefault="002F1E58" w:rsidP="008C79C4">
            <w:pPr>
              <w:ind w:right="-108"/>
              <w:jc w:val="both"/>
              <w:rPr>
                <w:rFonts w:ascii="Times New Roman" w:eastAsia="Calibri" w:hAnsi="Times New Roman"/>
                <w:noProof/>
                <w:sz w:val="28"/>
                <w:szCs w:val="28"/>
              </w:rPr>
            </w:pP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16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. Как влияет увеличение числа уровней конвейера процессора на его быстродействие и почему?</w:t>
            </w:r>
          </w:p>
        </w:tc>
      </w:tr>
      <w:tr w:rsidR="002F1E58" w:rsidRPr="007F11C6" w14:paraId="6BF9D10C" w14:textId="77777777" w:rsidTr="002F1E58">
        <w:tc>
          <w:tcPr>
            <w:tcW w:w="10065" w:type="dxa"/>
            <w:gridSpan w:val="2"/>
          </w:tcPr>
          <w:p w14:paraId="32F7872B" w14:textId="7F0AD749" w:rsidR="002F1E58" w:rsidRPr="007F11C6" w:rsidRDefault="002F1E58" w:rsidP="009865D1">
            <w:pPr>
              <w:ind w:right="-108"/>
              <w:jc w:val="both"/>
              <w:rPr>
                <w:rFonts w:ascii="Times New Roman" w:eastAsia="Calibri" w:hAnsi="Times New Roman"/>
                <w:noProof/>
                <w:sz w:val="28"/>
                <w:szCs w:val="28"/>
              </w:rPr>
            </w:pP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17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>. Какой тип системы команд используется в микропроцессорах Эльбрус</w:t>
            </w:r>
          </w:p>
        </w:tc>
      </w:tr>
      <w:tr w:rsidR="002F1E58" w:rsidRPr="007F11C6" w14:paraId="10A7DE60" w14:textId="77777777" w:rsidTr="002F1E58">
        <w:tc>
          <w:tcPr>
            <w:tcW w:w="10065" w:type="dxa"/>
            <w:gridSpan w:val="2"/>
          </w:tcPr>
          <w:p w14:paraId="3C291E0D" w14:textId="2FE774E6" w:rsidR="002F1E58" w:rsidRPr="00E9005B" w:rsidRDefault="002F1E58" w:rsidP="009865D1">
            <w:pPr>
              <w:shd w:val="clear" w:color="auto" w:fill="FFFFFF"/>
              <w:tabs>
                <w:tab w:val="left" w:pos="1276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18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.Какие устройства входят в состав многоядерного микропроцессора?</w:t>
            </w:r>
          </w:p>
          <w:p w14:paraId="7684B149" w14:textId="77777777" w:rsidR="002F1E58" w:rsidRPr="00E9005B" w:rsidRDefault="002F1E58" w:rsidP="009865D1">
            <w:pPr>
              <w:ind w:right="-108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F1E58" w:rsidRPr="007F11C6" w14:paraId="2A6680E8" w14:textId="77777777" w:rsidTr="002F1E58">
        <w:tc>
          <w:tcPr>
            <w:tcW w:w="10065" w:type="dxa"/>
            <w:gridSpan w:val="2"/>
          </w:tcPr>
          <w:p w14:paraId="130ACBDD" w14:textId="7C2737A8" w:rsidR="002F1E58" w:rsidRPr="00E9005B" w:rsidRDefault="002F1E58" w:rsidP="009865D1">
            <w:pPr>
              <w:ind w:right="-108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9005B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 xml:space="preserve">     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19</w:t>
            </w:r>
            <w:r w:rsidRPr="00E9005B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Сколько дополнительных обращений в ОП может потребоваться при выполнении ДПА и сегментно-страничной организации памяти?</w:t>
            </w:r>
          </w:p>
        </w:tc>
      </w:tr>
      <w:tr w:rsidR="002F1E58" w:rsidRPr="007F11C6" w14:paraId="68A52888" w14:textId="77777777" w:rsidTr="002F1E58">
        <w:tc>
          <w:tcPr>
            <w:tcW w:w="10065" w:type="dxa"/>
            <w:gridSpan w:val="2"/>
          </w:tcPr>
          <w:p w14:paraId="4DBB2C7B" w14:textId="1944166F" w:rsidR="002F1E58" w:rsidRPr="00E9005B" w:rsidRDefault="002F1E58" w:rsidP="009865D1">
            <w:pPr>
              <w:shd w:val="clear" w:color="auto" w:fill="FFFFFF"/>
              <w:tabs>
                <w:tab w:val="num" w:pos="1222"/>
              </w:tabs>
              <w:ind w:left="31" w:firstLine="329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20</w:t>
            </w:r>
            <w:r w:rsidRPr="00E9005B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  <w:t>. Определить попадания/промахи в КЭШ для следующей трассы адресов (КЭШ со сквозной записью и полностью ассоциативным распределением, объем блока (строки) обмена – 16 байт, объем КЭШ – 64 байта, в начальном состоянии КЭШ пуста, при записи в режиме попадания блок в КЭШ стирается):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</w:p>
          <w:p w14:paraId="23608A30" w14:textId="734DADB7" w:rsidR="002F1E58" w:rsidRPr="00E9005B" w:rsidRDefault="002F1E58" w:rsidP="009865D1">
            <w:pPr>
              <w:ind w:right="-108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  <w:r w:rsidRPr="00E9005B">
              <w:rPr>
                <w:rFonts w:ascii="Times New Roman" w:eastAsia="Calibri" w:hAnsi="Times New Roman"/>
                <w:sz w:val="20"/>
                <w:szCs w:val="20"/>
              </w:rPr>
              <w:t>0035</w:t>
            </w:r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h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(чтение), 0045</w:t>
            </w:r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h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(чтение), 0032</w:t>
            </w:r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h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(чтение), 0041</w:t>
            </w:r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h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(чтение</w:t>
            </w:r>
            <w:proofErr w:type="gramStart"/>
            <w:r w:rsidRPr="00E9005B">
              <w:rPr>
                <w:rFonts w:ascii="Times New Roman" w:eastAsia="Calibri" w:hAnsi="Times New Roman"/>
                <w:sz w:val="20"/>
                <w:szCs w:val="20"/>
              </w:rPr>
              <w:t>),  0040</w:t>
            </w:r>
            <w:proofErr w:type="gramEnd"/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h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(запись), 003</w:t>
            </w:r>
            <w:proofErr w:type="spellStart"/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Fh</w:t>
            </w:r>
            <w:proofErr w:type="spellEnd"/>
            <w:r w:rsidRPr="00E9005B">
              <w:rPr>
                <w:rFonts w:ascii="Times New Roman" w:eastAsia="Calibri" w:hAnsi="Times New Roman"/>
                <w:sz w:val="20"/>
                <w:szCs w:val="20"/>
              </w:rPr>
              <w:t xml:space="preserve"> (чтение), 0040</w:t>
            </w:r>
            <w:r w:rsidRPr="00E9005B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h</w:t>
            </w:r>
            <w:r w:rsidRPr="00E9005B">
              <w:rPr>
                <w:rFonts w:ascii="Times New Roman" w:eastAsia="Calibri" w:hAnsi="Times New Roman"/>
                <w:sz w:val="20"/>
                <w:szCs w:val="20"/>
              </w:rPr>
              <w:t>(чтение)</w:t>
            </w:r>
          </w:p>
        </w:tc>
      </w:tr>
      <w:tr w:rsidR="002F1E58" w:rsidRPr="007F11C6" w14:paraId="523919FC" w14:textId="77777777" w:rsidTr="002F1E58">
        <w:tc>
          <w:tcPr>
            <w:tcW w:w="10065" w:type="dxa"/>
            <w:gridSpan w:val="2"/>
          </w:tcPr>
          <w:p w14:paraId="2FEBD28B" w14:textId="3085650C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-111" w:firstLine="471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21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. Определить число строк в сегментной таблице для следующего формата виртуального адреса при сегментно-страничной организации ОП?</w:t>
            </w:r>
          </w:p>
          <w:tbl>
            <w:tblPr>
              <w:tblW w:w="0" w:type="auto"/>
              <w:tblInd w:w="10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49"/>
              <w:gridCol w:w="1708"/>
              <w:gridCol w:w="1569"/>
              <w:gridCol w:w="1804"/>
              <w:gridCol w:w="35"/>
            </w:tblGrid>
            <w:tr w:rsidR="002F1E58" w:rsidRPr="00E9005B" w14:paraId="4AF2C218" w14:textId="77777777" w:rsidTr="00F073F9">
              <w:trPr>
                <w:gridAfter w:val="1"/>
                <w:wAfter w:w="35" w:type="dxa"/>
                <w:trHeight w:val="323"/>
              </w:trPr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4F8E036" w14:textId="14C7E0CE" w:rsidR="002F1E58" w:rsidRPr="00E9005B" w:rsidRDefault="002F1E58" w:rsidP="00F073F9">
                  <w:pPr>
                    <w:spacing w:after="0" w:line="240" w:lineRule="auto"/>
                    <w:ind w:left="-111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lastRenderedPageBreak/>
                    <w:t xml:space="preserve"> 31               24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ABE368E" w14:textId="77777777" w:rsidR="002F1E58" w:rsidRPr="00E9005B" w:rsidRDefault="002F1E58" w:rsidP="00F073F9">
                  <w:pPr>
                    <w:spacing w:after="0" w:line="240" w:lineRule="auto"/>
                    <w:ind w:left="-111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23                         20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E3FD59A" w14:textId="77777777" w:rsidR="002F1E58" w:rsidRPr="00E9005B" w:rsidRDefault="002F1E58" w:rsidP="00F073F9">
                  <w:pPr>
                    <w:spacing w:after="0" w:line="240" w:lineRule="auto"/>
                    <w:ind w:left="-111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19                      12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1F263FE" w14:textId="77777777" w:rsidR="002F1E58" w:rsidRPr="00E9005B" w:rsidRDefault="002F1E58" w:rsidP="00F073F9">
                  <w:pPr>
                    <w:spacing w:after="0" w:line="240" w:lineRule="auto"/>
                    <w:ind w:left="-111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11                             0</w:t>
                  </w:r>
                </w:p>
              </w:tc>
            </w:tr>
            <w:tr w:rsidR="002F1E58" w:rsidRPr="00E9005B" w14:paraId="5B61A3D5" w14:textId="77777777" w:rsidTr="007B12FF">
              <w:trPr>
                <w:trHeight w:val="324"/>
              </w:trPr>
              <w:tc>
                <w:tcPr>
                  <w:tcW w:w="1449" w:type="dxa"/>
                </w:tcPr>
                <w:p w14:paraId="5E0CDCC0" w14:textId="77777777" w:rsidR="002F1E58" w:rsidRPr="00E9005B" w:rsidRDefault="002F1E58" w:rsidP="009865D1">
                  <w:pPr>
                    <w:spacing w:after="0" w:line="240" w:lineRule="auto"/>
                    <w:ind w:left="-111" w:firstLine="471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№ программы</w:t>
                  </w:r>
                </w:p>
              </w:tc>
              <w:tc>
                <w:tcPr>
                  <w:tcW w:w="1708" w:type="dxa"/>
                </w:tcPr>
                <w:p w14:paraId="2E7D8DEA" w14:textId="77777777" w:rsidR="002F1E58" w:rsidRPr="00E9005B" w:rsidRDefault="002F1E58" w:rsidP="009865D1">
                  <w:pPr>
                    <w:spacing w:after="0" w:line="240" w:lineRule="auto"/>
                    <w:ind w:left="-111" w:firstLine="471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сегмента</w:t>
                  </w:r>
                </w:p>
              </w:tc>
              <w:tc>
                <w:tcPr>
                  <w:tcW w:w="1569" w:type="dxa"/>
                </w:tcPr>
                <w:p w14:paraId="21BA0D85" w14:textId="77777777" w:rsidR="002F1E58" w:rsidRPr="00E9005B" w:rsidRDefault="002F1E58" w:rsidP="009865D1">
                  <w:pPr>
                    <w:spacing w:after="0" w:line="240" w:lineRule="auto"/>
                    <w:ind w:left="-111" w:firstLine="471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страницы</w:t>
                  </w:r>
                </w:p>
              </w:tc>
              <w:tc>
                <w:tcPr>
                  <w:tcW w:w="1839" w:type="dxa"/>
                  <w:gridSpan w:val="2"/>
                </w:tcPr>
                <w:p w14:paraId="79A5740A" w14:textId="77777777" w:rsidR="002F1E58" w:rsidRPr="00E9005B" w:rsidRDefault="002F1E58" w:rsidP="009865D1">
                  <w:pPr>
                    <w:spacing w:after="0" w:line="240" w:lineRule="auto"/>
                    <w:ind w:left="-111" w:firstLine="471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байта</w:t>
                  </w:r>
                </w:p>
              </w:tc>
            </w:tr>
          </w:tbl>
          <w:p w14:paraId="2310CBB7" w14:textId="77777777" w:rsidR="002F1E58" w:rsidRPr="00E9005B" w:rsidRDefault="002F1E58" w:rsidP="009865D1">
            <w:pPr>
              <w:ind w:right="-108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F1E58" w:rsidRPr="007F11C6" w14:paraId="4C3882C2" w14:textId="77777777" w:rsidTr="002F1E58">
        <w:tc>
          <w:tcPr>
            <w:tcW w:w="10065" w:type="dxa"/>
            <w:gridSpan w:val="2"/>
          </w:tcPr>
          <w:p w14:paraId="16200DC5" w14:textId="6E05D5F6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22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. Определить число строк в страничной таблице для следующего формата виртуального адреса при сегментно-страничной организации ОП?</w:t>
            </w:r>
          </w:p>
          <w:tbl>
            <w:tblPr>
              <w:tblW w:w="0" w:type="auto"/>
              <w:tblInd w:w="10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49"/>
              <w:gridCol w:w="1708"/>
              <w:gridCol w:w="1569"/>
              <w:gridCol w:w="1804"/>
              <w:gridCol w:w="35"/>
            </w:tblGrid>
            <w:tr w:rsidR="002F1E58" w:rsidRPr="00E9005B" w14:paraId="269947FD" w14:textId="77777777" w:rsidTr="007B12FF">
              <w:trPr>
                <w:gridAfter w:val="1"/>
                <w:wAfter w:w="35" w:type="dxa"/>
                <w:trHeight w:val="323"/>
              </w:trPr>
              <w:tc>
                <w:tcPr>
                  <w:tcW w:w="1449" w:type="dxa"/>
                  <w:tcBorders>
                    <w:top w:val="nil"/>
                    <w:left w:val="nil"/>
                    <w:right w:val="nil"/>
                  </w:tcBorders>
                </w:tcPr>
                <w:p w14:paraId="66BD08AB" w14:textId="05D2A89F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31                  28</w:t>
                  </w:r>
                </w:p>
              </w:tc>
              <w:tc>
                <w:tcPr>
                  <w:tcW w:w="1708" w:type="dxa"/>
                  <w:tcBorders>
                    <w:top w:val="nil"/>
                    <w:left w:val="nil"/>
                    <w:right w:val="nil"/>
                  </w:tcBorders>
                </w:tcPr>
                <w:p w14:paraId="7D027A9C" w14:textId="5D3B0CEB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27                      20</w:t>
                  </w:r>
                </w:p>
              </w:tc>
              <w:tc>
                <w:tcPr>
                  <w:tcW w:w="1569" w:type="dxa"/>
                  <w:tcBorders>
                    <w:top w:val="nil"/>
                    <w:left w:val="nil"/>
                    <w:right w:val="nil"/>
                  </w:tcBorders>
                </w:tcPr>
                <w:p w14:paraId="6326A17D" w14:textId="429EFCE2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19                   11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right w:val="nil"/>
                  </w:tcBorders>
                </w:tcPr>
                <w:p w14:paraId="5C0E2B20" w14:textId="5319D218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10                          0</w:t>
                  </w:r>
                </w:p>
              </w:tc>
            </w:tr>
            <w:tr w:rsidR="002F1E58" w:rsidRPr="00E9005B" w14:paraId="3232E3B9" w14:textId="77777777" w:rsidTr="007B12FF">
              <w:trPr>
                <w:trHeight w:val="324"/>
              </w:trPr>
              <w:tc>
                <w:tcPr>
                  <w:tcW w:w="1449" w:type="dxa"/>
                </w:tcPr>
                <w:p w14:paraId="616B74D3" w14:textId="77777777" w:rsidR="002F1E58" w:rsidRPr="00E9005B" w:rsidRDefault="002F1E58" w:rsidP="009865D1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№ программы</w:t>
                  </w:r>
                </w:p>
              </w:tc>
              <w:tc>
                <w:tcPr>
                  <w:tcW w:w="1708" w:type="dxa"/>
                </w:tcPr>
                <w:p w14:paraId="726D9A2A" w14:textId="77777777" w:rsidR="002F1E58" w:rsidRPr="00E9005B" w:rsidRDefault="002F1E58" w:rsidP="009865D1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сегмента</w:t>
                  </w:r>
                </w:p>
              </w:tc>
              <w:tc>
                <w:tcPr>
                  <w:tcW w:w="1569" w:type="dxa"/>
                </w:tcPr>
                <w:p w14:paraId="71C04374" w14:textId="77777777" w:rsidR="002F1E58" w:rsidRPr="00E9005B" w:rsidRDefault="002F1E58" w:rsidP="009865D1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страницы</w:t>
                  </w:r>
                </w:p>
              </w:tc>
              <w:tc>
                <w:tcPr>
                  <w:tcW w:w="1839" w:type="dxa"/>
                  <w:gridSpan w:val="2"/>
                </w:tcPr>
                <w:p w14:paraId="77E89F44" w14:textId="77777777" w:rsidR="002F1E58" w:rsidRPr="00E9005B" w:rsidRDefault="002F1E58" w:rsidP="009865D1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байта</w:t>
                  </w:r>
                </w:p>
              </w:tc>
            </w:tr>
          </w:tbl>
          <w:p w14:paraId="73A6AABE" w14:textId="77777777" w:rsidR="002F1E58" w:rsidRPr="00E9005B" w:rsidRDefault="002F1E58" w:rsidP="009865D1">
            <w:pPr>
              <w:ind w:right="-108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F1E58" w:rsidRPr="007F11C6" w14:paraId="633B2633" w14:textId="77777777" w:rsidTr="002F1E58">
        <w:tc>
          <w:tcPr>
            <w:tcW w:w="10065" w:type="dxa"/>
            <w:gridSpan w:val="2"/>
          </w:tcPr>
          <w:p w14:paraId="5499DD84" w14:textId="508611A3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23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. Определить общее количество страничных таблиц для следующего формата виртуального адреса при сегментно-страничной организации ОП?</w:t>
            </w:r>
          </w:p>
          <w:tbl>
            <w:tblPr>
              <w:tblW w:w="0" w:type="auto"/>
              <w:tblInd w:w="10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49"/>
              <w:gridCol w:w="1708"/>
              <w:gridCol w:w="1707"/>
              <w:gridCol w:w="1666"/>
              <w:gridCol w:w="35"/>
            </w:tblGrid>
            <w:tr w:rsidR="002F1E58" w:rsidRPr="00E9005B" w14:paraId="733DA033" w14:textId="77777777" w:rsidTr="007B12FF">
              <w:trPr>
                <w:gridAfter w:val="1"/>
                <w:wAfter w:w="35" w:type="dxa"/>
                <w:trHeight w:val="323"/>
              </w:trPr>
              <w:tc>
                <w:tcPr>
                  <w:tcW w:w="1449" w:type="dxa"/>
                  <w:tcBorders>
                    <w:top w:val="nil"/>
                    <w:left w:val="nil"/>
                    <w:right w:val="nil"/>
                  </w:tcBorders>
                </w:tcPr>
                <w:p w14:paraId="2DD3FD3A" w14:textId="209DD74F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31                  28</w:t>
                  </w:r>
                </w:p>
              </w:tc>
              <w:tc>
                <w:tcPr>
                  <w:tcW w:w="1708" w:type="dxa"/>
                  <w:tcBorders>
                    <w:top w:val="nil"/>
                    <w:left w:val="nil"/>
                    <w:right w:val="nil"/>
                  </w:tcBorders>
                </w:tcPr>
                <w:p w14:paraId="38A65F9B" w14:textId="6BDA7AC7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27                      20</w:t>
                  </w: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right w:val="nil"/>
                  </w:tcBorders>
                </w:tcPr>
                <w:p w14:paraId="61AE865D" w14:textId="12A9995B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19                      11</w:t>
                  </w:r>
                </w:p>
              </w:tc>
              <w:tc>
                <w:tcPr>
                  <w:tcW w:w="1666" w:type="dxa"/>
                  <w:tcBorders>
                    <w:top w:val="nil"/>
                    <w:left w:val="nil"/>
                    <w:right w:val="nil"/>
                  </w:tcBorders>
                </w:tcPr>
                <w:p w14:paraId="7F657B71" w14:textId="21017439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18"/>
                      <w:szCs w:val="18"/>
                      <w14:ligatures w14:val="none"/>
                    </w:rPr>
                    <w:t>10                       0</w:t>
                  </w:r>
                </w:p>
              </w:tc>
            </w:tr>
            <w:tr w:rsidR="002F1E58" w:rsidRPr="00E9005B" w14:paraId="431D2665" w14:textId="77777777" w:rsidTr="007B12FF">
              <w:trPr>
                <w:trHeight w:val="324"/>
              </w:trPr>
              <w:tc>
                <w:tcPr>
                  <w:tcW w:w="1449" w:type="dxa"/>
                </w:tcPr>
                <w:p w14:paraId="1E37B200" w14:textId="77777777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№ программы</w:t>
                  </w:r>
                </w:p>
              </w:tc>
              <w:tc>
                <w:tcPr>
                  <w:tcW w:w="1708" w:type="dxa"/>
                </w:tcPr>
                <w:p w14:paraId="59B46C03" w14:textId="77777777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сегмента</w:t>
                  </w:r>
                </w:p>
              </w:tc>
              <w:tc>
                <w:tcPr>
                  <w:tcW w:w="1707" w:type="dxa"/>
                </w:tcPr>
                <w:p w14:paraId="79A089E6" w14:textId="77777777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страницы</w:t>
                  </w:r>
                </w:p>
              </w:tc>
              <w:tc>
                <w:tcPr>
                  <w:tcW w:w="1701" w:type="dxa"/>
                  <w:gridSpan w:val="2"/>
                </w:tcPr>
                <w:p w14:paraId="1ED74274" w14:textId="77777777" w:rsidR="002F1E58" w:rsidRPr="00E9005B" w:rsidRDefault="002F1E58" w:rsidP="009865D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9005B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Адрес байта</w:t>
                  </w:r>
                </w:p>
              </w:tc>
            </w:tr>
          </w:tbl>
          <w:p w14:paraId="2EFD1ADA" w14:textId="77777777" w:rsidR="002F1E58" w:rsidRPr="00E9005B" w:rsidRDefault="002F1E58" w:rsidP="009865D1">
            <w:pPr>
              <w:ind w:right="-108"/>
              <w:jc w:val="both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F1E58" w:rsidRPr="007F11C6" w14:paraId="60DAAEA3" w14:textId="77777777" w:rsidTr="002F1E58">
        <w:tc>
          <w:tcPr>
            <w:tcW w:w="10065" w:type="dxa"/>
            <w:gridSpan w:val="2"/>
          </w:tcPr>
          <w:p w14:paraId="40273899" w14:textId="49517181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24. 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Что такое ресурсн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ые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сбо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и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в конвейере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и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какие методы используются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для </w:t>
            </w:r>
            <w:r w:rsidRPr="00E9005B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их уменьшения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?</w:t>
            </w:r>
          </w:p>
        </w:tc>
      </w:tr>
      <w:tr w:rsidR="002F1E58" w:rsidRPr="007F11C6" w14:paraId="0C8F963F" w14:textId="77777777" w:rsidTr="002F1E58">
        <w:tc>
          <w:tcPr>
            <w:tcW w:w="10065" w:type="dxa"/>
            <w:gridSpan w:val="2"/>
          </w:tcPr>
          <w:p w14:paraId="406A9FBF" w14:textId="0EB60A46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25. </w:t>
            </w:r>
            <w:r w:rsidRPr="00774AC0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Поясните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причины </w:t>
            </w:r>
            <w:r w:rsidRPr="00774AC0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программны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х </w:t>
            </w:r>
            <w:r w:rsidRPr="00774AC0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сбо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ев</w:t>
            </w:r>
            <w:r w:rsidRPr="00774AC0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в конвейере при зацеплении по данным типа 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«</w:t>
            </w:r>
            <w:r w:rsidRPr="00774AC0"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чтение после записи</w:t>
            </w: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»</w:t>
            </w:r>
          </w:p>
        </w:tc>
      </w:tr>
      <w:tr w:rsidR="002F1E58" w:rsidRPr="007F11C6" w14:paraId="323F04CC" w14:textId="77777777" w:rsidTr="002F1E58">
        <w:tc>
          <w:tcPr>
            <w:tcW w:w="10065" w:type="dxa"/>
            <w:gridSpan w:val="2"/>
          </w:tcPr>
          <w:p w14:paraId="7B83AAC0" w14:textId="6C464562" w:rsidR="002F1E58" w:rsidRPr="00641449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26. Как возникает фрагментация оперативной памяти?</w:t>
            </w:r>
          </w:p>
        </w:tc>
      </w:tr>
      <w:tr w:rsidR="002F1E58" w:rsidRPr="007F11C6" w14:paraId="0D017708" w14:textId="77777777" w:rsidTr="002F1E58">
        <w:tc>
          <w:tcPr>
            <w:tcW w:w="10065" w:type="dxa"/>
            <w:gridSpan w:val="2"/>
          </w:tcPr>
          <w:p w14:paraId="36A7E5DE" w14:textId="5B948907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27. Для чего в составе процессоров используется блок динамического преобразования адресов?</w:t>
            </w:r>
          </w:p>
        </w:tc>
      </w:tr>
      <w:tr w:rsidR="002F1E58" w:rsidRPr="007F11C6" w14:paraId="00F56295" w14:textId="77777777" w:rsidTr="002F1E58">
        <w:tc>
          <w:tcPr>
            <w:tcW w:w="10065" w:type="dxa"/>
            <w:gridSpan w:val="2"/>
          </w:tcPr>
          <w:p w14:paraId="0C40335E" w14:textId="447A4D18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28. Что такое инклюзивная КЭШ память?</w:t>
            </w:r>
          </w:p>
        </w:tc>
      </w:tr>
      <w:tr w:rsidR="002F1E58" w:rsidRPr="007F11C6" w14:paraId="2FC66953" w14:textId="77777777" w:rsidTr="002F1E58">
        <w:tc>
          <w:tcPr>
            <w:tcW w:w="10065" w:type="dxa"/>
            <w:gridSpan w:val="2"/>
          </w:tcPr>
          <w:p w14:paraId="70F2357C" w14:textId="15119461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29. Как реализуется цикл записи в память при использовании КЭШ с обратной записью?</w:t>
            </w:r>
          </w:p>
        </w:tc>
      </w:tr>
      <w:tr w:rsidR="002F1E58" w:rsidRPr="007F11C6" w14:paraId="434E2482" w14:textId="77777777" w:rsidTr="002F1E58">
        <w:tc>
          <w:tcPr>
            <w:tcW w:w="10065" w:type="dxa"/>
            <w:gridSpan w:val="2"/>
          </w:tcPr>
          <w:p w14:paraId="69C372F6" w14:textId="4FF378B0" w:rsidR="002F1E58" w:rsidRPr="00E9005B" w:rsidRDefault="002F1E58" w:rsidP="009865D1">
            <w:pPr>
              <w:shd w:val="clear" w:color="auto" w:fill="FFFFFF"/>
              <w:tabs>
                <w:tab w:val="num" w:pos="1222"/>
                <w:tab w:val="num" w:pos="3196"/>
              </w:tabs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30. Перечислите базовые принципы увеличения быстродействия оперативной памяти ЭВМ</w:t>
            </w:r>
          </w:p>
        </w:tc>
      </w:tr>
    </w:tbl>
    <w:p w14:paraId="6964BBCD" w14:textId="77777777" w:rsidR="007C2BE6" w:rsidRDefault="007C2BE6"/>
    <w:sectPr w:rsidR="007C2BE6" w:rsidSect="000D3B2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60A12"/>
    <w:multiLevelType w:val="hybridMultilevel"/>
    <w:tmpl w:val="E60E4F18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num w:numId="1" w16cid:durableId="120424465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97"/>
    <w:rsid w:val="00007DAC"/>
    <w:rsid w:val="000708C0"/>
    <w:rsid w:val="0007602E"/>
    <w:rsid w:val="00077B8A"/>
    <w:rsid w:val="000D3B2C"/>
    <w:rsid w:val="000E20FC"/>
    <w:rsid w:val="000F0E81"/>
    <w:rsid w:val="0013394E"/>
    <w:rsid w:val="001933EA"/>
    <w:rsid w:val="001B36DF"/>
    <w:rsid w:val="001C3698"/>
    <w:rsid w:val="001C7500"/>
    <w:rsid w:val="001C79AE"/>
    <w:rsid w:val="001D251D"/>
    <w:rsid w:val="001D6934"/>
    <w:rsid w:val="001D78E0"/>
    <w:rsid w:val="00240A8D"/>
    <w:rsid w:val="0025500C"/>
    <w:rsid w:val="00256C2E"/>
    <w:rsid w:val="0029345C"/>
    <w:rsid w:val="002C73EF"/>
    <w:rsid w:val="002F1E58"/>
    <w:rsid w:val="00357638"/>
    <w:rsid w:val="003835D9"/>
    <w:rsid w:val="003C5A03"/>
    <w:rsid w:val="0042092A"/>
    <w:rsid w:val="004332EC"/>
    <w:rsid w:val="00460569"/>
    <w:rsid w:val="00475596"/>
    <w:rsid w:val="004809E5"/>
    <w:rsid w:val="004A3EA5"/>
    <w:rsid w:val="004D1DA8"/>
    <w:rsid w:val="004D73FE"/>
    <w:rsid w:val="004E6AC3"/>
    <w:rsid w:val="00581C80"/>
    <w:rsid w:val="005E231B"/>
    <w:rsid w:val="00611CB7"/>
    <w:rsid w:val="00641449"/>
    <w:rsid w:val="0067592C"/>
    <w:rsid w:val="006E7D77"/>
    <w:rsid w:val="006F29DF"/>
    <w:rsid w:val="00703197"/>
    <w:rsid w:val="007131FF"/>
    <w:rsid w:val="007165D1"/>
    <w:rsid w:val="007200B3"/>
    <w:rsid w:val="007201A6"/>
    <w:rsid w:val="00724D35"/>
    <w:rsid w:val="00725F95"/>
    <w:rsid w:val="00734675"/>
    <w:rsid w:val="007347D5"/>
    <w:rsid w:val="00774AC0"/>
    <w:rsid w:val="00784472"/>
    <w:rsid w:val="007A0770"/>
    <w:rsid w:val="007C2BE6"/>
    <w:rsid w:val="007E7819"/>
    <w:rsid w:val="00811CA7"/>
    <w:rsid w:val="008276F0"/>
    <w:rsid w:val="00831D2F"/>
    <w:rsid w:val="00843F42"/>
    <w:rsid w:val="008454FE"/>
    <w:rsid w:val="00854074"/>
    <w:rsid w:val="008675CF"/>
    <w:rsid w:val="008C4460"/>
    <w:rsid w:val="008D4A91"/>
    <w:rsid w:val="00900EA3"/>
    <w:rsid w:val="009105A5"/>
    <w:rsid w:val="009865D1"/>
    <w:rsid w:val="009B6017"/>
    <w:rsid w:val="009C1DD2"/>
    <w:rsid w:val="009F6F3F"/>
    <w:rsid w:val="00A53C33"/>
    <w:rsid w:val="00A77C9C"/>
    <w:rsid w:val="00A80633"/>
    <w:rsid w:val="00AA3310"/>
    <w:rsid w:val="00AC5DEC"/>
    <w:rsid w:val="00AD5E6C"/>
    <w:rsid w:val="00B17241"/>
    <w:rsid w:val="00B40756"/>
    <w:rsid w:val="00B76060"/>
    <w:rsid w:val="00B76D86"/>
    <w:rsid w:val="00B92ED3"/>
    <w:rsid w:val="00BA2151"/>
    <w:rsid w:val="00BA5132"/>
    <w:rsid w:val="00BD7509"/>
    <w:rsid w:val="00C05891"/>
    <w:rsid w:val="00C06B4B"/>
    <w:rsid w:val="00C27902"/>
    <w:rsid w:val="00C32667"/>
    <w:rsid w:val="00C60C34"/>
    <w:rsid w:val="00C81564"/>
    <w:rsid w:val="00CC66A9"/>
    <w:rsid w:val="00CE5C14"/>
    <w:rsid w:val="00D009DE"/>
    <w:rsid w:val="00D1091F"/>
    <w:rsid w:val="00D140BF"/>
    <w:rsid w:val="00D44A0D"/>
    <w:rsid w:val="00D62545"/>
    <w:rsid w:val="00D90D33"/>
    <w:rsid w:val="00D96097"/>
    <w:rsid w:val="00DA3651"/>
    <w:rsid w:val="00DE2E49"/>
    <w:rsid w:val="00DF393C"/>
    <w:rsid w:val="00E04E9F"/>
    <w:rsid w:val="00E0651F"/>
    <w:rsid w:val="00E273D3"/>
    <w:rsid w:val="00E34837"/>
    <w:rsid w:val="00E9005B"/>
    <w:rsid w:val="00E94125"/>
    <w:rsid w:val="00E94A77"/>
    <w:rsid w:val="00EA17B0"/>
    <w:rsid w:val="00ED04B1"/>
    <w:rsid w:val="00F073F9"/>
    <w:rsid w:val="00F2178C"/>
    <w:rsid w:val="00F252D9"/>
    <w:rsid w:val="00FC1D3D"/>
    <w:rsid w:val="00FD45C4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3C892"/>
  <w15:chartTrackingRefBased/>
  <w15:docId w15:val="{FAD3ABA5-D4E5-4600-BF71-AB251B3E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3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3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3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3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31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31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31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31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31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31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3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3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3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3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31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31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31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3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31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03197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4D73FE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4D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454FA-ACC6-4514-AE96-2AC6EF75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Шамров</dc:creator>
  <cp:keywords/>
  <dc:description/>
  <cp:lastModifiedBy>migun</cp:lastModifiedBy>
  <cp:revision>3</cp:revision>
  <dcterms:created xsi:type="dcterms:W3CDTF">2026-09-21T08:25:00Z</dcterms:created>
  <dcterms:modified xsi:type="dcterms:W3CDTF">2026-09-22T03:39:00Z</dcterms:modified>
</cp:coreProperties>
</file>