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CF" w:rsidRDefault="00BB45CF" w:rsidP="00BB45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B45CF" w:rsidRDefault="00BB45CF" w:rsidP="00BB45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5CF" w:rsidRDefault="00BB45CF" w:rsidP="00BB45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«Основы гидравлики»</w:t>
      </w:r>
    </w:p>
    <w:p w:rsidR="00BB45CF" w:rsidRDefault="00BB45CF" w:rsidP="00BB45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B45CF" w:rsidRDefault="00BB45CF" w:rsidP="00BB45C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5E21AB" w:rsidRDefault="005E21AB" w:rsidP="00BB45C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21AB" w:rsidRPr="005E21AB" w:rsidRDefault="005E21AB" w:rsidP="005E21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21AB">
        <w:rPr>
          <w:rFonts w:ascii="Times New Roman" w:hAnsi="Times New Roman"/>
          <w:sz w:val="24"/>
          <w:szCs w:val="24"/>
        </w:rPr>
        <w:t>Примерный  перечень вопросов к экзамену.</w:t>
      </w:r>
    </w:p>
    <w:p w:rsidR="005E21AB" w:rsidRDefault="005E21AB" w:rsidP="005E21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Перечень теоретических вопросов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Физические свойства жидкости. Идеальная жидкость.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Гидростатическое давление и его свойства. Основное уравнение гидростатического давления жидкости.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Суммарное давление жидкости на плоскую  поверхность.  Центр давления жидкости на плоскую поверхность.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Суммарное давление, центр давления жидкости на цилиндрическую поверхность.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Уравнение  Бернулли  для  элементарной  струйки   идеальной жидкости и его геометрический и энергетический смысл.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Уравнение  Бернулли  для  элементарной струйки и потока реальной жидкости.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Гидравлические элементы потока жидкости. Гидравлический, пьезометрический и геометрический уклон.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Режимы движения жидкости. Число </w:t>
      </w:r>
      <w:proofErr w:type="spellStart"/>
      <w:r>
        <w:rPr>
          <w:rFonts w:ascii="Times New Roman" w:hAnsi="Times New Roman"/>
          <w:sz w:val="24"/>
          <w:szCs w:val="24"/>
        </w:rPr>
        <w:t>Рейнольдса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Определение  потерь  напора на трение по длине потока и на местных сопротивлениях.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Расчет   гидравлически   коротких  труб.  Построение  линии пьезометрического напора.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Определение  расхода жидкости через отверстия и насадки при постоянном напоре.</w:t>
      </w:r>
    </w:p>
    <w:p w:rsidR="005E21AB" w:rsidRDefault="005E21AB" w:rsidP="005E21AB">
      <w:pPr>
        <w:pStyle w:val="3"/>
        <w:spacing w:after="0" w:line="240" w:lineRule="auto"/>
        <w:ind w:firstLine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Гидравлический   расчет  простого  водопровода.  Построение линии падения напора.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Определение  средней  скорости  движения и расхода жидкости при равномерном движении.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Гидравлический удар в трубах. Пути борьбы с гидравлическим ударом.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Гидравлический расчет каналов.  Проверка канала на размыв и заиливание.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Неравномерное движение жидкости. Удельная  энергия  сечения  потока  жидкости.  Критическое, спокойное и бурное состояние потока.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Скорость звука и число Маха при движении сжимаемой жидкости.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Движение грунтовых вод и расчет притока воды к скважинам и дренам.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Осушение местности и расчет осушительной сети.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Дорожные водопропускные трубы и особенности их расчета.</w:t>
      </w:r>
    </w:p>
    <w:p w:rsidR="005E21AB" w:rsidRDefault="005E21AB" w:rsidP="005E21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Перечень практических вопросов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Определить  величину  суммарного давления воды на плотину и положение центра давления.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Определить  величину  суммарного  давления  воды на плоский прямоугольный щит, закрывающий  отверстие  в  плотине,  и  глубину погружения центра давления.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Определить  величину  избыточного  суммарного  давления  на плоскую прямоугольную крышку и глубину погружения центра давления.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Определить величину,  направление и точку  приложения  силы суммарного давления   воды   на  часть  стенки   в  виде  четверти кругового цилиндра с горизонтальными образующими.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5. Определить величину,  направление и точку  приложения  силы суммарного давления   воды   на  часть  стенки,  в  виде  четверти кругового цилиндра с горизонтальными образующими.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Определить расход воды,  вытекающий из  бака  по  трубе.  В конце трубы    имеется    пробочный    кран.    Построить    линию пьезометрических напоров.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Определить  напор  в  резервуаре,  необходимый  для  подачи заданного расхода по трубе.  В конце трубы имеется пробочный кран. Построить пьезометрическую линию.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Определить расход воды,  вытекающей  из  бака  по  заданной системе труб. Построить пьезометрическую линию.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Определить  напор  в  резервуаре,  необходимый  для  подачи заданного расхода  по системе труб, указанной на схеме.  Построить пьезометрическую линию.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Определить  расход  воды через круглое малое неподтопленное отверстие в  тонкой  стенке  и  скорость  в  сжатом  сечении  при заданном постоянном напоре. Вычислить коэффициент сопротивления.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Определить повышение давления в  трубопроводе  из  чугунных труб при прямом гидравлическом ударе.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Определить  расход  воды  и  состояние  потока  (спокойный, бурный) в канале трапецеидального сечения.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Определить нормальную глубину воды в канале  прямоугольного сечения и состояние потока (спокойный, бурный).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Определить  расход  воды,   вытекающий   из   трубопровода.  Построить  линию  падения  напора  по длине трубопровода.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Определить   диаметр   трубы,   необходимый   для  пропуска заданного расхода воды.  Построить линию падения напора  по  длине трубы.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Определить весовой и объемный расход  воздуха,  подаваемого по стальному трубопроводу.</w:t>
      </w:r>
    </w:p>
    <w:p w:rsidR="005E21AB" w:rsidRDefault="005E21AB" w:rsidP="005E21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Определить  время,  необходимое  для  наполнения   воздухом резервуара. Воздух подается по резиновому шлангу.</w:t>
      </w:r>
    </w:p>
    <w:p w:rsidR="005E21AB" w:rsidRDefault="005E21AB" w:rsidP="005E21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Определить расход воды к водосборному колодцу.</w:t>
      </w:r>
    </w:p>
    <w:p w:rsidR="005E21AB" w:rsidRDefault="005E21AB" w:rsidP="005E21AB">
      <w:pPr>
        <w:spacing w:after="0" w:line="240" w:lineRule="auto"/>
        <w:ind w:firstLine="709"/>
      </w:pPr>
      <w:r>
        <w:rPr>
          <w:rFonts w:ascii="Times New Roman" w:hAnsi="Times New Roman"/>
          <w:sz w:val="24"/>
          <w:szCs w:val="24"/>
        </w:rPr>
        <w:t>20. Определить расход воды в дрене.</w:t>
      </w:r>
    </w:p>
    <w:p w:rsidR="00E40580" w:rsidRDefault="00E40580"/>
    <w:p w:rsidR="00F927F0" w:rsidRDefault="00F927F0" w:rsidP="00F927F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Примерный перечень вопросов к защите курсовой работы.</w:t>
      </w:r>
    </w:p>
    <w:p w:rsidR="00F927F0" w:rsidRDefault="00F927F0" w:rsidP="00F927F0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Что показывает коэффициент температурного расширения жидкости?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определить коэффициент температурного расширения жидкости?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Какой режим движения воды называется турбулентным?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определяется режим движения воды?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Назовите назначение водомера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Вентури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определить расход жидкости при движении в трубопроводе?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Назовите нормальные условия?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Напишите уравнение Бернулли для двух сечений?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определяется полный гидродинамический напор.</w:t>
      </w:r>
      <w:r w:rsidRPr="00DD31A7">
        <w:rPr>
          <w:rFonts w:ascii="Times New Roman" w:hAnsi="Times New Roman"/>
          <w:snapToGrid w:val="0"/>
          <w:sz w:val="24"/>
          <w:szCs w:val="24"/>
        </w:rPr>
        <w:t xml:space="preserve">   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строятся напорная и пьезометрическая линии?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определяются потери напора (давления) по длине?</w:t>
      </w:r>
      <w:r w:rsidRPr="00DD31A7"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Что показывает коэффициент объемного сжатия?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определяется коэффициент объемного сжатия?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Чем характеризуется вязкость жидкости?</w:t>
      </w:r>
    </w:p>
    <w:p w:rsidR="00F927F0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Что показывает коэффициент температурного расширения?</w:t>
      </w:r>
    </w:p>
    <w:p w:rsidR="00F927F0" w:rsidRPr="00DD31A7" w:rsidRDefault="00F927F0" w:rsidP="00F927F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Как определяется коэффициент температурного расширения?</w:t>
      </w:r>
      <w:r w:rsidRPr="00DD31A7">
        <w:rPr>
          <w:rFonts w:ascii="Times New Roman" w:hAnsi="Times New Roman"/>
          <w:snapToGrid w:val="0"/>
          <w:sz w:val="24"/>
          <w:szCs w:val="24"/>
        </w:rPr>
        <w:t xml:space="preserve">           </w:t>
      </w:r>
    </w:p>
    <w:p w:rsidR="00F927F0" w:rsidRDefault="00F927F0">
      <w:bookmarkStart w:id="0" w:name="_GoBack"/>
      <w:bookmarkEnd w:id="0"/>
    </w:p>
    <w:sectPr w:rsidR="00F9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00F6"/>
    <w:multiLevelType w:val="hybridMultilevel"/>
    <w:tmpl w:val="3D184CA6"/>
    <w:lvl w:ilvl="0" w:tplc="1DBE8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4C"/>
    <w:rsid w:val="005E21AB"/>
    <w:rsid w:val="00BB45CF"/>
    <w:rsid w:val="00CA474C"/>
    <w:rsid w:val="00E40580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C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21AB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E21AB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C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21AB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E21A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2023-12-20T10:57:00Z</dcterms:created>
  <dcterms:modified xsi:type="dcterms:W3CDTF">2023-12-20T10:57:00Z</dcterms:modified>
</cp:coreProperties>
</file>